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黑体" w:hAnsi="黑体" w:eastAsia="黑体" w:cs="黑体"/>
          <w:bCs/>
          <w:color w:val="000000" w:themeColor="text1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 w:themeColor="text1"/>
          <w:sz w:val="32"/>
          <w:szCs w:val="32"/>
        </w:rPr>
        <w:t>附件1</w:t>
      </w:r>
    </w:p>
    <w:p>
      <w:pPr>
        <w:tabs>
          <w:tab w:val="left" w:pos="1260"/>
        </w:tabs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 w:themeColor="text1"/>
          <w:spacing w:val="-20"/>
          <w:sz w:val="44"/>
          <w:szCs w:val="44"/>
        </w:rPr>
      </w:pPr>
    </w:p>
    <w:p>
      <w:pPr>
        <w:tabs>
          <w:tab w:val="left" w:pos="1260"/>
        </w:tabs>
        <w:adjustRightInd w:val="0"/>
        <w:snapToGrid w:val="0"/>
        <w:spacing w:line="560" w:lineRule="exact"/>
        <w:jc w:val="center"/>
        <w:rPr>
          <w:rFonts w:hint="eastAsia" w:ascii="方正小标宋_GBK" w:hAnsi="方正小标宋_GBK" w:eastAsia="方正小标宋_GBK" w:cs="方正小标宋_GBK"/>
          <w:color w:val="000000" w:themeColor="text1"/>
          <w:spacing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000000" w:themeColor="text1"/>
          <w:spacing w:val="0"/>
          <w:sz w:val="44"/>
          <w:szCs w:val="44"/>
        </w:rPr>
        <w:t>海南省优</w:t>
      </w:r>
      <w:r>
        <w:rPr>
          <w:rFonts w:hint="eastAsia" w:ascii="方正小标宋_GBK" w:hAnsi="方正小标宋_GBK" w:eastAsia="方正小标宋_GBK" w:cs="方正小标宋_GBK"/>
          <w:color w:val="000000" w:themeColor="text1"/>
          <w:spacing w:val="0"/>
          <w:sz w:val="44"/>
          <w:szCs w:val="44"/>
          <w:lang w:eastAsia="zh-CN"/>
        </w:rPr>
        <w:t>秀</w:t>
      </w:r>
      <w:r>
        <w:rPr>
          <w:rFonts w:hint="eastAsia" w:ascii="方正小标宋_GBK" w:hAnsi="方正小标宋_GBK" w:eastAsia="方正小标宋_GBK" w:cs="方正小标宋_GBK"/>
          <w:color w:val="000000" w:themeColor="text1"/>
          <w:spacing w:val="0"/>
          <w:sz w:val="44"/>
          <w:szCs w:val="44"/>
        </w:rPr>
        <w:t>中等职业学校</w:t>
      </w:r>
      <w:r>
        <w:rPr>
          <w:rFonts w:hint="eastAsia" w:ascii="方正小标宋_GBK" w:hAnsi="方正小标宋_GBK" w:eastAsia="方正小标宋_GBK" w:cs="方正小标宋_GBK"/>
          <w:color w:val="000000" w:themeColor="text1"/>
          <w:spacing w:val="0"/>
          <w:sz w:val="44"/>
          <w:szCs w:val="44"/>
          <w:lang w:eastAsia="zh-CN"/>
        </w:rPr>
        <w:t>和优质专业</w:t>
      </w:r>
      <w:r>
        <w:rPr>
          <w:rFonts w:hint="eastAsia" w:ascii="方正小标宋_GBK" w:hAnsi="方正小标宋_GBK" w:eastAsia="方正小标宋_GBK" w:cs="方正小标宋_GBK"/>
          <w:color w:val="000000" w:themeColor="text1"/>
          <w:spacing w:val="0"/>
          <w:sz w:val="44"/>
          <w:szCs w:val="44"/>
        </w:rPr>
        <w:t>建设计划遴选条件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海南省优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秀</w:t>
      </w:r>
      <w:r>
        <w:rPr>
          <w:rFonts w:hint="eastAsia" w:ascii="仿宋_GB2312" w:hAnsi="仿宋_GB2312" w:eastAsia="仿宋_GB2312" w:cs="仿宋_GB2312"/>
          <w:sz w:val="32"/>
          <w:szCs w:val="32"/>
        </w:rPr>
        <w:t>中等职业学校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和优质专业计划的</w:t>
      </w:r>
      <w:r>
        <w:rPr>
          <w:rFonts w:hint="eastAsia" w:ascii="仿宋_GB2312" w:hAnsi="仿宋_GB2312" w:eastAsia="仿宋_GB2312" w:cs="仿宋_GB2312"/>
          <w:sz w:val="32"/>
          <w:szCs w:val="32"/>
        </w:rPr>
        <w:t>遴选坚持质量为先、标准引领、改革导向，优先支持服务能力强、特色鲜明、地方政府或学校举办者经费配套力度大的学校。具体遴选条件如下：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一、申报省级优秀中等职业学校需具备以下条件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</w:rPr>
        <w:t>办学方向。全面贯彻党的教育方针，落实立德树人根本任务，坚持服务高质量发展、促进高水平就业的办学方向，办学理念先进，办学特色鲜明，人才培养目标明确，培养质量稳步提升，学生德智体美劳全面发展，社会认可度较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</w:rPr>
        <w:t>办学条件。办学条件达到《中等职业学校设置标准》，要求“双师型”教师占专业课教师总数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0%以上，积极落实《职业院校数字校园建设规范》。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（三）学校治理。依</w:t>
      </w:r>
      <w:r>
        <w:rPr>
          <w:rFonts w:hint="eastAsia" w:ascii="仿宋_GB2312" w:hAnsi="仿宋_GB2312" w:eastAsia="仿宋_GB2312" w:cs="仿宋_GB2312"/>
          <w:sz w:val="32"/>
          <w:szCs w:val="32"/>
        </w:rPr>
        <w:t>法制定具有学校特色的章程，管理制度和标准健全，政策法规、制度标准落实到位，办学行为规范。专业人才培养方案科学，课程标准健全，内部质量保证体系基本建立。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</w:rPr>
        <w:t>校企合作。坚持产教融合、校企合作、工学结合、知行合一，类型教育特色鲜明，基本形成校企协同发展、“双元”育人格局。成立多方参与的教学指导委员会、专业建设委员会、教材选用委员会，形成长效机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（五）专业设置。专业设置科学，优势、骨干专业与旅游业、现代服务业、高新技术产业、热带特色高效农业四大主导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产业领域对接紧密，专业成群成势，形成品牌，企业等用人单位口碑好，社会影响好。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（六）</w:t>
      </w:r>
      <w:r>
        <w:rPr>
          <w:rFonts w:hint="eastAsia" w:ascii="仿宋_GB2312" w:hAnsi="仿宋_GB2312" w:eastAsia="仿宋_GB2312" w:cs="仿宋_GB2312"/>
          <w:sz w:val="32"/>
          <w:szCs w:val="32"/>
        </w:rPr>
        <w:t>社会贡献。近3年毕业生就业率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与升学率</w:t>
      </w:r>
      <w:r>
        <w:rPr>
          <w:rFonts w:hint="eastAsia" w:ascii="仿宋_GB2312" w:hAnsi="仿宋_GB2312" w:eastAsia="仿宋_GB2312" w:cs="仿宋_GB2312"/>
          <w:sz w:val="32"/>
          <w:szCs w:val="32"/>
        </w:rPr>
        <w:t>高，积极开展职业培训和社会服务，助推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职业</w:t>
      </w:r>
      <w:r>
        <w:rPr>
          <w:rFonts w:hint="eastAsia" w:ascii="仿宋_GB2312" w:hAnsi="仿宋_GB2312" w:eastAsia="仿宋_GB2312" w:cs="仿宋_GB2312"/>
          <w:sz w:val="32"/>
          <w:szCs w:val="32"/>
        </w:rPr>
        <w:t>技能提升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脱贫攻坚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、巩固拓展脱贫攻坚成果与乡村振兴衔接</w:t>
      </w:r>
      <w:r>
        <w:rPr>
          <w:rFonts w:hint="eastAsia" w:ascii="仿宋_GB2312" w:hAnsi="仿宋_GB2312" w:eastAsia="仿宋_GB2312" w:cs="仿宋_GB2312"/>
          <w:sz w:val="32"/>
          <w:szCs w:val="32"/>
        </w:rPr>
        <w:t>等，年培训人次达到一定规模。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（七）</w:t>
      </w:r>
      <w:r>
        <w:rPr>
          <w:rFonts w:hint="eastAsia" w:ascii="仿宋_GB2312" w:hAnsi="仿宋_GB2312" w:eastAsia="仿宋_GB2312" w:cs="仿宋_GB2312"/>
          <w:sz w:val="32"/>
          <w:szCs w:val="32"/>
        </w:rPr>
        <w:t>办学成果。在以下8项办学成果中，不少于4项：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获得过省级及以上职业教育教学成果奖、或入选“十二五”“十三五”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“十四五”</w:t>
      </w:r>
      <w:r>
        <w:rPr>
          <w:rFonts w:hint="eastAsia" w:ascii="仿宋_GB2312" w:hAnsi="仿宋_GB2312" w:eastAsia="仿宋_GB2312" w:cs="仿宋_GB2312"/>
          <w:sz w:val="32"/>
          <w:szCs w:val="32"/>
        </w:rPr>
        <w:t>职业教育国家规划教材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省级及以上中等职业教育改革发展示范校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、重点中职学校</w:t>
      </w:r>
      <w:r>
        <w:rPr>
          <w:rFonts w:hint="eastAsia" w:ascii="仿宋_GB2312" w:hAnsi="仿宋_GB2312" w:eastAsia="仿宋_GB2312" w:cs="仿宋_GB2312"/>
          <w:sz w:val="32"/>
          <w:szCs w:val="32"/>
        </w:rPr>
        <w:t>建设单位；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承担省级及以上职业教育改革试点并取得成效（含建立教学工作诊断与改进制度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试点、现代学徒制试点、“1+X”证书制度试点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建立校级竞赛制度，近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年承办过教育或人社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部门牵头举办的省级及以上技能大赛；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</w:rPr>
        <w:t>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年学生在省级及以上竞赛中获得过奖励（仅包括全省职业院校技能大赛一等奖、全国职业院校技能大赛三等奖及以上、中国职业技能大赛优胜奖及以上、世界技能大赛获奖）；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</w:rPr>
        <w:t>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年教师获得过省级及以上奖励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或荣誉</w:t>
      </w:r>
      <w:r>
        <w:rPr>
          <w:rFonts w:hint="eastAsia" w:ascii="仿宋_GB2312" w:hAnsi="仿宋_GB2312" w:eastAsia="仿宋_GB2312" w:cs="仿宋_GB2312"/>
          <w:sz w:val="32"/>
          <w:szCs w:val="32"/>
        </w:rPr>
        <w:t>（仅包括模范教师、优秀教师、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优秀共产党员、优秀基层党务工作者、参加</w:t>
      </w:r>
      <w:r>
        <w:rPr>
          <w:rFonts w:hint="eastAsia" w:ascii="仿宋_GB2312" w:hAnsi="仿宋_GB2312" w:eastAsia="仿宋_GB2312" w:cs="仿宋_GB2312"/>
          <w:sz w:val="32"/>
          <w:szCs w:val="32"/>
        </w:rPr>
        <w:t>全省或全国职业院校技能大赛获奖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、南海工匠称号、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D类及以上高层次人才称号</w:t>
      </w:r>
      <w:r>
        <w:rPr>
          <w:rFonts w:hint="eastAsia" w:ascii="仿宋_GB2312" w:hAnsi="仿宋_GB2312" w:eastAsia="仿宋_GB2312" w:cs="仿宋_GB2312"/>
          <w:sz w:val="32"/>
          <w:szCs w:val="32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sz w:val="32"/>
          <w:szCs w:val="32"/>
        </w:rPr>
        <w:t>建立《学校年度质量报告》和《毕业生就业质量报告》发布制度；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sz w:val="32"/>
          <w:szCs w:val="32"/>
        </w:rPr>
        <w:t>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年获得过市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</w:t>
      </w:r>
      <w:r>
        <w:rPr>
          <w:rFonts w:hint="eastAsia" w:ascii="仿宋_GB2312" w:hAnsi="仿宋_GB2312" w:eastAsia="仿宋_GB2312" w:cs="仿宋_GB2312"/>
          <w:sz w:val="32"/>
          <w:szCs w:val="32"/>
        </w:rPr>
        <w:t>级及以上党委、政府表彰或教育、人力资源社会保障等部门表彰。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在满足以上条件的基础上，近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年学校在招生、财务、实习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实训</w:t>
      </w:r>
      <w:r>
        <w:rPr>
          <w:rFonts w:hint="eastAsia" w:ascii="仿宋_GB2312" w:hAnsi="仿宋_GB2312" w:eastAsia="仿宋_GB2312" w:cs="仿宋_GB2312"/>
          <w:sz w:val="32"/>
          <w:szCs w:val="32"/>
        </w:rPr>
        <w:t>、学生管理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、师德师风</w:t>
      </w:r>
      <w:r>
        <w:rPr>
          <w:rFonts w:hint="eastAsia" w:ascii="仿宋_GB2312" w:hAnsi="仿宋_GB2312" w:eastAsia="仿宋_GB2312" w:cs="仿宋_GB2312"/>
          <w:sz w:val="32"/>
          <w:szCs w:val="32"/>
        </w:rPr>
        <w:t>等方面未出现过重大违纪违规行为，未发生重大安全稳定事件。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</w:pPr>
      <w:bookmarkStart w:id="0" w:name="_GoBack"/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二、申报中等职业学校省级优质专业需具备以下条件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（一）专业群定位准确，对接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海南自贸港</w:t>
      </w:r>
      <w:r>
        <w:rPr>
          <w:rFonts w:hint="eastAsia" w:ascii="仿宋_GB2312" w:hAnsi="仿宋_GB2312" w:eastAsia="仿宋_GB2312" w:cs="仿宋_GB2312"/>
          <w:sz w:val="32"/>
          <w:szCs w:val="32"/>
        </w:rPr>
        <w:t>主导产业、特色产业和战略性新兴产业等以及社会民生的专业领域。专业群结构科学、稳定，由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个及以上专业组成。群内专业教学资源共享度、就业相关度较高，形成优势互补、协同发展的建设机制。专业优势明显、特色鲜明，社会影响力较大。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校企共同制定科学规范的专业人才培养方案，专业群课程体系完善，教学内容反映行业领域的新技术、新工艺、新规范；专业群实训基地设施先进、管理规范，基地建设与实践教学项目设计相适应、相配套；信息化推进力度大，信息技术深度融入教育教学，线上线下课程资源丰富且应用效果好，专业群有在线开放课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（三）专业群有高水平专业带头人和教学团队，拥有专业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工作室</w:t>
      </w:r>
      <w:r>
        <w:rPr>
          <w:rFonts w:hint="eastAsia" w:ascii="仿宋_GB2312" w:hAnsi="仿宋_GB2312" w:eastAsia="仿宋_GB2312" w:cs="仿宋_GB2312"/>
          <w:sz w:val="32"/>
          <w:szCs w:val="32"/>
        </w:rPr>
        <w:t>带头人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（培育对象）、</w:t>
      </w:r>
      <w:r>
        <w:rPr>
          <w:rFonts w:hint="eastAsia" w:ascii="仿宋_GB2312" w:hAnsi="仿宋_GB2312" w:eastAsia="仿宋_GB2312" w:cs="仿宋_GB2312"/>
          <w:sz w:val="32"/>
          <w:szCs w:val="32"/>
        </w:rPr>
        <w:t>省级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骨干教</w:t>
      </w:r>
      <w:r>
        <w:rPr>
          <w:rFonts w:hint="eastAsia" w:ascii="仿宋_GB2312" w:hAnsi="仿宋_GB2312" w:eastAsia="仿宋_GB2312" w:cs="仿宋_GB2312"/>
          <w:sz w:val="32"/>
          <w:szCs w:val="32"/>
        </w:rPr>
        <w:t>师人选；近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年专业群教师获得全省职业院校教师教学能力比赛二等奖及以上；专业群内“双师型”教师比例达到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0%以上，有一定比例行业企业兼职教师。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（四）专业群生源质量好，保持一定办学规模。专业群全日制学历（学制）教育学籍注册人数300人以上，其中核心专业连续招生3年以上，年招生30人以上。建立毕业生就业跟踪调查机制，近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年毕业生就业率达到9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%以上，用人单位满意度、学生就业满意度高。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headerReference r:id="rId3" w:type="default"/>
      <w:footerReference r:id="rId4" w:type="default"/>
      <w:pgSz w:w="11900" w:h="16840"/>
      <w:pgMar w:top="1701" w:right="1361" w:bottom="1644" w:left="1644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方正仿宋_GBK"/>
    <w:panose1 w:val="020B0604020202020204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5" o:spid="_x0000_s1025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- 3 -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D8D4BBF"/>
    <w:rsid w:val="00050052"/>
    <w:rsid w:val="00071FD6"/>
    <w:rsid w:val="00094990"/>
    <w:rsid w:val="000C4BA6"/>
    <w:rsid w:val="000E4AC3"/>
    <w:rsid w:val="000F1411"/>
    <w:rsid w:val="001048F6"/>
    <w:rsid w:val="00117B98"/>
    <w:rsid w:val="00123BCF"/>
    <w:rsid w:val="00151361"/>
    <w:rsid w:val="00166F35"/>
    <w:rsid w:val="00184AA6"/>
    <w:rsid w:val="00186010"/>
    <w:rsid w:val="001877C2"/>
    <w:rsid w:val="00203271"/>
    <w:rsid w:val="00254B72"/>
    <w:rsid w:val="00274E7A"/>
    <w:rsid w:val="00275C12"/>
    <w:rsid w:val="00287FA2"/>
    <w:rsid w:val="002D2F73"/>
    <w:rsid w:val="002E2346"/>
    <w:rsid w:val="00377C61"/>
    <w:rsid w:val="0038458B"/>
    <w:rsid w:val="003A0BED"/>
    <w:rsid w:val="003C0A9E"/>
    <w:rsid w:val="003E1CA8"/>
    <w:rsid w:val="003E7769"/>
    <w:rsid w:val="003E78BE"/>
    <w:rsid w:val="004301F9"/>
    <w:rsid w:val="00496255"/>
    <w:rsid w:val="004B4887"/>
    <w:rsid w:val="004F3190"/>
    <w:rsid w:val="004F36FE"/>
    <w:rsid w:val="00515F7A"/>
    <w:rsid w:val="00534436"/>
    <w:rsid w:val="005372B6"/>
    <w:rsid w:val="00541BB7"/>
    <w:rsid w:val="00542073"/>
    <w:rsid w:val="00575C91"/>
    <w:rsid w:val="005B5EB5"/>
    <w:rsid w:val="005C7DF1"/>
    <w:rsid w:val="005D1C88"/>
    <w:rsid w:val="005D2D1D"/>
    <w:rsid w:val="005D4BDD"/>
    <w:rsid w:val="005E1F46"/>
    <w:rsid w:val="006407DF"/>
    <w:rsid w:val="00662538"/>
    <w:rsid w:val="00664D2C"/>
    <w:rsid w:val="006B3900"/>
    <w:rsid w:val="006D0E87"/>
    <w:rsid w:val="006D3341"/>
    <w:rsid w:val="006F00A7"/>
    <w:rsid w:val="00726C7B"/>
    <w:rsid w:val="00757CD8"/>
    <w:rsid w:val="00770329"/>
    <w:rsid w:val="007848E9"/>
    <w:rsid w:val="008102AA"/>
    <w:rsid w:val="00810395"/>
    <w:rsid w:val="00820508"/>
    <w:rsid w:val="00844917"/>
    <w:rsid w:val="00883B7B"/>
    <w:rsid w:val="008916FF"/>
    <w:rsid w:val="0089456E"/>
    <w:rsid w:val="008B05F6"/>
    <w:rsid w:val="008C041D"/>
    <w:rsid w:val="008C35CD"/>
    <w:rsid w:val="008F5CFF"/>
    <w:rsid w:val="00902A4E"/>
    <w:rsid w:val="00914BF1"/>
    <w:rsid w:val="00945476"/>
    <w:rsid w:val="0095291F"/>
    <w:rsid w:val="00954AF6"/>
    <w:rsid w:val="0098001E"/>
    <w:rsid w:val="009C02F8"/>
    <w:rsid w:val="00A1573A"/>
    <w:rsid w:val="00A3661E"/>
    <w:rsid w:val="00A608C3"/>
    <w:rsid w:val="00A6320A"/>
    <w:rsid w:val="00A74382"/>
    <w:rsid w:val="00A85E5E"/>
    <w:rsid w:val="00A93700"/>
    <w:rsid w:val="00AA4F45"/>
    <w:rsid w:val="00AC4042"/>
    <w:rsid w:val="00AD78EA"/>
    <w:rsid w:val="00AF5B5E"/>
    <w:rsid w:val="00B04405"/>
    <w:rsid w:val="00B07506"/>
    <w:rsid w:val="00B358C0"/>
    <w:rsid w:val="00B52730"/>
    <w:rsid w:val="00B65E43"/>
    <w:rsid w:val="00B74650"/>
    <w:rsid w:val="00B810AB"/>
    <w:rsid w:val="00B90AE7"/>
    <w:rsid w:val="00B969FF"/>
    <w:rsid w:val="00BA6630"/>
    <w:rsid w:val="00BE6F9B"/>
    <w:rsid w:val="00BF1CC2"/>
    <w:rsid w:val="00C0017D"/>
    <w:rsid w:val="00C07E92"/>
    <w:rsid w:val="00C105AE"/>
    <w:rsid w:val="00C1410E"/>
    <w:rsid w:val="00C46541"/>
    <w:rsid w:val="00C723ED"/>
    <w:rsid w:val="00C83BEF"/>
    <w:rsid w:val="00CA0D44"/>
    <w:rsid w:val="00CC6614"/>
    <w:rsid w:val="00CE7D56"/>
    <w:rsid w:val="00CF0526"/>
    <w:rsid w:val="00D546BF"/>
    <w:rsid w:val="00D92E59"/>
    <w:rsid w:val="00D977E0"/>
    <w:rsid w:val="00DA059A"/>
    <w:rsid w:val="00DC35F3"/>
    <w:rsid w:val="00DC3BDB"/>
    <w:rsid w:val="00DE7B13"/>
    <w:rsid w:val="00E1050E"/>
    <w:rsid w:val="00E13A0C"/>
    <w:rsid w:val="00E30452"/>
    <w:rsid w:val="00E31F10"/>
    <w:rsid w:val="00E31FF7"/>
    <w:rsid w:val="00E352F2"/>
    <w:rsid w:val="00E46F94"/>
    <w:rsid w:val="00E80059"/>
    <w:rsid w:val="00E8220F"/>
    <w:rsid w:val="00EB7295"/>
    <w:rsid w:val="00ED609D"/>
    <w:rsid w:val="00EF1067"/>
    <w:rsid w:val="00F0298B"/>
    <w:rsid w:val="00F1674F"/>
    <w:rsid w:val="00F20D18"/>
    <w:rsid w:val="00F25090"/>
    <w:rsid w:val="00F51AFD"/>
    <w:rsid w:val="00F63CC2"/>
    <w:rsid w:val="00F640E2"/>
    <w:rsid w:val="00F65744"/>
    <w:rsid w:val="00FD7820"/>
    <w:rsid w:val="01843DE9"/>
    <w:rsid w:val="0327648A"/>
    <w:rsid w:val="0FAF69DF"/>
    <w:rsid w:val="1871760D"/>
    <w:rsid w:val="1CEF44EA"/>
    <w:rsid w:val="1D2F339B"/>
    <w:rsid w:val="1D48119B"/>
    <w:rsid w:val="1D8A4AA1"/>
    <w:rsid w:val="20534323"/>
    <w:rsid w:val="218C10C2"/>
    <w:rsid w:val="2406439D"/>
    <w:rsid w:val="277FB3F6"/>
    <w:rsid w:val="2D1B68E1"/>
    <w:rsid w:val="2DE07473"/>
    <w:rsid w:val="30DB225D"/>
    <w:rsid w:val="30F023F6"/>
    <w:rsid w:val="30FE0472"/>
    <w:rsid w:val="317A453E"/>
    <w:rsid w:val="324C5EF6"/>
    <w:rsid w:val="342B35F3"/>
    <w:rsid w:val="346B623C"/>
    <w:rsid w:val="34C844BF"/>
    <w:rsid w:val="35B64633"/>
    <w:rsid w:val="3B466AC1"/>
    <w:rsid w:val="3C3775BC"/>
    <w:rsid w:val="3D8D4BBF"/>
    <w:rsid w:val="3E4E90C0"/>
    <w:rsid w:val="415F4747"/>
    <w:rsid w:val="447463C4"/>
    <w:rsid w:val="4F1B30FA"/>
    <w:rsid w:val="504C6BAB"/>
    <w:rsid w:val="516C7AF9"/>
    <w:rsid w:val="53905F19"/>
    <w:rsid w:val="53CFA9E1"/>
    <w:rsid w:val="578A3F80"/>
    <w:rsid w:val="59283956"/>
    <w:rsid w:val="5D514BBD"/>
    <w:rsid w:val="5D6C73C8"/>
    <w:rsid w:val="5DB81026"/>
    <w:rsid w:val="5F3F6171"/>
    <w:rsid w:val="5FBF753A"/>
    <w:rsid w:val="5FF96A27"/>
    <w:rsid w:val="63452098"/>
    <w:rsid w:val="63E475B1"/>
    <w:rsid w:val="674245EB"/>
    <w:rsid w:val="6BFB1795"/>
    <w:rsid w:val="6D268C57"/>
    <w:rsid w:val="6EBFA92E"/>
    <w:rsid w:val="6FB436E7"/>
    <w:rsid w:val="739D7A42"/>
    <w:rsid w:val="743B734A"/>
    <w:rsid w:val="74774CF0"/>
    <w:rsid w:val="7B3508ED"/>
    <w:rsid w:val="7B7D024A"/>
    <w:rsid w:val="7E068B20"/>
    <w:rsid w:val="7EFA0334"/>
    <w:rsid w:val="9BBD5F85"/>
    <w:rsid w:val="B6FE29CE"/>
    <w:rsid w:val="DC3DF520"/>
    <w:rsid w:val="DFB73DBC"/>
    <w:rsid w:val="EEB2B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jc w:val="left"/>
    </w:pPr>
    <w:rPr>
      <w:kern w:val="0"/>
      <w:sz w:val="24"/>
    </w:rPr>
  </w:style>
  <w:style w:type="character" w:styleId="7">
    <w:name w:val="Hyperlink"/>
    <w:basedOn w:val="6"/>
    <w:unhideWhenUsed/>
    <w:qFormat/>
    <w:uiPriority w:val="99"/>
    <w:rPr>
      <w:color w:val="3366CC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ICOS</Company>
  <Pages>3</Pages>
  <Words>157</Words>
  <Characters>900</Characters>
  <Lines>7</Lines>
  <Paragraphs>2</Paragraphs>
  <TotalTime>9</TotalTime>
  <ScaleCrop>false</ScaleCrop>
  <LinksUpToDate>false</LinksUpToDate>
  <CharactersWithSpaces>1055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2021-01-16T05:50:00Z</dcterms:created>
  <dc:creator>Administrator</dc:creator>
  <cp:lastModifiedBy>greatwall</cp:lastModifiedBy>
  <cp:lastPrinted>2022-04-21T09:13:00Z</cp:lastPrinted>
  <dcterms:modified xsi:type="dcterms:W3CDTF">2022-05-05T09:56:32Z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