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调研问卷</w:t>
      </w: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一、调研对象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.被调研地区所有地市级、区县级教育行政部门，填写《地市、区县教育管理信息化发展状况调研问卷（2022）》，地市级、区县级教育行政部门每单位填写一份，调研网址：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asciiTheme="minorEastAsia" w:hAnsiTheme="minorEastAsia"/>
          <w:sz w:val="30"/>
          <w:szCs w:val="30"/>
        </w:rPr>
      </w:pPr>
      <w:r>
        <w:fldChar w:fldCharType="begin"/>
      </w:r>
      <w:r>
        <w:instrText xml:space="preserve"> HYPERLINK "http://eipec.cloud.nercel.com/dy/202206"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30"/>
          <w:szCs w:val="30"/>
        </w:rPr>
        <w:t>http://eipec.cloud.nercel.com/dy/202206</w:t>
      </w:r>
      <w:r>
        <w:rPr>
          <w:rStyle w:val="7"/>
          <w:rFonts w:hint="eastAsia" w:asciiTheme="minorEastAsia" w:hAnsiTheme="minorEastAsia"/>
          <w:sz w:val="30"/>
          <w:szCs w:val="30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.被调研地区所有中小学校，填写《中小学校信息化发展状况调研问卷（2022）》，每校填写一份，调研网址：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asciiTheme="minorEastAsia" w:hAnsiTheme="minorEastAsia"/>
          <w:sz w:val="30"/>
          <w:szCs w:val="30"/>
        </w:rPr>
      </w:pPr>
      <w:r>
        <w:fldChar w:fldCharType="begin"/>
      </w:r>
      <w:r>
        <w:instrText xml:space="preserve"> HYPERLINK "http://eipec.cloud.nercel.com/dy/202201"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30"/>
          <w:szCs w:val="30"/>
        </w:rPr>
        <w:t>http://eipec.cloud.nercel.com/dy/202201</w:t>
      </w:r>
      <w:r>
        <w:rPr>
          <w:rStyle w:val="7"/>
          <w:rFonts w:hint="eastAsia" w:asciiTheme="minorEastAsia" w:hAnsiTheme="minorEastAsia"/>
          <w:sz w:val="30"/>
          <w:szCs w:val="30"/>
        </w:rPr>
        <w:fldChar w:fldCharType="end"/>
      </w:r>
      <w:r>
        <w:rPr>
          <w:rFonts w:hint="eastAsia" w:asciiTheme="minorEastAsia" w:hAnsiTheme="minorEastAsia"/>
          <w:sz w:val="30"/>
          <w:szCs w:val="30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被调研所有中小学，每个学校抽取一个班级，班级所有任课教师，填写《中小学校教师信息技术应用状况调研问卷（2022）》，每名老师填写一份，调研网址：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"http://eipec.cloud.nercel.com/dy/202202"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30"/>
          <w:szCs w:val="30"/>
        </w:rPr>
        <w:t>http://eipec.cloud.nercel.com/dy/202202</w:t>
      </w:r>
      <w:r>
        <w:rPr>
          <w:rStyle w:val="7"/>
          <w:rFonts w:hint="eastAsia" w:asciiTheme="minorEastAsia" w:hAnsiTheme="minorEastAsia"/>
          <w:sz w:val="30"/>
          <w:szCs w:val="30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.全部职业院校，填写《职业院校信息化发展状况调研问卷（2022）》，每校填写一份，调研网址：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asciiTheme="minorEastAsia" w:hAnsiTheme="minorEastAsia"/>
          <w:sz w:val="30"/>
          <w:szCs w:val="30"/>
        </w:rPr>
      </w:pPr>
      <w:r>
        <w:fldChar w:fldCharType="begin"/>
      </w:r>
      <w:r>
        <w:instrText xml:space="preserve"> HYPERLINK "http://eipec.cloud.nercel.com/dy/202203"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30"/>
          <w:szCs w:val="30"/>
        </w:rPr>
        <w:t>http://eipec.cloud.nercel.com/dy/202203</w:t>
      </w:r>
      <w:r>
        <w:rPr>
          <w:rStyle w:val="7"/>
          <w:rFonts w:hint="eastAsia" w:asciiTheme="minorEastAsia" w:hAnsiTheme="minorEastAsia"/>
          <w:sz w:val="30"/>
          <w:szCs w:val="30"/>
        </w:rPr>
        <w:fldChar w:fldCharType="end"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.全部高校，填写《普通高校信息化发展状况调研问卷（2022）》，每校填写一份，调研网址：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asciiTheme="minorEastAsia" w:hAnsiTheme="minorEastAsia"/>
          <w:sz w:val="30"/>
          <w:szCs w:val="30"/>
        </w:rPr>
      </w:pPr>
      <w:r>
        <w:fldChar w:fldCharType="begin"/>
      </w:r>
      <w:r>
        <w:instrText xml:space="preserve"> HYPERLINK "http://eipec.cloud.nercel.com/dy/202204"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30"/>
          <w:szCs w:val="30"/>
        </w:rPr>
        <w:t>http://eipec.cloud.nercel.com/dy/202204</w:t>
      </w:r>
      <w:r>
        <w:rPr>
          <w:rStyle w:val="7"/>
          <w:rFonts w:hint="eastAsia" w:asciiTheme="minorEastAsia" w:hAnsiTheme="minorEastAsia"/>
          <w:sz w:val="30"/>
          <w:szCs w:val="30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.全部特殊教育学校，填写《特殊学校教育信息化发展状况调研问卷（2022）》，每校填写一份，调研网址：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asciiTheme="minorEastAsia" w:hAnsiTheme="minorEastAsia"/>
          <w:sz w:val="30"/>
          <w:szCs w:val="30"/>
        </w:rPr>
      </w:pPr>
      <w:r>
        <w:fldChar w:fldCharType="begin"/>
      </w:r>
      <w:r>
        <w:instrText xml:space="preserve"> HYPERLINK "http://eipec.cloud.nercel.com/dy/202207"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30"/>
          <w:szCs w:val="30"/>
        </w:rPr>
        <w:t>http://eipec.cloud.nercel.com/dy/202207</w:t>
      </w:r>
      <w:r>
        <w:rPr>
          <w:rStyle w:val="7"/>
          <w:rFonts w:hint="eastAsia" w:asciiTheme="minorEastAsia" w:hAnsiTheme="minorEastAsia"/>
          <w:sz w:val="30"/>
          <w:szCs w:val="30"/>
        </w:rPr>
        <w:fldChar w:fldCharType="end"/>
      </w:r>
      <w:r>
        <w:rPr>
          <w:rFonts w:hint="eastAsia" w:asciiTheme="minorEastAsia" w:hAnsiTheme="minorEastAsia"/>
          <w:sz w:val="30"/>
          <w:szCs w:val="30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全部特殊教育学校，每个学校抽取一个班级，班级所有任课教师填写《特殊学校教师信息技术应用能力调研问卷（2022）》问卷，调研网址：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asciiTheme="minorEastAsia" w:hAnsiTheme="minorEastAsia"/>
          <w:sz w:val="30"/>
          <w:szCs w:val="30"/>
        </w:rPr>
      </w:pPr>
      <w:r>
        <w:fldChar w:fldCharType="begin"/>
      </w:r>
      <w:r>
        <w:instrText xml:space="preserve"> HYPERLINK "http://eipec.cloud.nercel.com/dy/202208"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30"/>
          <w:szCs w:val="30"/>
        </w:rPr>
        <w:t>http://eipec.cloud.nercel.com/dy/202208</w:t>
      </w:r>
      <w:r>
        <w:rPr>
          <w:rStyle w:val="7"/>
          <w:rFonts w:hint="eastAsia" w:asciiTheme="minorEastAsia" w:hAnsiTheme="minorEastAsia"/>
          <w:sz w:val="30"/>
          <w:szCs w:val="30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二、问卷反馈方式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在线填写问卷，完成填写后点击“提交”按钮，弹出“提交问卷成功！”界面表示提交成功。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三、问卷反馈时间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2023年1月1日之前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四、问卷填写支持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教育部教育信息化战略研究基地（华中）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徐建（15072353506） 尉小荣（18062110563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"mailto:eisr@mail.ccnu.edu.cn"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eisr@mail.ccnu.edu.cn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shd w:val="clear" w:color="auto" w:fill="FFFFFF"/>
        </w:rPr>
        <w:t>注：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本次调研不需要注册，输入正确的邮箱和电话，即可登录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0"/>
        <w:textAlignment w:val="auto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yZTFiMGIxYzRkMjM3MTQ1MThiYTA1YzhhZjRiNGUifQ=="/>
  </w:docVars>
  <w:rsids>
    <w:rsidRoot w:val="00D63797"/>
    <w:rsid w:val="000156E5"/>
    <w:rsid w:val="000314F0"/>
    <w:rsid w:val="00116821"/>
    <w:rsid w:val="0019715F"/>
    <w:rsid w:val="005164CD"/>
    <w:rsid w:val="00635E28"/>
    <w:rsid w:val="006515B2"/>
    <w:rsid w:val="006D4A9A"/>
    <w:rsid w:val="00721500"/>
    <w:rsid w:val="008F30FB"/>
    <w:rsid w:val="00A42977"/>
    <w:rsid w:val="00A829A9"/>
    <w:rsid w:val="00AD417E"/>
    <w:rsid w:val="00AD68F3"/>
    <w:rsid w:val="00B259DB"/>
    <w:rsid w:val="00CC11B4"/>
    <w:rsid w:val="00D63797"/>
    <w:rsid w:val="00E868AA"/>
    <w:rsid w:val="00E903B8"/>
    <w:rsid w:val="00FD1018"/>
    <w:rsid w:val="401D6DD9"/>
    <w:rsid w:val="7B4D5A83"/>
    <w:rsid w:val="7B74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877</Characters>
  <Lines>10</Lines>
  <Paragraphs>2</Paragraphs>
  <TotalTime>1</TotalTime>
  <ScaleCrop>false</ScaleCrop>
  <LinksUpToDate>false</LinksUpToDate>
  <CharactersWithSpaces>878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2022-11-24T01:01:00Z</dcterms:created>
  <dc:creator>lenovo</dc:creator>
  <cp:lastModifiedBy>.</cp:lastModifiedBy>
  <cp:lastPrinted>2022-11-24T08:17:00Z</cp:lastPrinted>
  <dcterms:modified xsi:type="dcterms:W3CDTF">2022-11-25T00:43:17Z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8B5908AE9005434F8E53D78A2DA4516B</vt:lpwstr>
  </property>
</Properties>
</file>