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安全生产知识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eastAsia="zh-CN"/>
        </w:rPr>
        <w:t>新修正的《中华人民共和国安全生产法》自</w:t>
      </w:r>
      <w:r>
        <w:rPr>
          <w:rFonts w:hint="eastAsia" w:ascii="仿宋" w:hAnsi="仿宋" w:eastAsia="仿宋" w:cs="仿宋"/>
          <w:color w:val="auto"/>
          <w:sz w:val="28"/>
          <w:szCs w:val="28"/>
          <w:lang w:val="en-US" w:eastAsia="zh-CN"/>
        </w:rPr>
        <w:t>2021年9月1日起实施。依据该法，下列说法错误的是：（ABC）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A、应急管理部门对安全生产进行监督管理，其他行业主管部门无监管职责</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B、生产经营单位分管生产的负责人是本单位安全生产第一负责人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C、安全生产违法行为导致重大事故损害公益的，人民检察院及有关公益组织可提起公益诉讼</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D、生产安全事故情节特别严重、影响特别恶劣的，罚款额最高可达一亿元</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2.为了加强安全生产工作，防止和减少生产安全事故、保障人民群众生命和财产安全，督促经济社会持续健康发展，我国制定了相关的法律法规。根据我国安全生产管理的相关制度，下列说法正确的是：（ABC）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A、建设工程施工单位应当在施工现场入口处设置明显的安全警示标志</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B、烟花爆竹生产企业若未取得安全生产许可证的，不得从事生产活动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C、大型游乐设施属于特种设备，使用单位应当记录其日常使用情况</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D、电梯应当至少每30日进行一次清洁、润滑、调整和检查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3.安全生产是民生大事，一丝一毫不能放松，下列关于安全生产工作规定，表述正确的是（ABC）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A、生产经营单位负安全生产主体责任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B、因存在重大事故隐患被依法责令停止使用有关设备、设施、场所，拒不执行，具有发生重大伤亡事故或者其他严重后果的现实危险的，构成犯罪</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C、生产经营单位发生生产安全事故后，事故现场有关人员应当立即报告本单位负责人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D、生产经营单位必须投保安全生产责任保险，为从业人员缴纳保险费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4.2020年4月，国务院安委会印发了《全国安全生产专项整治三年行动计划》，专项整治三年行动从2020年4月启动至2022年12月，共分为以下哪几个阶段（）</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A、动员部署B、排查整治C、集中攻坚D巩固提升</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5.2022年3月24日，习近平总书记对安全生产做出重要指示强调，安全生产要坚持（ABCD），管行业必须管安全、管业务必须管安全，管生产经营必须管安全。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A、党政同责B、一岗双责C、齐抓共管D、失职追责</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危险化学品相关试题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sz w:val="28"/>
          <w:szCs w:val="28"/>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sz w:val="28"/>
          <w:szCs w:val="28"/>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1.根据危险化学品的危险程度和类别，用（ACD）进行危害程度的警示。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A.危险</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B.有毒</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C.注意</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D.警告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E.小心</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2.扑救可燃和助燃气体火灾时，要先关闭管道阀门，用水冷却容器、管道，用（AB）扑灭火焰。</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A.干粉灭火器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B.沙子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D.隔离空气</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3.以下瓶中的气体属于有毒气体的是（CDE）</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A.二氧化碳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B.氮气</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C.一氧化碳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D.氨气</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E.二氧化硫</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4.防静电危害的基本方法有（ABCD）。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A.增加空气相对湿度；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B.采用静电消除器；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C.按照静电带电序列进行材质搭配；</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D.防止人体带电。</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5.氢气着火应采用下列措施（ABC）。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A.切断气源；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B.冷却、隔离防止火灾扩大；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C.保持氢气系统正压状态；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D.保持氢气系统负压状态；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6.有毒化学品的主要形态有（ABCD）。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A.气态、蒸汽B.雾、烟尘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C.液体和结晶体D.粉尘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7.忌用水作灭火器的物质有（ABCD）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A.金属钾B.金属铝</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C.电石D.过氧化钠</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8.下面属于能产生明火的是（ACD）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A.开关B.淬火</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C.烟头D.打火机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9.下列属于爆炸品的是（ACD）。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A.TNTB.有机过氧化物</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C.火药D.叠氮钠</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10.危险化学品事故的类型主要是泄漏火灾、爆炸（ABC）等。</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A.中毒B.窒息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C.灼伤D.容器爆炸</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sz w:val="28"/>
          <w:szCs w:val="28"/>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地震安全知识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sz w:val="28"/>
          <w:szCs w:val="28"/>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1.通常把____称为地震的三要素。</w:t>
      </w:r>
      <w:bookmarkStart w:id="0" w:name="_Hlk134696527"/>
      <w:r>
        <w:rPr>
          <w:rFonts w:hint="eastAsia" w:ascii="仿宋" w:hAnsi="仿宋" w:eastAsia="仿宋" w:cs="仿宋"/>
          <w:color w:val="auto"/>
          <w:sz w:val="28"/>
          <w:szCs w:val="28"/>
          <w:lang w:val="en-US" w:eastAsia="zh-CN"/>
        </w:rPr>
        <w:t>（ABD）</w:t>
      </w:r>
      <w:bookmarkEnd w:id="0"/>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A、时间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B、震中距</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C、震源深度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D、震级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E、地点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2.我国地震活动具有____的特点，是一个震灾严重的国家。（ABCD）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A、频度高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B、强度大</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C、震源浅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D、分布广</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3.地震可能引发的次生灾害主要有</w:t>
      </w:r>
      <w:bookmarkStart w:id="1" w:name="_Hlk134696748"/>
      <w:bookmarkStart w:id="2" w:name="_Hlk134696706"/>
      <w:r>
        <w:rPr>
          <w:rFonts w:hint="eastAsia" w:ascii="仿宋" w:hAnsi="仿宋" w:eastAsia="仿宋" w:cs="仿宋"/>
          <w:color w:val="auto"/>
          <w:sz w:val="28"/>
          <w:szCs w:val="28"/>
          <w:lang w:val="en-US" w:eastAsia="zh-CN"/>
        </w:rPr>
        <w:t>（BCDE）</w:t>
      </w:r>
    </w:p>
    <w:bookmarkEnd w:id="1"/>
    <w:bookmarkEnd w:id="2"/>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A、饥荒</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B、海啸</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C、毒气泄漏</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D、瘟疫</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E、放射性污染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4.目前的地震预报是综合预报，是在综合分析研究地震活动，在____等方面异常的异常变化，做出的预报。（ABCD）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A、电磁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B、重力</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C、地壳形变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D、地下水动态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5.地震发生时你在户外如何避震</w:t>
      </w:r>
      <w:bookmarkStart w:id="3" w:name="_Hlk134696823"/>
      <w:r>
        <w:rPr>
          <w:rFonts w:hint="eastAsia" w:ascii="仿宋" w:hAnsi="仿宋" w:eastAsia="仿宋" w:cs="仿宋"/>
          <w:color w:val="auto"/>
          <w:sz w:val="28"/>
          <w:szCs w:val="28"/>
          <w:lang w:val="en-US" w:eastAsia="zh-CN"/>
        </w:rPr>
        <w:t>（ABD）</w:t>
      </w:r>
    </w:p>
    <w:bookmarkEnd w:id="3"/>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A、就地选择开阔地避震</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B、避开高大建筑物</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C、迅速返回室内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D、避开过街桥、立交桥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6.地震预报包括____类型。（ABCD）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A、长期预报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B、中期预报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C、短期预报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D、临震预报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7.地震直接灾害除造成建筑物破坏外，还可能引起</w:t>
      </w:r>
      <w:bookmarkStart w:id="4" w:name="_Hlk134697006"/>
      <w:r>
        <w:rPr>
          <w:rFonts w:hint="eastAsia" w:ascii="仿宋" w:hAnsi="仿宋" w:eastAsia="仿宋" w:cs="仿宋"/>
          <w:color w:val="auto"/>
          <w:sz w:val="28"/>
          <w:szCs w:val="28"/>
          <w:lang w:val="en-US" w:eastAsia="zh-CN"/>
        </w:rPr>
        <w:t>（ABCD）</w:t>
      </w:r>
    </w:p>
    <w:bookmarkEnd w:id="4"/>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A、山崩、滑坡</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B、地裂、地陷</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C、喷砂、冒水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D、海啸</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8.地震时被埋压的人员通常应当采取____方法，保存体力，等待救援。（ABCD）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A、用湿手巾、衣服或其他布料等捂住口鼻和头部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B、尽量活动手和脚，用周围可搬运的物品支撑身体上面的重物，避免塌落</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C、在周围安静时或能听到上面（外面）有人说话时，应敲击出声，向外界传递信息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D、无力脱险时，尽量节省力气，要静卧，保持体力，等待救援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9.地震具有突发性强的特点，因此，家庭在平时要准备一个防震包。防震包所装物品数量不能太多，以方便携带。一般必须存放的物品应该有</w:t>
      </w:r>
      <w:bookmarkStart w:id="5" w:name="_Hlk134697213"/>
      <w:r>
        <w:rPr>
          <w:rFonts w:hint="eastAsia" w:ascii="仿宋" w:hAnsi="仿宋" w:eastAsia="仿宋" w:cs="仿宋"/>
          <w:color w:val="auto"/>
          <w:sz w:val="28"/>
          <w:szCs w:val="28"/>
          <w:lang w:val="en-US" w:eastAsia="zh-CN"/>
        </w:rPr>
        <w:t>（ABCD）</w:t>
      </w:r>
    </w:p>
    <w:bookmarkEnd w:id="5"/>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A、食品和水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B、收音机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C、手电筒</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D、急救药物</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10.在商场、影剧院、体育馆（场）展览馆、博物馆、车站等人员密集的场所遇到地震时，应采取的躲避方法是（ABC）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A、蹲在立柱旁边、内承重墙的墙根、墙角、安全区内</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B、蹲或趴在排椅下（旁边）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C、蹲在结实的柜台、坚固的书架、牢固的商品、运动器具旁边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D、涌向楼梯、出口</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防溺水安全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1．野外水域可能会有哪些危险？（ABCD）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A．岸边湿滑、松软或内壁陡峭</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B．水底有陡坡、深坑、淤泥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C．暗藏漩涡和暗流（离岸流）</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D．水中有水草、渔网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2．游泳是锻炼身体的良好方法，但游泳也有禁忌，切勿（ABCD）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A．饭前饭后游泳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B．剧烈运动后游泳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C．在不熟悉的水域游泳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D．长时间暴晒游泳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3．在江河、水库、水塘边玩耍时不慎掉入水中，应如何进行有效自救？（ABCD）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A．立即进行大声呼救，引起他人注意</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B．尽可能抓住水中漂浮物，利用其浮力达到自救的目的</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C．保持镇静，尽可能用双臂在身体两侧缓慢地重复上下摆动，进行求助或自救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D．如果不会游泳，尽可能使头部后仰，用嘴呼吸，保持镇定，等待救援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4．下列不等式，说法正确的是（ABCD）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A．会游泳≠能救人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B．游泳圈≠救生圈</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C．浅水区≠安全区</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D．景观池≠戏水池</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5．溺水要做到“四个牢记”，包括（ABCD）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A．天气再热，不到河塘去降温</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B．水景再美，不到水中去感受</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C．水性再好，没有保障别下水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D．别人再劝，不用生命去逞能</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6．哪些地方易发生溺水事故？（ABCD）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A．游泳池</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B．水库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C．积水坑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D．池塘</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7．发现溺水者昏迷，呼叫无反应，但有呼吸有脉搏时应该（ABC）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A．及时拨打120</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B．为溺水者清理口鼻异物，并稳定侧卧位</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C．关注溺水者呼吸脉搏情况，必要时进行心肺复苏</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8．下列哪些行为易导致溺水发生？（ABCD）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A．捡拾、抓鱼虾</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B．盲目下水或盲目施救</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C．未充分热身</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D．野泳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9．关于溺水，有哪些重点注意事项？（ABCD）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A．如果呼吸停止，尽早开始人工呼吸可增加复苏的成功率</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B．胸外按压与人工呼吸要连续，尽量避免中断</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C．溺水者发生了头或脊柱损伤，使其保持面部朝上的姿势，并减少搬运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D．急救程序为：开放气道、人工呼吸、胸外按压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10．未成年人溺水事件时有发生，要牢记“六不两会”，下列属于“六不”的是（ABCD）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A．不私自下水游泳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B．不在无家长或教师带领的情况下游泳或戏水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C．不去无安全设施、无救援人员的水域游泳或戏水；不到不熟悉的水域游泳或戏水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D．不擅自与他人结伴游泳或戏水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交通安全知识</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1.乘坐机动车应当遵守下列规定（BCD）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A、乘坐两轮摩托车可以侧向骑坐</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B、不得在机动车道上拦乘机动车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C、在机动车道上不得从机动车左侧上下车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D、开关车门不得妨碍其他车辆和行人通行</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17.下列哪几项属于交通信号（ABD）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A、交通信号灯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B、交通标志、交通标线</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C、交通宣传广告</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D、交通警察的指挥</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2.下列哪些行为是错误的（ABC）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A、前排乘客和驾驶人需要系安全带，后排不用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B、车速低于每小时60公里时可以不系安全带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C、在乡村道路乘车时可以不系安全带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D、在人行道左侧行走</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3.在道路上驾驶自行车、电动自行车应当遵守下列规定（ACD）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A、不得牵引、攀扶车辆或者被其他车辆牵引</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B、不得双手离把但可以手中持物</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C、不得扶身并行、互相追逐或者曲折竞驶</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D、不得在道路上骑独轮自行车或者2人以上骑行的自行车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4.小强乘坐公交车回家，喝完易拉罐饮料后，不应将空易拉罐（ABC）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A、扔到车窗外</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B、扔在座位下面</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C、踢到车厢一角</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D、带下车扔到垃圾桶</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5.交通信号灯由____组成（ABC）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A、红灯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B、绿灯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C、黄灯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D、蓝灯</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6.乘坐机动车时不得将____伸出车外（ABCD）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A、头</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B、手</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C、脚</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D、身体其他部位</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7.驾驶自行车上路行驶应当保持（ABC）</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A、制动器（刹车）良好</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B、车铃良好</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C、夜间反光装置良好</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D、颜色鲜艳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8.下列哪些行为是错误的（ABCD）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A、在道路上玩滑板</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B、追车、抛物击车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C、在道路上学骑自行车</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D、在车行道内坐卧、停留、嬉闹</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9.下列说法正确的是（ABCD）</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A、不要在大型货运车辆两侧盲区并排前行，也不要紧跟在其后</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B、尽量远离正在转弯或准备转弯的大型货运车辆，等待其通过后再通行</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C、与车辆平行前进时要保持一定的距离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D、不在车辆周围停留、玩耍、弯腰、下蹲，不进入车辆视野盲区</w:t>
      </w: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仿宋" w:hAnsi="仿宋" w:eastAsia="仿宋" w:cs="仿宋"/>
          <w:sz w:val="28"/>
          <w:szCs w:val="28"/>
          <w:lang w:val="en-US" w:eastAsia="zh-CN"/>
        </w:rPr>
      </w:pPr>
      <w:r>
        <w:rPr>
          <w:rFonts w:hint="eastAsia" w:ascii="黑体" w:hAnsi="黑体" w:cs="黑体"/>
          <w:b/>
          <w:bCs/>
          <w:sz w:val="28"/>
          <w:szCs w:val="28"/>
          <w:lang w:val="en-US" w:eastAsia="zh-CN"/>
        </w:rPr>
        <w:t>食品安全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1.食品安全，指（ABCD）</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A、食品无毒、无害</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B、符合应当有的营养要求</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C、对人体健康不造成任何急性、亚急性或者慢性危害</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D、符合饮食习惯</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2.优质食用油不应有的特征是?（AD）</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A、有悬浮物</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B、没有沉淀物</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C、清晰透明</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D、油色发暗</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3.科学的洗手方法包括（ABCD）</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A、用流动的水把手润湿，包括手腕、手掌和手指</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B、涂抹香皂，双手相互搓擦至少20秒</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C、用清水彻底冲洗双手</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D、用清洁的毛巾擦干或烘手机烘干双手</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4.哪些情况下需要洗手（ABCD）</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A、处理食物前</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B、上厕所后</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C、处理垃圾后</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D、触摸如钱币等其他物品后</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5.在夏季，对于外带打包的食品如何做好食品安全防护措施（ABC）</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A、外带打包的食物应尽快食用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B、外带打包食物最好一次吃完，以避免被蚊虫叮咬</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C、如果食物没有一次性吃完，需要密闭保存，避免食物直接存放在敞露的环境中</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D、不洗手，直接吃</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6.世界卫生组织制定了简单易于推广的《安全食品五大要点》包括（ABCD）</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A、保持洁净、生熟分开</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B、烧熟煮透</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C、保持食物安全温度</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D、确保水和食物原材料安全</w:t>
      </w: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default" w:ascii="黑体" w:hAnsi="黑体" w:cs="黑体"/>
          <w:b/>
          <w:bCs/>
          <w:sz w:val="28"/>
          <w:szCs w:val="28"/>
          <w:lang w:val="en-US" w:eastAsia="zh-CN"/>
        </w:rPr>
      </w:pPr>
      <w:r>
        <w:rPr>
          <w:rFonts w:hint="eastAsia" w:ascii="黑体" w:hAnsi="黑体" w:cs="黑体"/>
          <w:b/>
          <w:bCs/>
          <w:sz w:val="28"/>
          <w:szCs w:val="28"/>
          <w:lang w:val="en-US" w:eastAsia="zh-CN"/>
        </w:rPr>
        <w:t>消防安全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1.</w:t>
      </w:r>
      <w:r>
        <w:rPr>
          <w:rFonts w:hint="default" w:ascii="仿宋" w:hAnsi="仿宋" w:eastAsia="仿宋" w:cs="仿宋"/>
          <w:b w:val="0"/>
          <w:kern w:val="2"/>
          <w:sz w:val="28"/>
          <w:szCs w:val="28"/>
          <w:lang w:val="en-US" w:eastAsia="zh-CN" w:bidi="ar-SA"/>
        </w:rPr>
        <w:t>家庭</w:t>
      </w:r>
      <w:r>
        <w:rPr>
          <w:rFonts w:hint="eastAsia" w:ascii="仿宋" w:hAnsi="仿宋" w:eastAsia="仿宋" w:cs="仿宋"/>
          <w:b w:val="0"/>
          <w:kern w:val="2"/>
          <w:sz w:val="28"/>
          <w:szCs w:val="28"/>
          <w:lang w:val="en-US" w:eastAsia="zh-CN" w:bidi="ar-SA"/>
        </w:rPr>
        <w:t>需</w:t>
      </w:r>
      <w:r>
        <w:rPr>
          <w:rFonts w:hint="default" w:ascii="仿宋" w:hAnsi="仿宋" w:eastAsia="仿宋" w:cs="仿宋"/>
          <w:b w:val="0"/>
          <w:kern w:val="2"/>
          <w:sz w:val="28"/>
          <w:szCs w:val="28"/>
          <w:lang w:val="en-US" w:eastAsia="zh-CN" w:bidi="ar-SA"/>
        </w:rPr>
        <w:t>配备以下哪些消防器材</w:t>
      </w:r>
      <w:r>
        <w:rPr>
          <w:rFonts w:hint="eastAsia" w:ascii="仿宋" w:hAnsi="仿宋" w:eastAsia="仿宋" w:cs="仿宋"/>
          <w:b w:val="0"/>
          <w:kern w:val="2"/>
          <w:sz w:val="28"/>
          <w:szCs w:val="28"/>
          <w:lang w:val="en-US" w:eastAsia="zh-CN" w:bidi="ar-SA"/>
        </w:rPr>
        <w:t>（ABC）</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A</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手提式灭火器</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B</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救生缓降器或逃生绳</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C</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强光手电筒、简易防烟面罩</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D</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消防水枪、水带</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2.</w:t>
      </w:r>
      <w:r>
        <w:rPr>
          <w:rFonts w:hint="default" w:ascii="仿宋" w:hAnsi="仿宋" w:eastAsia="仿宋" w:cs="仿宋"/>
          <w:b w:val="0"/>
          <w:kern w:val="2"/>
          <w:sz w:val="28"/>
          <w:szCs w:val="28"/>
          <w:lang w:val="en-US" w:eastAsia="zh-CN" w:bidi="ar-SA"/>
        </w:rPr>
        <w:t>外面着火且火势很大，被困室内无法逃生时，以下哪些做法是正确的</w:t>
      </w:r>
      <w:r>
        <w:rPr>
          <w:rFonts w:hint="eastAsia" w:ascii="仿宋" w:hAnsi="仿宋" w:eastAsia="仿宋" w:cs="仿宋"/>
          <w:b w:val="0"/>
          <w:kern w:val="2"/>
          <w:sz w:val="28"/>
          <w:szCs w:val="28"/>
          <w:lang w:val="en-US" w:eastAsia="zh-CN" w:bidi="ar-SA"/>
        </w:rPr>
        <w:t>（ABC）</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A</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可用浸湿的毛巾、衣物等堵塞门缝，防止毒烟进入</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B</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把水泼在门上降温</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C</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发出求救信号等待救援</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D</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打开房门冲出去</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3.</w:t>
      </w:r>
      <w:r>
        <w:rPr>
          <w:rFonts w:hint="default" w:ascii="仿宋" w:hAnsi="仿宋" w:eastAsia="仿宋" w:cs="仿宋"/>
          <w:b w:val="0"/>
          <w:kern w:val="2"/>
          <w:sz w:val="28"/>
          <w:szCs w:val="28"/>
          <w:lang w:val="en-US" w:eastAsia="zh-CN" w:bidi="ar-SA"/>
        </w:rPr>
        <w:t>下列哪些场所禁止燃放烟花爆竹</w:t>
      </w:r>
      <w:r>
        <w:rPr>
          <w:rFonts w:hint="eastAsia" w:ascii="仿宋" w:hAnsi="仿宋" w:eastAsia="仿宋" w:cs="仿宋"/>
          <w:b w:val="0"/>
          <w:kern w:val="2"/>
          <w:sz w:val="28"/>
          <w:szCs w:val="28"/>
          <w:lang w:val="en-US" w:eastAsia="zh-CN" w:bidi="ar-SA"/>
        </w:rPr>
        <w:t>（ACD）</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A</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房屋的屋顶、阳台、窗口</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B</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在室外空旷的地点等指定区域</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C</w:t>
      </w:r>
      <w:r>
        <w:rPr>
          <w:rFonts w:hint="eastAsia" w:ascii="仿宋" w:hAnsi="仿宋" w:eastAsia="仿宋" w:cs="仿宋"/>
          <w:b w:val="0"/>
          <w:kern w:val="2"/>
          <w:sz w:val="28"/>
          <w:szCs w:val="28"/>
          <w:lang w:val="en-US" w:eastAsia="zh-CN" w:bidi="ar-SA"/>
        </w:rPr>
        <w:t>、商场、市场</w:t>
      </w:r>
      <w:r>
        <w:rPr>
          <w:rFonts w:hint="default" w:ascii="仿宋" w:hAnsi="仿宋" w:eastAsia="仿宋" w:cs="仿宋"/>
          <w:b w:val="0"/>
          <w:kern w:val="2"/>
          <w:sz w:val="28"/>
          <w:szCs w:val="28"/>
          <w:lang w:val="en-US" w:eastAsia="zh-CN" w:bidi="ar-SA"/>
        </w:rPr>
        <w:t>、宾馆、影剧院、歌舞厅等人员密集场所</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D</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有外墙保温材料的高层建筑附近</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4.</w:t>
      </w:r>
      <w:r>
        <w:rPr>
          <w:rFonts w:hint="default" w:ascii="仿宋" w:hAnsi="仿宋" w:eastAsia="仿宋" w:cs="仿宋"/>
          <w:b w:val="0"/>
          <w:kern w:val="2"/>
          <w:sz w:val="28"/>
          <w:szCs w:val="28"/>
          <w:lang w:val="en-US" w:eastAsia="zh-CN" w:bidi="ar-SA"/>
        </w:rPr>
        <w:t>家中使用电暖器等大功率电器时，以下哪些做法是错误的</w:t>
      </w:r>
      <w:r>
        <w:rPr>
          <w:rFonts w:hint="eastAsia" w:ascii="仿宋" w:hAnsi="仿宋" w:eastAsia="仿宋" w:cs="仿宋"/>
          <w:b w:val="0"/>
          <w:kern w:val="2"/>
          <w:sz w:val="28"/>
          <w:szCs w:val="28"/>
          <w:lang w:val="en-US" w:eastAsia="zh-CN" w:bidi="ar-SA"/>
        </w:rPr>
        <w:t>（ACD）</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A</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靠近床铺，这样可以保证有效取暖</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B</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离床铺、窗帘、沙发等可燃物要保持一米以上</w:t>
      </w:r>
      <w:r>
        <w:rPr>
          <w:rFonts w:hint="eastAsia" w:ascii="仿宋" w:hAnsi="仿宋" w:eastAsia="仿宋" w:cs="仿宋"/>
          <w:b w:val="0"/>
          <w:kern w:val="2"/>
          <w:sz w:val="28"/>
          <w:szCs w:val="28"/>
          <w:lang w:val="en-US" w:eastAsia="zh-CN" w:bidi="ar-SA"/>
        </w:rPr>
        <w:t>距离</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C</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把衣物直接放在电暖器上烘烤</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D</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为保持室内温度，出门时开着电暖器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5.</w:t>
      </w:r>
      <w:r>
        <w:rPr>
          <w:rFonts w:hint="default" w:ascii="仿宋" w:hAnsi="仿宋" w:eastAsia="仿宋" w:cs="仿宋"/>
          <w:b w:val="0"/>
          <w:kern w:val="2"/>
          <w:sz w:val="28"/>
          <w:szCs w:val="28"/>
          <w:lang w:val="en-US" w:eastAsia="zh-CN" w:bidi="ar-SA"/>
        </w:rPr>
        <w:t>加油站是易燃易爆危险场所。以下哪些做法是错误的</w:t>
      </w:r>
      <w:r>
        <w:rPr>
          <w:rFonts w:hint="eastAsia" w:ascii="仿宋" w:hAnsi="仿宋" w:eastAsia="仿宋" w:cs="仿宋"/>
          <w:b w:val="0"/>
          <w:kern w:val="2"/>
          <w:sz w:val="28"/>
          <w:szCs w:val="28"/>
          <w:lang w:val="en-US" w:eastAsia="zh-CN" w:bidi="ar-SA"/>
        </w:rPr>
        <w:t>（AB）</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A</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在加油站吸烟</w:t>
      </w:r>
      <w:r>
        <w:rPr>
          <w:rFonts w:hint="eastAsia" w:ascii="仿宋" w:hAnsi="仿宋" w:eastAsia="仿宋" w:cs="仿宋"/>
          <w:b w:val="0"/>
          <w:kern w:val="2"/>
          <w:sz w:val="28"/>
          <w:szCs w:val="28"/>
          <w:lang w:val="en-US" w:eastAsia="zh-CN" w:bidi="ar-SA"/>
        </w:rPr>
        <w:t>，用</w:t>
      </w:r>
      <w:r>
        <w:rPr>
          <w:rFonts w:hint="default" w:ascii="仿宋" w:hAnsi="仿宋" w:eastAsia="仿宋" w:cs="仿宋"/>
          <w:b w:val="0"/>
          <w:kern w:val="2"/>
          <w:sz w:val="28"/>
          <w:szCs w:val="28"/>
          <w:lang w:val="en-US" w:eastAsia="zh-CN" w:bidi="ar-SA"/>
        </w:rPr>
        <w:t>手机</w:t>
      </w:r>
      <w:r>
        <w:rPr>
          <w:rFonts w:hint="eastAsia" w:ascii="仿宋" w:hAnsi="仿宋" w:eastAsia="仿宋" w:cs="仿宋"/>
          <w:b w:val="0"/>
          <w:kern w:val="2"/>
          <w:sz w:val="28"/>
          <w:szCs w:val="28"/>
          <w:lang w:val="en-US" w:eastAsia="zh-CN" w:bidi="ar-SA"/>
        </w:rPr>
        <w:t>打电话</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B</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机动车在没有熄火的情况下进行加油</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C</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加油站内动用明火要严格执行相关管理规定</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D、加油时人坐在车里</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6.</w:t>
      </w:r>
      <w:r>
        <w:rPr>
          <w:rFonts w:hint="default" w:ascii="仿宋" w:hAnsi="仿宋" w:eastAsia="仿宋" w:cs="仿宋"/>
          <w:b w:val="0"/>
          <w:kern w:val="2"/>
          <w:sz w:val="28"/>
          <w:szCs w:val="28"/>
          <w:lang w:val="en-US" w:eastAsia="zh-CN" w:bidi="ar-SA"/>
        </w:rPr>
        <w:t>灭火的基本方法有</w:t>
      </w:r>
      <w:r>
        <w:rPr>
          <w:rFonts w:hint="eastAsia" w:ascii="仿宋" w:hAnsi="仿宋" w:eastAsia="仿宋" w:cs="仿宋"/>
          <w:b w:val="0"/>
          <w:kern w:val="2"/>
          <w:sz w:val="28"/>
          <w:szCs w:val="28"/>
          <w:lang w:val="en-US" w:eastAsia="zh-CN" w:bidi="ar-SA"/>
        </w:rPr>
        <w:t>（ABCD）</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A</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冷却法</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B</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隔离法</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C</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窒息法</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default" w:ascii="仿宋" w:hAnsi="仿宋" w:eastAsia="仿宋" w:cs="仿宋"/>
          <w:b w:val="0"/>
          <w:kern w:val="2"/>
          <w:sz w:val="28"/>
          <w:szCs w:val="28"/>
          <w:lang w:val="en-US" w:eastAsia="zh-CN" w:bidi="ar-SA"/>
        </w:rPr>
        <w:t>D</w:t>
      </w:r>
      <w:r>
        <w:rPr>
          <w:rFonts w:hint="eastAsia" w:ascii="仿宋" w:hAnsi="仿宋" w:eastAsia="仿宋" w:cs="仿宋"/>
          <w:b w:val="0"/>
          <w:kern w:val="2"/>
          <w:sz w:val="28"/>
          <w:szCs w:val="28"/>
          <w:lang w:val="en-US" w:eastAsia="zh-CN" w:bidi="ar-SA"/>
        </w:rPr>
        <w:t>、</w:t>
      </w:r>
      <w:r>
        <w:rPr>
          <w:rFonts w:hint="default" w:ascii="仿宋" w:hAnsi="仿宋" w:eastAsia="仿宋" w:cs="仿宋"/>
          <w:b w:val="0"/>
          <w:kern w:val="2"/>
          <w:sz w:val="28"/>
          <w:szCs w:val="28"/>
          <w:lang w:val="en-US" w:eastAsia="zh-CN" w:bidi="ar-SA"/>
        </w:rPr>
        <w:t>抑制</w:t>
      </w:r>
      <w:r>
        <w:rPr>
          <w:rFonts w:hint="eastAsia" w:ascii="仿宋" w:hAnsi="仿宋" w:eastAsia="仿宋" w:cs="仿宋"/>
          <w:b w:val="0"/>
          <w:kern w:val="2"/>
          <w:sz w:val="28"/>
          <w:szCs w:val="28"/>
          <w:lang w:val="en-US" w:eastAsia="zh-CN" w:bidi="ar-SA"/>
        </w:rPr>
        <w:t>法</w:t>
      </w:r>
    </w:p>
    <w:p>
      <w:pPr>
        <w:pageBreakBefore w:val="0"/>
        <w:kinsoku/>
        <w:wordWrap/>
        <w:overflowPunct/>
        <w:topLinePunct w:val="0"/>
        <w:autoSpaceDE/>
        <w:autoSpaceDN/>
        <w:bidi w:val="0"/>
        <w:adjustRightInd/>
        <w:snapToGrid/>
        <w:spacing w:line="480" w:lineRule="exact"/>
        <w:textAlignment w:val="auto"/>
        <w:rPr>
          <w:rFonts w:hint="default"/>
          <w:sz w:val="28"/>
          <w:szCs w:val="28"/>
          <w:lang w:val="en-US" w:eastAsia="zh-CN"/>
        </w:rPr>
      </w:pP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黑体" w:hAnsi="黑体" w:cs="黑体"/>
          <w:b/>
          <w:bCs/>
          <w:sz w:val="28"/>
          <w:szCs w:val="28"/>
          <w:lang w:val="en-US" w:eastAsia="zh-CN"/>
        </w:rPr>
      </w:pPr>
      <w:r>
        <w:rPr>
          <w:rFonts w:hint="eastAsia" w:ascii="黑体" w:hAnsi="黑体" w:cs="黑体"/>
          <w:b/>
          <w:bCs/>
          <w:sz w:val="28"/>
          <w:szCs w:val="28"/>
          <w:lang w:val="en-US" w:eastAsia="zh-CN"/>
        </w:rPr>
        <w:t>预防学生欺凌安全</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b w:val="0"/>
          <w:kern w:val="2"/>
          <w:sz w:val="28"/>
          <w:szCs w:val="28"/>
          <w:lang w:val="en-US" w:eastAsia="zh-CN" w:bidi="ar-SA"/>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1.下列属于欺凌行为的有哪些（ABCD）</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A、中伤、讥讽和评论同学的体貌等</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B、分派系、结朋党，孤立、边缘、排挤同学</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C、敲诈，强索同学金钱或物品</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D、用文字或者图画侮辱同学</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2.欺凌过程中，欺凌者对被欺凌者造成身体伤害时，可能要承担的法律责任有（ABCD）</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A、判刑</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B、拘留</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C、赔偿</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D、罚款</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17.学生欺凌的高发区域是（ABC）</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A、宿舍</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B、卫生间</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C、校园监控死角</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D、课堂上</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3.以下哪些情况表明学生可能遭遇了欺凌（ABCD）</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A、原来说说笑笑，现在回家就关在房间里不出来</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B、学习用品有减少或被损坏</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C、身上有淤青</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D、推迟上学、不想上学，甚至逃学</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bookmarkStart w:id="6" w:name="_Hlk137198716"/>
      <w:r>
        <w:rPr>
          <w:rFonts w:hint="eastAsia" w:ascii="仿宋" w:hAnsi="仿宋" w:eastAsia="仿宋" w:cs="仿宋"/>
          <w:b w:val="0"/>
          <w:kern w:val="2"/>
          <w:sz w:val="28"/>
          <w:szCs w:val="28"/>
          <w:lang w:val="en-US" w:eastAsia="zh-CN" w:bidi="ar-SA"/>
        </w:rPr>
        <w:t>4.欺凌对学生的危害，说法正确的是（ABC）</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A、可能造成被欺凌者伤亡</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B、可能造成被欺凌者造成巨大心理创伤</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C、学生时代的欺凌可能为将来埋下治安隐患</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D、欺凌影响学业，不影响未来发展</w:t>
      </w:r>
    </w:p>
    <w:bookmarkEnd w:id="6"/>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kern w:val="2"/>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电信反诈知识</w:t>
      </w:r>
    </w:p>
    <w:p>
      <w:pPr>
        <w:pStyle w:val="2"/>
        <w:keepNext/>
        <w:keepLines/>
        <w:pageBreakBefore w:val="0"/>
        <w:widowControl w:val="0"/>
        <w:kinsoku/>
        <w:wordWrap/>
        <w:overflowPunct/>
        <w:topLinePunct w:val="0"/>
        <w:autoSpaceDE/>
        <w:autoSpaceDN/>
        <w:bidi w:val="0"/>
        <w:adjustRightInd/>
        <w:snapToGrid/>
        <w:spacing w:before="0" w:beforeLines="0" w:after="0" w:afterLines="0" w:line="480" w:lineRule="exact"/>
        <w:textAlignment w:val="auto"/>
        <w:outlineLvl w:val="1"/>
        <w:rPr>
          <w:rFonts w:hint="eastAsia"/>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1.接到自称是“公检法”工作人员电话，要在电话里制作电话笔录，并核查你名下所有资金，以下处理方式正确的是：（</w:t>
      </w:r>
      <w:r>
        <w:rPr>
          <w:rStyle w:val="7"/>
          <w:rFonts w:hint="default" w:ascii="仿宋" w:hAnsi="仿宋" w:eastAsia="仿宋" w:cs="仿宋"/>
          <w:sz w:val="28"/>
          <w:szCs w:val="28"/>
          <w:lang w:eastAsia="zh-CN" w:bidi="ar"/>
        </w:rPr>
        <w:t>ABCD</w:t>
      </w:r>
      <w:r>
        <w:rPr>
          <w:rStyle w:val="7"/>
          <w:rFonts w:hint="eastAsia" w:ascii="仿宋" w:hAnsi="仿宋" w:eastAsia="仿宋" w:cs="仿宋"/>
          <w:sz w:val="28"/>
          <w:szCs w:val="28"/>
          <w:lang w:val="en-US" w:eastAsia="zh-CN" w:bidi="ar"/>
        </w:rPr>
        <w:t>）</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A.马上拨打110电话报警；</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B.马上挂掉电话；</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C.不接受所谓的电话笔录（容易泄露私密信息）；</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D.不要进行任何银行卡操作。</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2.接到某购物网站电话，说你购买的产品有质量问题，商家提供十倍退款，需扫码验证或提供银行卡信息，以下处理方式正确的是：（</w:t>
      </w:r>
      <w:r>
        <w:rPr>
          <w:rStyle w:val="7"/>
          <w:rFonts w:hint="default" w:ascii="仿宋" w:hAnsi="仿宋" w:eastAsia="仿宋" w:cs="仿宋"/>
          <w:sz w:val="28"/>
          <w:szCs w:val="28"/>
          <w:lang w:eastAsia="zh-CN" w:bidi="ar"/>
        </w:rPr>
        <w:t>ABC</w:t>
      </w:r>
      <w:r>
        <w:rPr>
          <w:rStyle w:val="7"/>
          <w:rFonts w:hint="eastAsia" w:ascii="仿宋" w:hAnsi="仿宋" w:eastAsia="仿宋" w:cs="仿宋"/>
          <w:sz w:val="28"/>
          <w:szCs w:val="28"/>
          <w:lang w:val="en-US" w:eastAsia="zh-CN" w:bidi="ar"/>
        </w:rPr>
        <w:t>）</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A.登录官方购物网站，与商家核实情况；</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B.不要扫对方提供的二维码（会直接支付）；</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C.不要进行银行卡汇款；</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D.开心、兴奋,按对方所说的进行所有操作。</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3.李某接到短信，称其参与《妈妈去哪了》栏目中了20万元的环球旅行豪华大奖，缴纳保证金6万后即可领奖，他该怎么办？（</w:t>
      </w:r>
      <w:r>
        <w:rPr>
          <w:rStyle w:val="7"/>
          <w:rFonts w:hint="default" w:ascii="仿宋" w:hAnsi="仿宋" w:eastAsia="仿宋" w:cs="仿宋"/>
          <w:sz w:val="28"/>
          <w:szCs w:val="28"/>
          <w:lang w:eastAsia="zh-CN" w:bidi="ar"/>
        </w:rPr>
        <w:t>CD</w:t>
      </w:r>
      <w:r>
        <w:rPr>
          <w:rStyle w:val="7"/>
          <w:rFonts w:hint="eastAsia" w:ascii="仿宋" w:hAnsi="仿宋" w:eastAsia="仿宋" w:cs="仿宋"/>
          <w:sz w:val="28"/>
          <w:szCs w:val="28"/>
          <w:lang w:val="en-US" w:eastAsia="zh-CN" w:bidi="ar"/>
        </w:rPr>
        <w:t>）</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A</w:t>
      </w:r>
      <w:r>
        <w:rPr>
          <w:rStyle w:val="7"/>
          <w:rFonts w:hint="default" w:ascii="仿宋" w:hAnsi="仿宋" w:eastAsia="仿宋" w:cs="仿宋"/>
          <w:sz w:val="28"/>
          <w:szCs w:val="28"/>
          <w:lang w:eastAsia="zh-CN" w:bidi="ar"/>
        </w:rPr>
        <w:t>.</w:t>
      </w:r>
      <w:r>
        <w:rPr>
          <w:rStyle w:val="7"/>
          <w:rFonts w:hint="eastAsia" w:ascii="仿宋" w:hAnsi="仿宋" w:eastAsia="仿宋" w:cs="仿宋"/>
          <w:sz w:val="28"/>
          <w:szCs w:val="28"/>
          <w:lang w:val="en-US" w:eastAsia="zh-CN" w:bidi="ar"/>
        </w:rPr>
        <w:t>与对方联系并按提示汇入保证金，等待领取大奖；</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B</w:t>
      </w:r>
      <w:r>
        <w:rPr>
          <w:rStyle w:val="7"/>
          <w:rFonts w:hint="default" w:ascii="仿宋" w:hAnsi="仿宋" w:eastAsia="仿宋" w:cs="仿宋"/>
          <w:sz w:val="28"/>
          <w:szCs w:val="28"/>
          <w:lang w:eastAsia="zh-CN" w:bidi="ar"/>
        </w:rPr>
        <w:t>.</w:t>
      </w:r>
      <w:r>
        <w:rPr>
          <w:rStyle w:val="7"/>
          <w:rFonts w:hint="eastAsia" w:ascii="仿宋" w:hAnsi="仿宋" w:eastAsia="仿宋" w:cs="仿宋"/>
          <w:sz w:val="28"/>
          <w:szCs w:val="28"/>
          <w:lang w:val="en-US" w:eastAsia="zh-CN" w:bidi="ar"/>
        </w:rPr>
        <w:t>拨打短信提供的电话，确认中奖再汇款；</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C</w:t>
      </w:r>
      <w:r>
        <w:rPr>
          <w:rStyle w:val="7"/>
          <w:rFonts w:hint="default" w:ascii="仿宋" w:hAnsi="仿宋" w:eastAsia="仿宋" w:cs="仿宋"/>
          <w:sz w:val="28"/>
          <w:szCs w:val="28"/>
          <w:lang w:eastAsia="zh-CN" w:bidi="ar"/>
        </w:rPr>
        <w:t>.</w:t>
      </w:r>
      <w:r>
        <w:rPr>
          <w:rStyle w:val="7"/>
          <w:rFonts w:hint="eastAsia" w:ascii="仿宋" w:hAnsi="仿宋" w:eastAsia="仿宋" w:cs="仿宋"/>
          <w:sz w:val="28"/>
          <w:szCs w:val="28"/>
          <w:lang w:val="en-US" w:eastAsia="zh-CN" w:bidi="ar"/>
        </w:rPr>
        <w:t>对该短信置之不理，告诫周围好友防范；</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D</w:t>
      </w:r>
      <w:r>
        <w:rPr>
          <w:rStyle w:val="7"/>
          <w:rFonts w:hint="default" w:ascii="仿宋" w:hAnsi="仿宋" w:eastAsia="仿宋" w:cs="仿宋"/>
          <w:sz w:val="28"/>
          <w:szCs w:val="28"/>
          <w:lang w:eastAsia="zh-CN" w:bidi="ar"/>
        </w:rPr>
        <w:t>.</w:t>
      </w:r>
      <w:r>
        <w:rPr>
          <w:rStyle w:val="7"/>
          <w:rFonts w:hint="eastAsia" w:ascii="仿宋" w:hAnsi="仿宋" w:eastAsia="仿宋" w:cs="仿宋"/>
          <w:sz w:val="28"/>
          <w:szCs w:val="28"/>
          <w:lang w:val="en-US" w:eastAsia="zh-CN" w:bidi="ar"/>
        </w:rPr>
        <w:t>天降“馅饼”一定是个雷，就是个诈骗。</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4.代办信用卡、贷款诈骗是骗子通过微信群、QQ群等媒介群发可以提升信用卡额度、信用卡套现、办理大额信用卡或办理大额低息贷款等信息，假冒“银行短信”“银行电话”，邀请持卡人提额，诱导持卡人按照他们的要求操作，骗取用户信息；发布信用卡套现广告，骗取信用卡密码后，透支卡内资金；以办理大额低息贷款为饵，通过收取中介费、预付利息、保证金等方式实施诈骗。以下说法正确的是：（</w:t>
      </w:r>
      <w:r>
        <w:rPr>
          <w:rStyle w:val="7"/>
          <w:rFonts w:hint="default" w:ascii="仿宋" w:hAnsi="仿宋" w:eastAsia="仿宋" w:cs="仿宋"/>
          <w:sz w:val="28"/>
          <w:szCs w:val="28"/>
          <w:lang w:eastAsia="zh-CN" w:bidi="ar"/>
        </w:rPr>
        <w:t>ABC</w:t>
      </w:r>
      <w:r>
        <w:rPr>
          <w:rStyle w:val="7"/>
          <w:rFonts w:hint="eastAsia" w:ascii="仿宋" w:hAnsi="仿宋" w:eastAsia="仿宋" w:cs="仿宋"/>
          <w:sz w:val="28"/>
          <w:szCs w:val="28"/>
          <w:lang w:val="en-US" w:eastAsia="zh-CN" w:bidi="ar"/>
        </w:rPr>
        <w:t>）</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A.任何不需要签订合同的贷款都是不可能的，选择正规融资渠道；</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B.通过正规渠道办理信用卡，不要轻信所谓的“信用卡代办机构或人员”；</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C.不要告诉他人动态验证码、银行卡卡号、有效期、卡背面上签名栏末三位效验码等关键银行卡信息；</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D.急需用钱，我相信网上的各类信息真实性，直接办理。</w:t>
      </w:r>
      <w:r>
        <w:rPr>
          <w:rFonts w:hint="eastAsia" w:ascii="仿宋" w:hAnsi="仿宋" w:eastAsia="仿宋" w:cs="仿宋"/>
          <w:kern w:val="0"/>
          <w:sz w:val="28"/>
          <w:szCs w:val="28"/>
          <w:lang w:val="en-US" w:eastAsia="zh-CN" w:bidi="ar"/>
        </w:rPr>
        <w:br w:type="textWrapping"/>
      </w:r>
      <w:r>
        <w:rPr>
          <w:rStyle w:val="7"/>
          <w:rFonts w:hint="eastAsia" w:ascii="仿宋" w:hAnsi="仿宋" w:eastAsia="仿宋" w:cs="仿宋"/>
          <w:sz w:val="28"/>
          <w:szCs w:val="28"/>
          <w:lang w:val="en-US" w:eastAsia="zh-CN" w:bidi="ar"/>
        </w:rPr>
        <w:t>5.冒充网购客服退款诈骗是骗子通过黑市买入受害人的个人订单信息，以“退款、退货、补偿”等利益刺激受害人进行相应操作。他们利用受害人对借贷平台的不熟悉，或者通过钓鱼链接，恶意二维码等手段，将钱卷入自己账户。以下说法正确的是：（</w:t>
      </w:r>
      <w:r>
        <w:rPr>
          <w:rStyle w:val="7"/>
          <w:rFonts w:hint="default" w:ascii="仿宋" w:hAnsi="仿宋" w:eastAsia="仿宋" w:cs="仿宋"/>
          <w:sz w:val="28"/>
          <w:szCs w:val="28"/>
          <w:lang w:eastAsia="zh-CN" w:bidi="ar"/>
        </w:rPr>
        <w:t>ABCD</w:t>
      </w:r>
      <w:r>
        <w:rPr>
          <w:rStyle w:val="7"/>
          <w:rFonts w:hint="eastAsia" w:ascii="仿宋" w:hAnsi="仿宋" w:eastAsia="仿宋" w:cs="仿宋"/>
          <w:sz w:val="28"/>
          <w:szCs w:val="28"/>
          <w:lang w:val="en-US" w:eastAsia="zh-CN" w:bidi="ar"/>
        </w:rPr>
        <w:t>）</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A.当遇到自称卖家的电话说需要退款或者重新支付时，要亲自登录官方购物网站查询，不要点击所谓店家提供的网址，更不能在这些网页上填写相关信息；</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B.在使用各类购物平台APP时，客服人员不会向用户提出提供个人银行卡信息及转账的要求，切记勿将钱款转入陌生人银行账户及第三方支付公司账户；</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C.网购出现质量问题、订单错误，要求退款退货时，请在官方网站核实交易信息或通过正规渠道获取官方电话核实；</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D.银行发送的验证码一定要妥善保管，不要轻易外泄。</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6.网络交友诱导赌博、投资诈骗的都骗子，其常常利用在世纪佳缘、百合网、珍爱网等相亲网站或者普通社交软件认识的人包含漂流瓶、摇一摇等认识的人，发展成恋人关系。在获得被害人信任后，骗子通过让被害人参与赌博或购买彩票等手段骗取钱财。以下说法正确的是：（</w:t>
      </w:r>
      <w:r>
        <w:rPr>
          <w:rStyle w:val="7"/>
          <w:rFonts w:hint="default" w:ascii="仿宋" w:hAnsi="仿宋" w:eastAsia="仿宋" w:cs="仿宋"/>
          <w:sz w:val="28"/>
          <w:szCs w:val="28"/>
          <w:lang w:eastAsia="zh-CN" w:bidi="ar"/>
        </w:rPr>
        <w:t>ABC</w:t>
      </w:r>
      <w:r>
        <w:rPr>
          <w:rStyle w:val="7"/>
          <w:rFonts w:hint="eastAsia" w:ascii="仿宋" w:hAnsi="仿宋" w:eastAsia="仿宋" w:cs="仿宋"/>
          <w:sz w:val="28"/>
          <w:szCs w:val="28"/>
          <w:lang w:val="en-US" w:eastAsia="zh-CN" w:bidi="ar"/>
        </w:rPr>
        <w:t>）</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A.网络交友要谨慎，网络已成为现代生活不可或缺的部分，但网络是虚拟的，通过网络交友，要比现实社会交友更加谨慎才行，遇到异常热情、联系时间很短就主动要求确立情侣关系的人需要提高警惕；</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B.深度交友务必了解清楚，特别是婚恋网站、社交网站、交友APP上的好友，准备深度交往时务必核实信息，防止对方以虚拟身份实施诈骗，不要轻信网上发过来的图片和视频，谨防甜言蜜语背后的陷阱；</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C.在与网友接触时，切莫起贪念，不随意转账或者汇款，当素未谋面的网友忽然提及财物时，要提高警惕，不要被糖衣炮弹冲昏头脑；</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D.在网上认识三天的“一见钟情”，一定是真爱，我愿意主动将自己的钱财拿给对方管理，以打动对方。</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7.当你收到一条短信“朋友捡到一个准考证，有认识的通知一下：姓名：xxx，考点：一中，考场：013，座号：11，准考证号：204XXX311，联系电话159XXXX8941，扩散，扩散，别耽误孩子高考。帮助他人手留余香！”你认为选择以下哪些方式是安全稳妥的？（</w:t>
      </w:r>
      <w:r>
        <w:rPr>
          <w:rStyle w:val="7"/>
          <w:rFonts w:hint="default" w:ascii="仿宋" w:hAnsi="仿宋" w:eastAsia="仿宋" w:cs="仿宋"/>
          <w:sz w:val="28"/>
          <w:szCs w:val="28"/>
          <w:lang w:eastAsia="zh-CN" w:bidi="ar"/>
        </w:rPr>
        <w:t>BCD</w:t>
      </w:r>
      <w:r>
        <w:rPr>
          <w:rStyle w:val="7"/>
          <w:rFonts w:hint="eastAsia" w:ascii="仿宋" w:hAnsi="仿宋" w:eastAsia="仿宋" w:cs="仿宋"/>
          <w:sz w:val="28"/>
          <w:szCs w:val="28"/>
          <w:lang w:val="en-US" w:eastAsia="zh-CN" w:bidi="ar"/>
        </w:rPr>
        <w:t>）</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A.迅速转发给亲朋好友；</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B.一眼看出是诈骗短信，直接删除；</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C.将号码加入手机号码黑名单；</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D.及时提醒他人不要转发未经核实的消息。</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8.“新冠肺炎”肆虐，公司迟迟不复工，房贷、车贷压得你喘不气来。“坐吃山空”的你收到信息“专业提升信用卡透支额度，详情咨询王经理130******”，这时的你应该怎么办（</w:t>
      </w:r>
      <w:r>
        <w:rPr>
          <w:rStyle w:val="7"/>
          <w:rFonts w:hint="default" w:ascii="仿宋" w:hAnsi="仿宋" w:eastAsia="仿宋" w:cs="仿宋"/>
          <w:sz w:val="28"/>
          <w:szCs w:val="28"/>
          <w:lang w:eastAsia="zh-CN" w:bidi="ar"/>
        </w:rPr>
        <w:t>BD</w:t>
      </w:r>
      <w:r>
        <w:rPr>
          <w:rStyle w:val="7"/>
          <w:rFonts w:hint="eastAsia" w:ascii="仿宋" w:hAnsi="仿宋" w:eastAsia="仿宋" w:cs="仿宋"/>
          <w:sz w:val="28"/>
          <w:szCs w:val="28"/>
          <w:lang w:val="en-US" w:eastAsia="zh-CN" w:bidi="ar"/>
        </w:rPr>
        <w:t>）？</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A.信用卡额度不够用了，赶紧试试看；</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B.这种短信最后的目的就是为了让我付钱，直接删除不理；</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C.不清楚自己是否符合条件，给对方回电话询问如何办理；</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D.直接拨打自己信用卡的银行客服电话询问。</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9.徐空虚通过QQ添加一陌生人，对方自称是裸聊主播，需要其帮忙加粉丝数。徐空虚安装了对方发来的软件包后，可能会面临什么?（</w:t>
      </w:r>
      <w:r>
        <w:rPr>
          <w:rStyle w:val="7"/>
          <w:rFonts w:hint="default" w:ascii="仿宋" w:hAnsi="仿宋" w:eastAsia="仿宋" w:cs="仿宋"/>
          <w:sz w:val="28"/>
          <w:szCs w:val="28"/>
          <w:lang w:eastAsia="zh-CN" w:bidi="ar"/>
        </w:rPr>
        <w:t>ABCD</w:t>
      </w:r>
      <w:r>
        <w:rPr>
          <w:rStyle w:val="7"/>
          <w:rFonts w:hint="eastAsia" w:ascii="仿宋" w:hAnsi="仿宋" w:eastAsia="仿宋" w:cs="仿宋"/>
          <w:sz w:val="28"/>
          <w:szCs w:val="28"/>
          <w:lang w:val="en-US" w:eastAsia="zh-CN" w:bidi="ar"/>
        </w:rPr>
        <w:t>）</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A.对方发来一QQ视频进行裸聊，视频挂断后，对方将徐空虚裸聊录像和通讯录发过来，威胁他转账1288元，否则将录像转发其通讯录亲朋好友；</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B.徐空虚安装软件后，被主播诱导，一次一次不断转钱，甚至影响到了日常生活和工作；</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C.安装软件之后，徐空虚手机里的社交软件被破解，不断有美女头像的陌生人好友申请；</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D.对方提出可以提供上门服务，但需要徐空虚先转服务费500元，转账之后联系不上。</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10.如何提高个人信息保护和风险防范意识，避免成为网络赌博、电信诈骗、洗钱的帮凶或受害者？（</w:t>
      </w:r>
      <w:r>
        <w:rPr>
          <w:rStyle w:val="7"/>
          <w:rFonts w:hint="default" w:ascii="仿宋" w:hAnsi="仿宋" w:eastAsia="仿宋" w:cs="仿宋"/>
          <w:sz w:val="28"/>
          <w:szCs w:val="28"/>
          <w:lang w:eastAsia="zh-CN" w:bidi="ar"/>
        </w:rPr>
        <w:t>ABCD</w:t>
      </w:r>
      <w:r>
        <w:rPr>
          <w:rStyle w:val="7"/>
          <w:rFonts w:hint="eastAsia" w:ascii="仿宋" w:hAnsi="仿宋" w:eastAsia="仿宋" w:cs="仿宋"/>
          <w:sz w:val="28"/>
          <w:szCs w:val="28"/>
          <w:lang w:val="en-US" w:eastAsia="zh-CN" w:bidi="ar"/>
        </w:rPr>
        <w:t>）</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A.坚决不能出租、出借、出售个人金融账户；</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B.妥善保管好自己的身份证、银行卡、网银U盾、手机等；</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C.拒绝传播或宣传出租、出借、出售或购买购买个人金融账户的信息；</w:t>
      </w:r>
      <w:r>
        <w:rPr>
          <w:rStyle w:val="7"/>
          <w:rFonts w:hint="eastAsia" w:ascii="仿宋" w:hAnsi="仿宋" w:eastAsia="仿宋" w:cs="仿宋"/>
          <w:sz w:val="28"/>
          <w:szCs w:val="28"/>
          <w:lang w:val="en-US" w:eastAsia="zh-CN" w:bidi="ar"/>
        </w:rPr>
        <w:br w:type="textWrapping"/>
      </w:r>
      <w:r>
        <w:rPr>
          <w:rStyle w:val="7"/>
          <w:rFonts w:hint="eastAsia" w:ascii="仿宋" w:hAnsi="仿宋" w:eastAsia="仿宋" w:cs="仿宋"/>
          <w:sz w:val="28"/>
          <w:szCs w:val="28"/>
          <w:lang w:val="en-US" w:eastAsia="zh-CN" w:bidi="ar"/>
        </w:rPr>
        <w:t>D.对于那些通过“杀猪盘”等欺诈手段诱使你去参与跨境赌博的要提高警惕，及时向公安部门报案。</w:t>
      </w: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黑体" w:hAnsi="黑体" w:cs="黑体"/>
          <w:b/>
          <w:bCs/>
          <w:kern w:val="2"/>
          <w:sz w:val="28"/>
          <w:szCs w:val="28"/>
          <w:lang w:val="en-US" w:eastAsia="zh-CN" w:bidi="ar-SA"/>
        </w:rPr>
      </w:pPr>
      <w:r>
        <w:rPr>
          <w:rFonts w:hint="eastAsia" w:ascii="黑体" w:hAnsi="黑体" w:cs="黑体"/>
          <w:b/>
          <w:bCs/>
          <w:kern w:val="2"/>
          <w:sz w:val="28"/>
          <w:szCs w:val="28"/>
          <w:lang w:val="en-US" w:eastAsia="zh-CN" w:bidi="ar-SA"/>
        </w:rPr>
        <w:t>地质灾害</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1、可能诱发崩塌的因素有哪些？（ABCD）</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A、地震B、气候C、地表水D、地下水</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2、地面沉降灾害有哪些特点？（ABC）</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A、初始阶段不易察觉。</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B、成灾地域性明显。</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C、成灾后果严重。</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D、会引起地下水的下降。</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3、露天边坡失稳破坏的预防措施（ABC）。</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A、</w:t>
      </w:r>
      <w:r>
        <w:rPr>
          <w:rStyle w:val="7"/>
          <w:rFonts w:hint="eastAsia" w:ascii="仿宋" w:hAnsi="仿宋" w:eastAsia="仿宋" w:cs="仿宋"/>
          <w:sz w:val="28"/>
          <w:szCs w:val="28"/>
          <w:lang w:val="en-US" w:eastAsia="zh-CN" w:bidi="ar"/>
        </w:rPr>
        <w:tab/>
      </w:r>
      <w:r>
        <w:rPr>
          <w:rStyle w:val="7"/>
          <w:rFonts w:hint="eastAsia" w:ascii="仿宋" w:hAnsi="仿宋" w:eastAsia="仿宋" w:cs="仿宋"/>
          <w:sz w:val="28"/>
          <w:szCs w:val="28"/>
          <w:lang w:val="en-US" w:eastAsia="zh-CN" w:bidi="ar"/>
        </w:rPr>
        <w:t>边坡坡角的合理确定</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B、</w:t>
      </w:r>
      <w:r>
        <w:rPr>
          <w:rStyle w:val="7"/>
          <w:rFonts w:hint="eastAsia" w:ascii="仿宋" w:hAnsi="仿宋" w:eastAsia="仿宋" w:cs="仿宋"/>
          <w:sz w:val="28"/>
          <w:szCs w:val="28"/>
          <w:lang w:val="en-US" w:eastAsia="zh-CN" w:bidi="ar"/>
        </w:rPr>
        <w:tab/>
      </w:r>
      <w:r>
        <w:rPr>
          <w:rStyle w:val="7"/>
          <w:rFonts w:hint="eastAsia" w:ascii="仿宋" w:hAnsi="仿宋" w:eastAsia="仿宋" w:cs="仿宋"/>
          <w:sz w:val="28"/>
          <w:szCs w:val="28"/>
          <w:lang w:val="en-US" w:eastAsia="zh-CN" w:bidi="ar"/>
        </w:rPr>
        <w:t>边坡维护与加固</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C、</w:t>
      </w:r>
      <w:r>
        <w:rPr>
          <w:rStyle w:val="7"/>
          <w:rFonts w:hint="eastAsia" w:ascii="仿宋" w:hAnsi="仿宋" w:eastAsia="仿宋" w:cs="仿宋"/>
          <w:sz w:val="28"/>
          <w:szCs w:val="28"/>
          <w:lang w:val="en-US" w:eastAsia="zh-CN" w:bidi="ar"/>
        </w:rPr>
        <w:tab/>
      </w:r>
      <w:r>
        <w:rPr>
          <w:rStyle w:val="7"/>
          <w:rFonts w:hint="eastAsia" w:ascii="仿宋" w:hAnsi="仿宋" w:eastAsia="仿宋" w:cs="仿宋"/>
          <w:sz w:val="28"/>
          <w:szCs w:val="28"/>
          <w:lang w:val="en-US" w:eastAsia="zh-CN" w:bidi="ar"/>
        </w:rPr>
        <w:t>滑坡防治</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D、严禁车辆行人路过此地</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4、地质灾害发生后报告灾情应简明扼要，突出重点，一般包括以下哪些内容？（ABC）</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A、灾害发生时间、地点。</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B、灾种、灾害规模、危害范围、灾害成因。</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C、人员伤亡、失踪、财产损失情况。</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D、灾害发生的原因。</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5、诱发地质灾害的因素主要有（ABCD）</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A、采掘矿产资源不规范，预留矿柱少，造成采空坍塌，山体开裂，继而发生滑坡。</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B、开挖边坡：指修建公路、依山建房等建设中，形成人工高陡边坡，造成滑坡。</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C、山区水库与渠道渗漏，增加了浸润和软化作用导致滑坡泥石流发生。</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D、其它破坏土质环境的活动如采石放炮，堆填加载、乱砍乱伐，也是导致发生地质灾害的致灾作用。</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6、泥石流的前兆有以下哪些（ABC）</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A、河流突然断流或水势突然加大，并夹杂着较多杂草、树枝;</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B、深谷或沟内传来类似火车轰鸣或闷雷般的声音;</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C、沟谷深处忽然变得昏暗，并伴随着轻微的震动感；</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D、鱼跃水面，猪牛跳圈，鸡飞狗跳等异常现象。</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7、下面哪些选项是地质灾害的属性特征（ABCD）</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A、必然性和可预防性B、随机性和周期性C、突发性和渐进性D、群体性和诱发性</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8、地质灾害管理的手段包括（ABCD）</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A、经济手段</w:t>
      </w:r>
      <w:r>
        <w:rPr>
          <w:rStyle w:val="7"/>
          <w:rFonts w:hint="eastAsia" w:ascii="仿宋" w:hAnsi="仿宋" w:eastAsia="仿宋" w:cs="仿宋"/>
          <w:sz w:val="28"/>
          <w:szCs w:val="28"/>
          <w:lang w:val="en-US" w:eastAsia="zh-CN" w:bidi="ar"/>
        </w:rPr>
        <w:tab/>
      </w:r>
      <w:r>
        <w:rPr>
          <w:rStyle w:val="7"/>
          <w:rFonts w:hint="eastAsia" w:ascii="仿宋" w:hAnsi="仿宋" w:eastAsia="仿宋" w:cs="仿宋"/>
          <w:sz w:val="28"/>
          <w:szCs w:val="28"/>
          <w:lang w:val="en-US" w:eastAsia="zh-CN" w:bidi="ar"/>
        </w:rPr>
        <w:tab/>
      </w:r>
      <w:r>
        <w:rPr>
          <w:rStyle w:val="7"/>
          <w:rFonts w:hint="eastAsia" w:ascii="仿宋" w:hAnsi="仿宋" w:eastAsia="仿宋" w:cs="仿宋"/>
          <w:sz w:val="28"/>
          <w:szCs w:val="28"/>
          <w:lang w:val="en-US" w:eastAsia="zh-CN" w:bidi="ar"/>
        </w:rPr>
        <w:tab/>
      </w:r>
      <w:r>
        <w:rPr>
          <w:rStyle w:val="7"/>
          <w:rFonts w:hint="eastAsia" w:ascii="仿宋" w:hAnsi="仿宋" w:eastAsia="仿宋" w:cs="仿宋"/>
          <w:sz w:val="28"/>
          <w:szCs w:val="28"/>
          <w:lang w:val="en-US" w:eastAsia="zh-CN" w:bidi="ar"/>
        </w:rPr>
        <w:t>B、行政手段</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C、法律手段</w:t>
      </w:r>
      <w:r>
        <w:rPr>
          <w:rStyle w:val="7"/>
          <w:rFonts w:hint="eastAsia" w:ascii="仿宋" w:hAnsi="仿宋" w:eastAsia="仿宋" w:cs="仿宋"/>
          <w:sz w:val="28"/>
          <w:szCs w:val="28"/>
          <w:lang w:val="en-US" w:eastAsia="zh-CN" w:bidi="ar"/>
        </w:rPr>
        <w:tab/>
      </w:r>
      <w:r>
        <w:rPr>
          <w:rStyle w:val="7"/>
          <w:rFonts w:hint="eastAsia" w:ascii="仿宋" w:hAnsi="仿宋" w:eastAsia="仿宋" w:cs="仿宋"/>
          <w:sz w:val="28"/>
          <w:szCs w:val="28"/>
          <w:lang w:val="en-US" w:eastAsia="zh-CN" w:bidi="ar"/>
        </w:rPr>
        <w:tab/>
      </w:r>
      <w:r>
        <w:rPr>
          <w:rStyle w:val="7"/>
          <w:rFonts w:hint="eastAsia" w:ascii="仿宋" w:hAnsi="仿宋" w:eastAsia="仿宋" w:cs="仿宋"/>
          <w:sz w:val="28"/>
          <w:szCs w:val="28"/>
          <w:lang w:val="en-US" w:eastAsia="zh-CN" w:bidi="ar"/>
        </w:rPr>
        <w:tab/>
      </w:r>
      <w:r>
        <w:rPr>
          <w:rStyle w:val="7"/>
          <w:rFonts w:hint="eastAsia" w:ascii="仿宋" w:hAnsi="仿宋" w:eastAsia="仿宋" w:cs="仿宋"/>
          <w:sz w:val="28"/>
          <w:szCs w:val="28"/>
          <w:lang w:val="en-US" w:eastAsia="zh-CN" w:bidi="ar"/>
        </w:rPr>
        <w:t>D、技术手段</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9、我国西南地区的川、滇、黔交界地区易形成以地震、泥石流、滑坡为主的灾害系统。造成该地区灾害系统的原因有：(AB)</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A、该地区地震频发，山体断裂发育，岩石破坏严重</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B、干湿季分明，多暴雨，促使滑坡、泥石流突发</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C、人类活动大肆砍伐森林是该地区灾害发生的主要原因</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r>
        <w:rPr>
          <w:rStyle w:val="7"/>
          <w:rFonts w:hint="eastAsia" w:ascii="仿宋" w:hAnsi="仿宋" w:eastAsia="仿宋" w:cs="仿宋"/>
          <w:sz w:val="28"/>
          <w:szCs w:val="28"/>
          <w:lang w:val="en-US" w:eastAsia="zh-CN" w:bidi="ar"/>
        </w:rPr>
        <w:t>D、滑坡导致地壳产生强烈的振动，产生地震，加上多暴雨，进而形成泥石流</w:t>
      </w:r>
      <w:r>
        <w:rPr>
          <w:rStyle w:val="7"/>
          <w:rFonts w:hint="eastAsia" w:ascii="仿宋" w:hAnsi="仿宋" w:eastAsia="仿宋" w:cs="仿宋"/>
          <w:sz w:val="28"/>
          <w:szCs w:val="28"/>
          <w:lang w:val="en-US" w:eastAsia="zh-CN" w:bidi="ar"/>
        </w:rPr>
        <w:br w:type="textWrapping"/>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黑体" w:hAnsi="黑体" w:cs="黑体"/>
          <w:b/>
          <w:bCs/>
          <w:kern w:val="2"/>
          <w:sz w:val="28"/>
          <w:szCs w:val="28"/>
          <w:lang w:val="en" w:eastAsia="zh-CN" w:bidi="ar-SA"/>
        </w:rPr>
      </w:pPr>
      <w:r>
        <w:rPr>
          <w:rFonts w:hint="eastAsia" w:ascii="黑体" w:hAnsi="黑体" w:cs="黑体"/>
          <w:b/>
          <w:bCs/>
          <w:kern w:val="2"/>
          <w:sz w:val="28"/>
          <w:szCs w:val="28"/>
          <w:lang w:val="en" w:eastAsia="zh-CN" w:bidi="ar-SA"/>
        </w:rPr>
        <w:t>安全生产知识</w:t>
      </w:r>
    </w:p>
    <w:p>
      <w:pPr>
        <w:pageBreakBefore w:val="0"/>
        <w:kinsoku/>
        <w:wordWrap/>
        <w:overflowPunct/>
        <w:topLinePunct w:val="0"/>
        <w:autoSpaceDE/>
        <w:autoSpaceDN/>
        <w:bidi w:val="0"/>
        <w:adjustRightInd/>
        <w:snapToGrid/>
        <w:spacing w:line="480" w:lineRule="exact"/>
        <w:textAlignment w:val="auto"/>
        <w:rPr>
          <w:rStyle w:val="7"/>
          <w:rFonts w:hint="eastAsia" w:ascii="仿宋" w:hAnsi="仿宋" w:eastAsia="仿宋" w:cs="仿宋"/>
          <w:sz w:val="28"/>
          <w:szCs w:val="28"/>
          <w:lang w:val="en-US" w:eastAsia="zh-CN" w:bidi="ar"/>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eastAsia="zh-CN"/>
        </w:rPr>
        <w:t>新修正的《中华人民共和国安全生产法》自</w:t>
      </w:r>
      <w:r>
        <w:rPr>
          <w:rFonts w:hint="eastAsia" w:ascii="仿宋" w:hAnsi="仿宋" w:eastAsia="仿宋" w:cs="仿宋"/>
          <w:color w:val="auto"/>
          <w:sz w:val="28"/>
          <w:szCs w:val="28"/>
          <w:lang w:val="en-US" w:eastAsia="zh-CN"/>
        </w:rPr>
        <w:t>2021年9月1日起实施。依据该法，下列说法错误的是：（ABC）</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A、应急管理部门对安全生产进行监督管理，其他行业主管部门无监管职责</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B、生产经营单位分管生产的负责人是本单位安全生产第一负责人</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C、安全生产违法行为导致重大事故损害公益的，人民检察院及有关公益组织可提起公益诉讼</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D、生产安全事故情节特别严重、影响特别恶劣的，罚款额最高可达一亿元</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2.为了加强安全生产工作，防止和减少生产安全事故、保障人民群众生命和财产安全，督促经济社会持续健康发展，我国制定了相关的法律法规。根据我国安全生产管理的相关制度，下列说法正确的是：（ABC）</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A、建设工程施工单位应当在施工现场入口处设置明显的安全警示标志</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B、烟花爆竹生产企业若未取得安全生产许可证的，不得从事生产活动</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C、大型游乐设施属于特种设备，使用单位应当记录其日常使用情况</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D、电梯应当至少每30日进行一次清洁、润滑、调整和检查</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3.安全生产是民生大事，一丝一毫不能放松，下列关于安全生产工作规定，表述正确的是（ABC）</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A、生产经营单位负安全生产主体责任</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B、因存在重大事故隐患被依法责令停止使用有关设备、设施、场所，拒不执行，具有发生重大伤亡事故或者其他严重后果的现实危险的，构成犯罪</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C、生产经营单位发生生产安全事故后，事故现场有关人员应当立即报告本单位负责人</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D、生产经营单位必须投保安全生产责任保险，为从业人员缴纳保险费</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4.2020年4月，国务院安委会印发了《全国安全生产专项整治三年行动计划》，专项整治三年行动从2020年4月启动至2022年12月，共分为以下哪几个阶段（）</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A、动员部署B、排查整治C、集中攻坚D巩固提升</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5.2022年3月24日，习近平总书记对安全生产做出重要指示强调，安全生产要坚持（ABCD），管行业必须管安全、管业务必须管安全，管生产经营必须管安全。</w:t>
      </w:r>
    </w:p>
    <w:p>
      <w:pPr>
        <w:pageBreakBefore w:val="0"/>
        <w:kinsoku/>
        <w:wordWrap/>
        <w:overflowPunct/>
        <w:topLinePunct w:val="0"/>
        <w:autoSpaceDE/>
        <w:autoSpaceDN/>
        <w:bidi w:val="0"/>
        <w:adjustRightInd/>
        <w:snapToGrid/>
        <w:spacing w:line="480"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A、党政同责B、一岗双责C、齐抓共管D、失职追责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黑体" w:hAnsi="黑体" w:eastAsia="黑体" w:cs="黑体"/>
          <w:b/>
          <w:bCs/>
          <w:kern w:val="2"/>
          <w:sz w:val="28"/>
          <w:szCs w:val="28"/>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普治办</w:t>
      </w:r>
    </w:p>
    <w:p>
      <w:pPr>
        <w:pageBreakBefore w:val="0"/>
        <w:kinsoku/>
        <w:wordWrap/>
        <w:overflowPunct/>
        <w:topLinePunct w:val="0"/>
        <w:autoSpaceDE/>
        <w:autoSpaceDN/>
        <w:bidi w:val="0"/>
        <w:adjustRightInd/>
        <w:snapToGrid/>
        <w:spacing w:line="480" w:lineRule="exact"/>
        <w:textAlignment w:val="auto"/>
        <w:rPr>
          <w:rFonts w:hint="eastAsia"/>
          <w:sz w:val="28"/>
          <w:szCs w:val="28"/>
          <w:lang w:val="en-US" w:eastAsia="zh-CN"/>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1.具有下列情形之一的，不得作为被委托人(ABCD)</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A.曾实施性侵害、虐待、遗弃、拐卖、暴力伤害等违法犯罪行为</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B.有吸毒、酗酒、赌博等恶习</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C.曾拒不履行或者长期怠于履行监护、照护职责</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D.其他不适宜担任被委托人的情形</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2.未成年人的父母或者其他监护人应当履行下列监护职责(ABCD)</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A.为未成年人提供生活、健康、安全等方面的保障</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B.关注未成年人的生理、心理状况和情感需求</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C.教育和引导未成年人遵纪守法、勤俭节约，养成良好的思想品德和行为习惯</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D.对未成年人进行安全教育，提高未成年人的自我保护意识和能力</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3.未成年人的父母或者其他监护人不得实施下列行为(ABCD)</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A.虐待、遗弃、非法送养未成年人或者对未成年人实施家庭暴力</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B.放任、教唆或者利用未成年人实施违法犯罪行为</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C.放任、唆使未成年人参与邪教、迷信活动或者接受恐怖主义、分裂主义、极端主义等侵害</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D.放任、唆使未成年人吸烟（含电子烟）、饮酒、赌博、流浪乞讨或者欺凌他人</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答案：</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4.以下对于防止校园欺凌的措施正确的是(ABCD)</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A.预防为主</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B.保护为要，法治为基</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C.教育为先</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D.以上全是</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5.共产主义青年团、妇女联合会、工会、（ABCD）、少年先锋队以及其他人民团体、有关社会组织，应当协助各级人民政府及其有关部门、人民检察院、人民法院做好未成年人保护工作，维护未成年人合法权益。</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A.残疾人联合会B.关心下一代工作委员会</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C.青年联合会D.学生联合会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黑体" w:hAnsi="黑体" w:eastAsia="黑体" w:cs="黑体"/>
          <w:b/>
          <w:bCs/>
          <w:kern w:val="2"/>
          <w:sz w:val="28"/>
          <w:szCs w:val="28"/>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澄迈县教育局学生知识竞赛题库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color w:val="auto"/>
          <w:sz w:val="28"/>
          <w:szCs w:val="28"/>
          <w:lang w:val="en-US" w:eastAsia="zh-CN"/>
        </w:rPr>
      </w:pPr>
    </w:p>
    <w:p>
      <w:pPr>
        <w:keepNext w:val="0"/>
        <w:keepLines w:val="0"/>
        <w:pageBreakBefore w:val="0"/>
        <w:numPr>
          <w:ilvl w:val="0"/>
          <w:numId w:val="0"/>
        </w:numPr>
        <w:tabs>
          <w:tab w:val="right" w:pos="1680"/>
          <w:tab w:val="right" w:pos="2520"/>
          <w:tab w:val="right" w:pos="3780"/>
        </w:tabs>
        <w:kinsoku/>
        <w:wordWrap/>
        <w:overflowPunct/>
        <w:topLinePunct w:val="0"/>
        <w:autoSpaceDE/>
        <w:autoSpaceDN/>
        <w:bidi w:val="0"/>
        <w:adjustRightInd/>
        <w:snapToGrid/>
        <w:spacing w:line="480" w:lineRule="exac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1、</w:t>
      </w:r>
      <w:r>
        <w:rPr>
          <w:rFonts w:hint="eastAsia" w:ascii="仿宋" w:hAnsi="仿宋" w:eastAsia="仿宋" w:cs="仿宋"/>
          <w:i w:val="0"/>
          <w:iCs w:val="0"/>
          <w:caps w:val="0"/>
          <w:color w:val="auto"/>
          <w:spacing w:val="0"/>
          <w:sz w:val="28"/>
          <w:szCs w:val="28"/>
          <w:shd w:val="clear" w:fill="FFFFFF"/>
        </w:rPr>
        <w:t>一个学生不敢同老师说话，也没有勇气向老师请教问题，此时老师可采用(</w:t>
      </w:r>
      <w:r>
        <w:rPr>
          <w:rFonts w:hint="eastAsia" w:ascii="仿宋" w:hAnsi="仿宋" w:eastAsia="仿宋" w:cs="仿宋"/>
          <w:i w:val="0"/>
          <w:iCs w:val="0"/>
          <w:caps w:val="0"/>
          <w:color w:val="auto"/>
          <w:spacing w:val="0"/>
          <w:sz w:val="28"/>
          <w:szCs w:val="28"/>
          <w:shd w:val="clear" w:fill="FFFFFF"/>
          <w:lang w:val="en-US" w:eastAsia="zh-CN"/>
        </w:rPr>
        <w:t>BCD</w:t>
      </w:r>
      <w:r>
        <w:rPr>
          <w:rFonts w:hint="eastAsia" w:ascii="仿宋" w:hAnsi="仿宋" w:eastAsia="仿宋" w:cs="仿宋"/>
          <w:i w:val="0"/>
          <w:iCs w:val="0"/>
          <w:caps w:val="0"/>
          <w:color w:val="auto"/>
          <w:spacing w:val="0"/>
          <w:sz w:val="28"/>
          <w:szCs w:val="28"/>
          <w:shd w:val="clear" w:fill="FFFFFF"/>
        </w:rPr>
        <w:t>)来改善学生的行为表现。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right" w:pos="1680"/>
          <w:tab w:val="right" w:pos="2520"/>
          <w:tab w:val="right" w:pos="3780"/>
        </w:tabs>
        <w:kinsoku/>
        <w:wordWrap/>
        <w:overflowPunct/>
        <w:topLinePunct w:val="0"/>
        <w:autoSpaceDE/>
        <w:autoSpaceDN/>
        <w:bidi w:val="0"/>
        <w:adjustRightInd/>
        <w:snapToGrid/>
        <w:spacing w:before="0" w:beforeAutospacing="0" w:after="0" w:afterAutospacing="0" w:line="480" w:lineRule="exact"/>
        <w:ind w:right="0"/>
        <w:jc w:val="left"/>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shd w:val="clear" w:fill="FFFFFF"/>
        </w:rPr>
        <w:t>A.惩罚</w:t>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rPr>
        <w:t>B.强化法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right" w:pos="1680"/>
          <w:tab w:val="right" w:pos="2520"/>
          <w:tab w:val="right" w:pos="3780"/>
        </w:tabs>
        <w:kinsoku/>
        <w:wordWrap/>
        <w:overflowPunct/>
        <w:topLinePunct w:val="0"/>
        <w:autoSpaceDE/>
        <w:autoSpaceDN/>
        <w:bidi w:val="0"/>
        <w:adjustRightInd/>
        <w:snapToGrid/>
        <w:spacing w:before="0" w:beforeAutospacing="0" w:after="0" w:afterAutospacing="0" w:line="480" w:lineRule="exact"/>
        <w:ind w:right="0"/>
        <w:jc w:val="left"/>
        <w:textAlignment w:val="auto"/>
        <w:rPr>
          <w:rFonts w:hint="eastAsia" w:ascii="仿宋" w:hAnsi="仿宋" w:eastAsia="仿宋" w:cs="仿宋"/>
          <w:i w:val="0"/>
          <w:iCs w:val="0"/>
          <w:caps w:val="0"/>
          <w:color w:val="auto"/>
          <w:spacing w:val="0"/>
          <w:sz w:val="28"/>
          <w:szCs w:val="28"/>
          <w:shd w:val="clear" w:fill="FFFFFF"/>
        </w:rPr>
      </w:pPr>
      <w:r>
        <w:rPr>
          <w:rFonts w:hint="eastAsia" w:ascii="仿宋" w:hAnsi="仿宋" w:eastAsia="仿宋" w:cs="仿宋"/>
          <w:i w:val="0"/>
          <w:iCs w:val="0"/>
          <w:caps w:val="0"/>
          <w:color w:val="auto"/>
          <w:spacing w:val="0"/>
          <w:sz w:val="28"/>
          <w:szCs w:val="28"/>
          <w:shd w:val="clear" w:fill="FFFFFF"/>
        </w:rPr>
        <w:t>C.行为塑造法</w:t>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lang w:val="en-US" w:eastAsia="zh-CN"/>
        </w:rPr>
        <w:tab/>
      </w:r>
      <w:r>
        <w:rPr>
          <w:rFonts w:hint="eastAsia" w:ascii="仿宋" w:hAnsi="仿宋" w:eastAsia="仿宋" w:cs="仿宋"/>
          <w:i w:val="0"/>
          <w:iCs w:val="0"/>
          <w:caps w:val="0"/>
          <w:color w:val="auto"/>
          <w:spacing w:val="0"/>
          <w:sz w:val="28"/>
          <w:szCs w:val="28"/>
          <w:shd w:val="clear" w:fill="FFFFFF"/>
        </w:rPr>
        <w:t>D.示范法</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中小学生欺凌是指发生在校园</w:t>
      </w:r>
      <w:r>
        <w:rPr>
          <w:rFonts w:hint="eastAsia" w:ascii="仿宋" w:hAnsi="仿宋" w:eastAsia="仿宋" w:cs="仿宋"/>
          <w:sz w:val="28"/>
          <w:szCs w:val="28"/>
          <w:lang w:eastAsia="zh-CN"/>
        </w:rPr>
        <w:t>（</w:t>
      </w:r>
      <w:r>
        <w:rPr>
          <w:rFonts w:hint="eastAsia" w:ascii="仿宋" w:hAnsi="仿宋" w:eastAsia="仿宋" w:cs="仿宋"/>
          <w:sz w:val="28"/>
          <w:szCs w:val="28"/>
        </w:rPr>
        <w:t>包括中小学校和中等职业学校)内外、学生之间，</w:t>
      </w:r>
      <w:r>
        <w:rPr>
          <w:rFonts w:hint="eastAsia" w:ascii="仿宋" w:hAnsi="仿宋" w:eastAsia="仿宋" w:cs="仿宋"/>
          <w:sz w:val="28"/>
          <w:szCs w:val="28"/>
          <w:lang w:eastAsia="zh-CN"/>
        </w:rPr>
        <w:t>（）</w:t>
      </w:r>
      <w:r>
        <w:rPr>
          <w:rFonts w:hint="eastAsia" w:ascii="仿宋" w:hAnsi="仿宋" w:eastAsia="仿宋" w:cs="仿宋"/>
          <w:sz w:val="28"/>
          <w:szCs w:val="28"/>
        </w:rPr>
        <w:t>等手段实施欺负、侮辱，造成另一方(个体或群体)身体伤害、财产损失或精神损害等的事件。</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ABC</w:t>
      </w:r>
      <w:r>
        <w:rPr>
          <w:rFonts w:hint="eastAsia" w:ascii="仿宋" w:hAnsi="仿宋" w:eastAsia="仿宋" w:cs="仿宋"/>
          <w:sz w:val="28"/>
          <w:szCs w:val="28"/>
          <w:lang w:eastAsia="zh-CN"/>
        </w:rPr>
        <w:t>）</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A</w:t>
      </w:r>
      <w:r>
        <w:rPr>
          <w:rFonts w:hint="eastAsia" w:ascii="仿宋" w:hAnsi="仿宋" w:eastAsia="仿宋" w:cs="仿宋"/>
          <w:sz w:val="28"/>
          <w:szCs w:val="28"/>
        </w:rPr>
        <w:t>一方(个体或群体)单次或多次蓄意</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B</w:t>
      </w:r>
      <w:r>
        <w:rPr>
          <w:rFonts w:hint="eastAsia" w:ascii="仿宋" w:hAnsi="仿宋" w:eastAsia="仿宋" w:cs="仿宋"/>
          <w:sz w:val="28"/>
          <w:szCs w:val="28"/>
        </w:rPr>
        <w:t>恶意通过肢体</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C</w:t>
      </w:r>
      <w:r>
        <w:rPr>
          <w:rFonts w:hint="eastAsia" w:ascii="仿宋" w:hAnsi="仿宋" w:eastAsia="仿宋" w:cs="仿宋"/>
          <w:sz w:val="28"/>
          <w:szCs w:val="28"/>
        </w:rPr>
        <w:t>语言及网络</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学生欺凌的行为和分类（</w:t>
      </w:r>
      <w:r>
        <w:rPr>
          <w:rFonts w:hint="eastAsia" w:ascii="仿宋" w:hAnsi="仿宋" w:eastAsia="仿宋" w:cs="仿宋"/>
          <w:sz w:val="28"/>
          <w:szCs w:val="28"/>
          <w:lang w:val="en-US" w:eastAsia="zh-CN"/>
        </w:rPr>
        <w:t>ABCDE</w:t>
      </w:r>
      <w:r>
        <w:rPr>
          <w:rFonts w:hint="eastAsia" w:ascii="仿宋" w:hAnsi="仿宋" w:eastAsia="仿宋" w:cs="仿宋"/>
          <w:sz w:val="28"/>
          <w:szCs w:val="28"/>
          <w:lang w:eastAsia="zh-CN"/>
        </w:rPr>
        <w:t>）</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A</w:t>
      </w:r>
      <w:r>
        <w:rPr>
          <w:rFonts w:hint="eastAsia" w:ascii="仿宋" w:hAnsi="仿宋" w:eastAsia="仿宋" w:cs="仿宋"/>
          <w:sz w:val="28"/>
          <w:szCs w:val="28"/>
        </w:rPr>
        <w:t>身体欺凌。</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B</w:t>
      </w:r>
      <w:r>
        <w:rPr>
          <w:rFonts w:hint="eastAsia" w:ascii="仿宋" w:hAnsi="仿宋" w:eastAsia="仿宋" w:cs="仿宋"/>
          <w:sz w:val="28"/>
          <w:szCs w:val="28"/>
        </w:rPr>
        <w:t>语言欺凌。</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C</w:t>
      </w:r>
      <w:r>
        <w:rPr>
          <w:rFonts w:hint="eastAsia" w:ascii="仿宋" w:hAnsi="仿宋" w:eastAsia="仿宋" w:cs="仿宋"/>
          <w:sz w:val="28"/>
          <w:szCs w:val="28"/>
        </w:rPr>
        <w:t>社交欺凌。</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D</w:t>
      </w:r>
      <w:r>
        <w:rPr>
          <w:rFonts w:hint="eastAsia" w:ascii="仿宋" w:hAnsi="仿宋" w:eastAsia="仿宋" w:cs="仿宋"/>
          <w:sz w:val="28"/>
          <w:szCs w:val="28"/>
        </w:rPr>
        <w:t>财务欺凌。</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E</w:t>
      </w:r>
      <w:r>
        <w:rPr>
          <w:rFonts w:hint="eastAsia" w:ascii="仿宋" w:hAnsi="仿宋" w:eastAsia="仿宋" w:cs="仿宋"/>
          <w:sz w:val="28"/>
          <w:szCs w:val="28"/>
        </w:rPr>
        <w:t>网络欺凌。</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开玩笑和言语欺凌</w:t>
      </w:r>
      <w:r>
        <w:rPr>
          <w:rFonts w:hint="eastAsia" w:ascii="仿宋" w:hAnsi="仿宋" w:eastAsia="仿宋" w:cs="仿宋"/>
          <w:sz w:val="28"/>
          <w:szCs w:val="28"/>
          <w:lang w:eastAsia="zh-CN"/>
        </w:rPr>
        <w:t>的区别（</w:t>
      </w:r>
      <w:r>
        <w:rPr>
          <w:rFonts w:hint="eastAsia" w:ascii="仿宋" w:hAnsi="仿宋" w:eastAsia="仿宋" w:cs="仿宋"/>
          <w:sz w:val="28"/>
          <w:szCs w:val="28"/>
          <w:lang w:val="en-US" w:eastAsia="zh-CN"/>
        </w:rPr>
        <w:t>ABCDE</w:t>
      </w:r>
      <w:r>
        <w:rPr>
          <w:rFonts w:hint="eastAsia" w:ascii="仿宋" w:hAnsi="仿宋" w:eastAsia="仿宋" w:cs="仿宋"/>
          <w:sz w:val="28"/>
          <w:szCs w:val="28"/>
          <w:lang w:eastAsia="zh-CN"/>
        </w:rPr>
        <w:t>）</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A</w:t>
      </w:r>
      <w:r>
        <w:rPr>
          <w:rFonts w:hint="eastAsia" w:ascii="仿宋" w:hAnsi="仿宋" w:eastAsia="仿宋" w:cs="仿宋"/>
          <w:sz w:val="28"/>
          <w:szCs w:val="28"/>
        </w:rPr>
        <w:t>开玩笑是朋友之间的调侃，言语欺凌是以伤害对方为目的</w:t>
      </w:r>
      <w:r>
        <w:rPr>
          <w:rFonts w:hint="eastAsia" w:ascii="仿宋" w:hAnsi="仿宋" w:eastAsia="仿宋" w:cs="仿宋"/>
          <w:sz w:val="28"/>
          <w:szCs w:val="28"/>
          <w:lang w:eastAsia="zh-CN"/>
        </w:rPr>
        <w:t>。</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B</w:t>
      </w:r>
      <w:r>
        <w:rPr>
          <w:rFonts w:hint="eastAsia" w:ascii="仿宋" w:hAnsi="仿宋" w:eastAsia="仿宋" w:cs="仿宋"/>
          <w:sz w:val="28"/>
          <w:szCs w:val="28"/>
        </w:rPr>
        <w:t>开玩笑会考虑他人感受，言语欺凌是不顾他人感受</w:t>
      </w:r>
      <w:r>
        <w:rPr>
          <w:rFonts w:hint="eastAsia" w:ascii="仿宋" w:hAnsi="仿宋" w:eastAsia="仿宋" w:cs="仿宋"/>
          <w:sz w:val="28"/>
          <w:szCs w:val="28"/>
          <w:lang w:eastAsia="zh-CN"/>
        </w:rPr>
        <w:t>。</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C</w:t>
      </w:r>
      <w:r>
        <w:rPr>
          <w:rFonts w:hint="eastAsia" w:ascii="仿宋" w:hAnsi="仿宋" w:eastAsia="仿宋" w:cs="仿宋"/>
          <w:sz w:val="28"/>
          <w:szCs w:val="28"/>
        </w:rPr>
        <w:t>适当的玩笑不会损坏他人的尊严，言语欺凌是以侮辱他人为目的</w:t>
      </w:r>
      <w:r>
        <w:rPr>
          <w:rFonts w:hint="eastAsia" w:ascii="仿宋" w:hAnsi="仿宋" w:eastAsia="仿宋" w:cs="仿宋"/>
          <w:sz w:val="28"/>
          <w:szCs w:val="28"/>
          <w:lang w:eastAsia="zh-CN"/>
        </w:rPr>
        <w:t>。</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D</w:t>
      </w:r>
      <w:r>
        <w:rPr>
          <w:rFonts w:hint="eastAsia" w:ascii="仿宋" w:hAnsi="仿宋" w:eastAsia="仿宋" w:cs="仿宋"/>
          <w:sz w:val="28"/>
          <w:szCs w:val="28"/>
        </w:rPr>
        <w:t>开玩笑是以快乐、巧妙，并且温和的方式搞笑，言语欺凌是恶意的、有破坏性的、让人难过的</w:t>
      </w:r>
      <w:r>
        <w:rPr>
          <w:rFonts w:hint="eastAsia" w:ascii="仿宋" w:hAnsi="仿宋" w:eastAsia="仿宋" w:cs="仿宋"/>
          <w:sz w:val="28"/>
          <w:szCs w:val="28"/>
          <w:lang w:eastAsia="zh-CN"/>
        </w:rPr>
        <w:t>。</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E</w:t>
      </w:r>
      <w:r>
        <w:rPr>
          <w:rFonts w:hint="eastAsia" w:ascii="仿宋" w:hAnsi="仿宋" w:eastAsia="仿宋" w:cs="仿宋"/>
          <w:sz w:val="28"/>
          <w:szCs w:val="28"/>
        </w:rPr>
        <w:t>适当开玩笑可以增进友情，言语欺凌是为了贬低和排挤被欺凌的人</w:t>
      </w:r>
      <w:r>
        <w:rPr>
          <w:rFonts w:hint="eastAsia" w:ascii="仿宋" w:hAnsi="仿宋" w:eastAsia="仿宋" w:cs="仿宋"/>
          <w:sz w:val="28"/>
          <w:szCs w:val="28"/>
          <w:lang w:eastAsia="zh-CN"/>
        </w:rPr>
        <w:t>。</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5、当遇到欺凌时该怎么办？(ABC)</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A</w:t>
      </w:r>
      <w:r>
        <w:rPr>
          <w:rFonts w:hint="eastAsia" w:ascii="仿宋" w:hAnsi="仿宋" w:eastAsia="仿宋" w:cs="仿宋"/>
          <w:sz w:val="28"/>
          <w:szCs w:val="28"/>
          <w:lang w:eastAsia="zh-CN"/>
        </w:rPr>
        <w:t>保持镇定，一定要沉着冷静，争取机会向路人求救。</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B</w:t>
      </w:r>
      <w:r>
        <w:rPr>
          <w:rFonts w:hint="eastAsia" w:ascii="仿宋" w:hAnsi="仿宋" w:eastAsia="仿宋" w:cs="仿宋"/>
          <w:sz w:val="28"/>
          <w:szCs w:val="28"/>
        </w:rPr>
        <w:t>制定逃离计划</w:t>
      </w:r>
      <w:r>
        <w:rPr>
          <w:rFonts w:hint="eastAsia" w:ascii="仿宋" w:hAnsi="仿宋" w:eastAsia="仿宋" w:cs="仿宋"/>
          <w:sz w:val="28"/>
          <w:szCs w:val="28"/>
          <w:lang w:eastAsia="zh-CN"/>
        </w:rPr>
        <w:t>。</w:t>
      </w:r>
      <w:r>
        <w:rPr>
          <w:rFonts w:hint="eastAsia" w:ascii="仿宋" w:hAnsi="仿宋" w:eastAsia="仿宋" w:cs="仿宋"/>
          <w:sz w:val="28"/>
          <w:szCs w:val="28"/>
        </w:rPr>
        <w:t>转移注意力说老师来了</w:t>
      </w:r>
      <w:r>
        <w:rPr>
          <w:rFonts w:hint="eastAsia" w:ascii="仿宋" w:hAnsi="仿宋" w:eastAsia="仿宋" w:cs="仿宋"/>
          <w:sz w:val="28"/>
          <w:szCs w:val="28"/>
          <w:lang w:eastAsia="zh-CN"/>
        </w:rPr>
        <w:t>或者</w:t>
      </w:r>
      <w:r>
        <w:rPr>
          <w:rFonts w:hint="eastAsia" w:ascii="仿宋" w:hAnsi="仿宋" w:eastAsia="仿宋" w:cs="仿宋"/>
          <w:sz w:val="28"/>
          <w:szCs w:val="28"/>
        </w:rPr>
        <w:t>告知这周围都装了监控</w:t>
      </w:r>
      <w:r>
        <w:rPr>
          <w:rFonts w:hint="eastAsia" w:ascii="仿宋" w:hAnsi="仿宋" w:eastAsia="仿宋" w:cs="仿宋"/>
          <w:sz w:val="28"/>
          <w:szCs w:val="28"/>
          <w:lang w:eastAsia="zh-CN"/>
        </w:rPr>
        <w:t>。</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C</w:t>
      </w:r>
      <w:r>
        <w:rPr>
          <w:rFonts w:hint="eastAsia" w:ascii="仿宋" w:hAnsi="仿宋" w:eastAsia="仿宋" w:cs="仿宋"/>
          <w:sz w:val="28"/>
          <w:szCs w:val="28"/>
        </w:rPr>
        <w:t>寻求帮助</w:t>
      </w:r>
      <w:r>
        <w:rPr>
          <w:rFonts w:hint="eastAsia" w:ascii="仿宋" w:hAnsi="仿宋" w:eastAsia="仿宋" w:cs="仿宋"/>
          <w:sz w:val="28"/>
          <w:szCs w:val="28"/>
          <w:lang w:eastAsia="zh-CN"/>
        </w:rPr>
        <w:t>。</w:t>
      </w:r>
      <w:r>
        <w:rPr>
          <w:rFonts w:hint="eastAsia" w:ascii="仿宋" w:hAnsi="仿宋" w:eastAsia="仿宋" w:cs="仿宋"/>
          <w:sz w:val="28"/>
          <w:szCs w:val="28"/>
        </w:rPr>
        <w:t>一定要告诉你的父母或是监护人，让他们给学校打电话检举欺凌行为</w:t>
      </w:r>
      <w:r>
        <w:rPr>
          <w:rFonts w:hint="eastAsia" w:ascii="仿宋" w:hAnsi="仿宋" w:eastAsia="仿宋" w:cs="仿宋"/>
          <w:sz w:val="28"/>
          <w:szCs w:val="28"/>
          <w:lang w:eastAsia="zh-CN"/>
        </w:rPr>
        <w:t>。</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6、怎样预防欺凌？(ABC)</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A在学校不主动与同学发生冲突，一旦发生及时找老师或家长解决;</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B穿戴不要奢侈，尽量低调，不过于招摇;</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C独自行走时尽量不要走僻静、人少的地方，要走大路，放学不要在路上贪玩，按时回家。</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7、我们坚决不做欺凌者，那么我们应该怎么与同学相处呢？(ABCDE)</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A学会控制自己的情绪，遇到矛盾先呼吸，冷静下来再处理问题。</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B学会换位思考，会从他人角度思考问题。</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C做错了主动道歉，学会为自己的行为负责。</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D多结交积极向上的朋友，融入良好的团体氛围。</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E遇到困惑时，多与家长和心理老师沟通。</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8、学生欺凌的危害有哪些？(ABC)</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A受欺凌者往往会因处于弱势地位而无力保护自己，身体受到伤害</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B心理会更加敏感、猜疑，情绪抑郁。</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C变得胆怯、畏缩、孤僻，导致学习困难、厌学逃学。</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9、如果我们遇到了语言暴力该怎么办？(AC)</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A调整心态，时刻反省自己，肯定自己。</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B自曝自弃，不想上学。</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C使用法律维权。</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10、什么言语欺凌？(AB)</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A</w:t>
      </w:r>
      <w:r>
        <w:rPr>
          <w:rFonts w:hint="eastAsia" w:ascii="仿宋" w:hAnsi="仿宋" w:eastAsia="仿宋" w:cs="仿宋"/>
          <w:sz w:val="28"/>
          <w:szCs w:val="28"/>
        </w:rPr>
        <w:t>指</w:t>
      </w:r>
      <w:r>
        <w:rPr>
          <w:rFonts w:hint="eastAsia" w:ascii="仿宋" w:hAnsi="仿宋" w:eastAsia="仿宋" w:cs="仿宋"/>
          <w:sz w:val="28"/>
          <w:szCs w:val="28"/>
          <w:lang w:eastAsia="zh-CN"/>
        </w:rPr>
        <w:t>有人使用侮辱性或破坏性的语言来嘲笑、尴尬或侮辱他人。</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sz w:val="28"/>
          <w:szCs w:val="28"/>
          <w:lang w:val="en-US" w:eastAsia="zh-CN"/>
        </w:rPr>
        <w:t>B辱骂、嘲笑、讽刺等.</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团省委中小学生安全知识</w:t>
      </w:r>
    </w:p>
    <w:p>
      <w:pPr>
        <w:pageBreakBefore w:val="0"/>
        <w:kinsoku/>
        <w:wordWrap/>
        <w:overflowPunct/>
        <w:topLinePunct w:val="0"/>
        <w:autoSpaceDE/>
        <w:autoSpaceDN/>
        <w:bidi w:val="0"/>
        <w:adjustRightInd/>
        <w:snapToGrid/>
        <w:spacing w:line="480" w:lineRule="exact"/>
        <w:textAlignment w:val="auto"/>
        <w:rPr>
          <w:rFonts w:hint="eastAsia"/>
          <w:sz w:val="28"/>
          <w:szCs w:val="28"/>
          <w:lang w:val="en-US" w:eastAsia="zh-CN"/>
        </w:rPr>
      </w:pP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1.以下关于溺水的说法哪些是错误的？（ABCD）</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A水后要大声呼喊</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B上游泳圈就能保命</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C.可以采取手拉手的方式对溺水的小伙伴进行救援</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采取倒背控水的方式拯救溺水后的小伙伴</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2.危险化学品有哪些危险因素？（ABCD）</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A.有毒化学品，使用或者保存不当，可能使人中毒；</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B.腐蚀性化学品，接触时可能腐蚀人体；</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C.易发热的危险品，可能使人烫伤；</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D.易燃易爆的，可能造成烧伤、爆炸伤等。</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3.水的灭火作用有(AC)</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A.窒息灭火作用</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B.防止可燃物本身和附近可燃物的蒸发</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C.冷却作用</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D.泡沫受热蒸发产生的水蒸气可降低燃烧物质附近的氧气浓度。</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4.以下步行安全知识，哪些是正确的（CD）</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A.步行时，走人行道，靠左侧行走</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B.横穿马路，要走斑马线。行走时，先看右侧车辆，后看左侧车辆</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C.无人行横道与通过设施的区域，横穿马路时，要在确认安全后，再通过</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D.不在机动车道、非机动车道上打闹、猛跑</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5.下列行为哪些行为违反了道路交通安全法律法规？（AB）</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A.一位12岁的学生骑着一辆电动自行车上学</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B.一位15岁的学生骑着一辆电动自行车上学</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C.一位16岁的学生骑着一辆电动自行车上学</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D.一位17岁的学生骑着一辆电动自行车上学</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6.骑自行车不得（ABC）。</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A.扶身并行</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B.互相追逐</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C.曲线竟驶</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7.哪些行为交通警察应制止纠正？（ABCD）</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A.一学生在道路上溜滑板</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B.一学生在道路上溜旱冰</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C.三位放学回家的学生在机动车上追逐好玩</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D.一学生骑自行车搭载了一名同班同学</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8.哪些危险品禁止带上轨道交通（）</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A.汽油、柴油、煤油</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B.酒精，油漆</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C.胶水、清洗剂</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D.电石、烟花爆竹</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9.化学反应在日常生活中很常见，下列常见的现象属于化学反应的是？（AD）</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A.切开的苹果变黑了</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B.苹果放置一段时间后变干瘪</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C.奶粉食用一段时间后出现了结块</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D.煎烤牛排时飘出香味</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10.食品安全对我们的健康有很大影响，下列做法安全合理的是？(AD)</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A.购买和食用经检疫的猪肉</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B.把在野外采摘的新鲜蘑菇煮熟再吃</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C.为了避免浪费，饮用刚刚过期的牛奶</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D.不购买和食用来源不明的食物</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11.下列哪项物质为食品生产经营活动中禁止使用的非食用物质（ABC）</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A.硼砂</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B.罂粟壳</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C.酸性橙（金黄粉）</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D.柠檬黄</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12.水银温度计打碎了哪些做法是正确的？（ABC）</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A.戴上乳胶手套，用纸巾小心捡起碎玻璃片，放到盛有水的塑料瓶内或密封袋中</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B.较大的水银颗粒，用纸片收集，尽量避免汞珠四处滚动；较小的、难以看见的水银颗粒，用胶带粘，然后将胶带和水银颗粒一起放入盛有水的塑料瓶内</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C.开窗通风</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D.用吸尘器吸走水银</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13.对盛放直接入口食品的容器消毒，可采用的消毒方式包括（ABD）</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A.煮沸或蒸汽消毒</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B.红外线加热消毒</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C.紫外线消毒</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D.用含氯消毒药物消毒</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14．日常生活中，下面哪种食物不可以食用（ABC）</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A.青番茄</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B.腐烂的生姜</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C.长斑红薯</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D.臭豆腐</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15.下面哪种说法是正确的（ACD）</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A.未煮熟的生豆浆含有皂素等物质，不仅难以消化，还会诱发恶心、呕吐、腹泻等症状。</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B.霉变的甘蔗只要外观正常，即使肉质变成变成浅黄或者暗红、灰黑色，闻起来有酒味或者霉酸味也不影响食用。</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C.鲜黄花菜含有毒成分“秋水仙碱”，如果未经水焯、浸泡，且急火快炒后食用，可能导致头晕头痛、恶心呕吐、腹胀腹泻，甚至体温改变、四肢麻木。</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D.腐烂发霉的生姜含有毒性很强的“黄樟素”，一旦被人体吸收，及时量很少，也可能会引起肝细胞的中毒变性。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危险化学品</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1.根据危险化学品的危险程度和类别，用（ACD）进行危害程度的警示。</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A.危险B.有毒C.注意D.警告E.小心</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2.扑救可燃和助燃气体火灾时，要先关闭管道阀门，用水冷却容器、管道，用（AB）扑灭火焰。</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A.干粉灭火器B.沙子C.水D.隔离空气</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3.以下瓶中的气体属于有毒气体的是（CDE）</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A.二氧化碳B.氮气C.一氧化碳D.氨气E.二氧化硫</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4.防静电危害的基本方法有（ABCD）。</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A.增加空气相对湿度；B.采用静电消除器；</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C.按照静电带电序列进行材质搭配；D.防止人体带电。</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5.氢气着火应采用下列措施（ABC）。</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A.切断气源；B.冷却、隔离防止火灾扩大；</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C.保持氢气系统正压状态；D.保持氢气系统负压状态；</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6.有毒化学品的主要形态有（ABCD）。</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A.气态、蒸汽B.雾、烟尘C.液体和结晶体D.粉尘</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7.忌用水作灭火器的物质有（ABCD）</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A.金属钾B.金属铝C.电石D.过氧化钠</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8.下面属于能产生明火的是（ACD）</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A.开关B.淬火C.烟头D.打火机</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9.下列属于爆炸品的是（ACD）。</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A.TNTB.有机过氧化物C.火药D.叠氮钠</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10.危险化学品事故的类型主要是泄漏火灾、爆炸（ABC）等。</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A.中毒B.窒息C.灼伤D.容器爆炸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黑体" w:hAnsi="黑体" w:eastAsia="黑体" w:cs="黑体"/>
          <w:b/>
          <w:bCs/>
          <w:kern w:val="2"/>
          <w:sz w:val="28"/>
          <w:szCs w:val="2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安全知识</w:t>
      </w:r>
    </w:p>
    <w:p>
      <w:pPr>
        <w:pStyle w:val="2"/>
        <w:keepNext/>
        <w:keepLines/>
        <w:pageBreakBefore w:val="0"/>
        <w:widowControl w:val="0"/>
        <w:kinsoku/>
        <w:wordWrap/>
        <w:overflowPunct/>
        <w:topLinePunct w:val="0"/>
        <w:autoSpaceDE/>
        <w:autoSpaceDN/>
        <w:bidi w:val="0"/>
        <w:adjustRightInd/>
        <w:snapToGrid/>
        <w:spacing w:before="0" w:beforeLines="0" w:after="0" w:afterLines="0" w:line="480" w:lineRule="exact"/>
        <w:textAlignment w:val="auto"/>
        <w:outlineLvl w:val="1"/>
        <w:rPr>
          <w:rFonts w:hint="eastAsia"/>
          <w:sz w:val="28"/>
          <w:szCs w:val="28"/>
          <w:lang w:val="en-US" w:eastAsia="zh-CN"/>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.请你判断下列行为属于校园欺凌的是：ABD</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Style w:val="9"/>
          <w:rFonts w:hint="eastAsia" w:ascii="仿宋" w:hAnsi="仿宋" w:eastAsia="仿宋" w:cs="仿宋"/>
          <w:color w:val="161616"/>
          <w:sz w:val="28"/>
          <w:szCs w:val="28"/>
        </w:rPr>
        <w:t>A.</w:t>
      </w:r>
      <w:r>
        <w:rPr>
          <w:rFonts w:hint="eastAsia" w:ascii="仿宋" w:hAnsi="仿宋" w:eastAsia="仿宋" w:cs="仿宋"/>
          <w:sz w:val="28"/>
          <w:szCs w:val="28"/>
        </w:rPr>
        <w:t>校园里有人总是散播关于你的谣言</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Style w:val="9"/>
          <w:rFonts w:hint="eastAsia" w:ascii="仿宋" w:hAnsi="仿宋" w:eastAsia="仿宋" w:cs="仿宋"/>
          <w:color w:val="161616"/>
          <w:sz w:val="28"/>
          <w:szCs w:val="28"/>
        </w:rPr>
        <w:t>B.</w:t>
      </w:r>
      <w:r>
        <w:rPr>
          <w:rFonts w:hint="eastAsia" w:ascii="仿宋" w:hAnsi="仿宋" w:eastAsia="仿宋" w:cs="仿宋"/>
          <w:sz w:val="28"/>
          <w:szCs w:val="28"/>
        </w:rPr>
        <w:t>校园里有人总是嘲讽你，欺负你</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Style w:val="9"/>
          <w:rFonts w:hint="eastAsia" w:ascii="仿宋" w:hAnsi="仿宋" w:eastAsia="仿宋" w:cs="仿宋"/>
          <w:color w:val="161616"/>
          <w:sz w:val="28"/>
          <w:szCs w:val="28"/>
        </w:rPr>
        <w:t>C.</w:t>
      </w:r>
      <w:r>
        <w:rPr>
          <w:rFonts w:hint="eastAsia" w:ascii="仿宋" w:hAnsi="仿宋" w:eastAsia="仿宋" w:cs="仿宋"/>
          <w:sz w:val="28"/>
          <w:szCs w:val="28"/>
        </w:rPr>
        <w:t>返回家因成绩不佳被父母暴打</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D.返校时在校门口被校外青年围殴</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.校园欺凌行为有以下几类：ABCD</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A.身体欺凌B.言语欺凌</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C.社交欺凌D.网络欺凌</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.步行或骑自行车不得进入以下道路：ABC</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A.城市快速路</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B.高速公路</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C.封闭的机动车道</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.容易造成喉咙被卡住的事情有：(AB)</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A.吃鱼时狼吞虎咽。</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B.吃饭时，边吃边说笑。</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C.吃果冻时，用小勺挖着慢慢吃。</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.为了避免遭到他人抢劫应该注意：(AC)</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A.要和同学结伴上学、回家</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B.上学放学路上尽量走偏僻的小路</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C.衣着朴实，身上尽量少带钱。</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.科学的洗手方法包括（ABC）</w:t>
      </w:r>
      <w:r>
        <w:rPr>
          <w:rFonts w:hint="eastAsia" w:ascii="仿宋" w:hAnsi="仿宋" w:eastAsia="仿宋" w:cs="仿宋"/>
          <w:sz w:val="28"/>
          <w:szCs w:val="28"/>
          <w:lang w:eastAsia="zh-CN"/>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A.用流动的水把手润湿，包括手腕、手掌和手指</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B.涂抹香皂，双手相互搓擦至少20秒</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C.用清水彻底冲洗双手</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.紧急情况下可以通过发出求救信号求援。（ABCD）</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A.火焰、浓烟</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B.颜色鲜亮的旗子或布料</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C.罐头盒盖、玻璃或金属片</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D.声音</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.游泳是磨炼人的意志锻炼身体的良好方法，但游泳也有禁忌。</w:t>
      </w:r>
      <w:r>
        <w:rPr>
          <w:rFonts w:hint="eastAsia" w:ascii="仿宋" w:hAnsi="仿宋" w:eastAsia="仿宋" w:cs="仿宋"/>
          <w:sz w:val="28"/>
          <w:szCs w:val="28"/>
          <w:lang w:eastAsia="zh-CN"/>
        </w:rPr>
        <w:t>（</w:t>
      </w:r>
      <w:r>
        <w:rPr>
          <w:rFonts w:hint="eastAsia" w:ascii="仿宋" w:hAnsi="仿宋" w:eastAsia="仿宋" w:cs="仿宋"/>
          <w:sz w:val="28"/>
          <w:szCs w:val="28"/>
        </w:rPr>
        <w:t>ABCD</w:t>
      </w:r>
      <w:r>
        <w:rPr>
          <w:rFonts w:hint="eastAsia" w:ascii="仿宋" w:hAnsi="仿宋" w:eastAsia="仿宋" w:cs="仿宋"/>
          <w:sz w:val="28"/>
          <w:szCs w:val="28"/>
          <w:lang w:eastAsia="zh-CN"/>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A.忌饭前饭后游泳B.忌剧烈运动后游泳</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C.忌在不熟悉的水域游泳D.忌长时间曝晒游泳</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.在自然水域中被水草缠绕,需要做到以下几点:ACD</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A.在野外自然水域中游泳，一定要先观察水下环境</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B.如果不幸遇到水草或渔网缠绕，要用力挣扎</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C.被缠绕后，首先应放松身体，观察缠绕情况，寻找解脱的方法</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D.如果解脱不了，可大声呼救</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10</w:t>
      </w:r>
      <w:r>
        <w:rPr>
          <w:rFonts w:hint="eastAsia" w:ascii="仿宋" w:hAnsi="仿宋" w:eastAsia="仿宋" w:cs="仿宋"/>
          <w:sz w:val="28"/>
          <w:szCs w:val="28"/>
        </w:rPr>
        <w:t>.容易造成意外伤害的做法有：(BC)</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A.雷雨时，不使用电话或观看电视</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B.玩弄火柴、打火机等</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C.用潮湿的手触摸电器开关或插头</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1、心肺复苏（简称CPR术是针对呼吸、心搏骤停所采取的急救措施，人体通过肺的呼吸与外界进行氧气交换，然后通过心脏收缩跳动将富含氧气和营养物质的血液挤压到血管输往全身以维持脑和全身各脏器的正常功能。心肺复苏包括（</w:t>
      </w:r>
      <w:r>
        <w:rPr>
          <w:rFonts w:hint="eastAsia" w:ascii="仿宋" w:hAnsi="仿宋" w:eastAsia="仿宋" w:cs="仿宋"/>
          <w:sz w:val="28"/>
          <w:szCs w:val="28"/>
          <w:lang w:val="en-US" w:eastAsia="zh-CN"/>
        </w:rPr>
        <w:t>ACD</w:t>
      </w:r>
      <w:r>
        <w:rPr>
          <w:rFonts w:hint="eastAsia" w:ascii="仿宋" w:hAnsi="仿宋" w:eastAsia="仿宋" w:cs="仿宋"/>
          <w:sz w:val="28"/>
          <w:szCs w:val="28"/>
        </w:rPr>
        <w:t>）阶段</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A.初级生命支持</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B.原始生命支持</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C.高级生命支持</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D.持续生命支持</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2、第184条规定：“因自愿实施紧急救助行为造成受助人损害的，救助人不承担民事责任。”的好人法，包含的含义是：（</w:t>
      </w:r>
      <w:r>
        <w:rPr>
          <w:rFonts w:hint="eastAsia" w:ascii="仿宋" w:hAnsi="仿宋" w:eastAsia="仿宋" w:cs="仿宋"/>
          <w:sz w:val="28"/>
          <w:szCs w:val="28"/>
          <w:lang w:val="en-US" w:eastAsia="zh-CN"/>
        </w:rPr>
        <w:t>BCD</w:t>
      </w:r>
      <w:r>
        <w:rPr>
          <w:rFonts w:hint="eastAsia" w:ascii="仿宋" w:hAnsi="仿宋" w:eastAsia="仿宋" w:cs="仿宋"/>
          <w:sz w:val="28"/>
          <w:szCs w:val="28"/>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A.救助人实施被动善意的、有偿的救助行为</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B.受助人处于危险之中，急需他人帮助</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C.在此过程中，救助人的行为对受助人造成了损害</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D.救助人实施主动善意的、自愿的、无偿的救助行为</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3、当重大疾病或伤情发生时，重伤患者往往危在旦夕，抢救者需迅速做出意识和呼吸是否存在的判断，可采取：（</w:t>
      </w:r>
      <w:r>
        <w:rPr>
          <w:rFonts w:hint="eastAsia" w:ascii="仿宋" w:hAnsi="仿宋" w:eastAsia="仿宋" w:cs="仿宋"/>
          <w:sz w:val="28"/>
          <w:szCs w:val="28"/>
          <w:lang w:val="en-US" w:eastAsia="zh-CN"/>
        </w:rPr>
        <w:t>ABC</w:t>
      </w:r>
      <w:r>
        <w:rPr>
          <w:rFonts w:hint="eastAsia" w:ascii="仿宋" w:hAnsi="仿宋" w:eastAsia="仿宋" w:cs="仿宋"/>
          <w:sz w:val="28"/>
          <w:szCs w:val="28"/>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A.判断意识，可采用拍打其肩膀</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B.判断意识，还可呼喊其姓名</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C.看其胸廓有无起伏，判断呼吸</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D.拳击胸前区</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4、现场急救的步骤是:（</w:t>
      </w:r>
      <w:r>
        <w:rPr>
          <w:rFonts w:hint="eastAsia" w:ascii="仿宋" w:hAnsi="仿宋" w:eastAsia="仿宋" w:cs="仿宋"/>
          <w:sz w:val="28"/>
          <w:szCs w:val="28"/>
          <w:lang w:val="en-US" w:eastAsia="zh-CN"/>
        </w:rPr>
        <w:t>ABCD</w:t>
      </w:r>
      <w:r>
        <w:rPr>
          <w:rFonts w:hint="eastAsia" w:ascii="仿宋" w:hAnsi="仿宋" w:eastAsia="仿宋" w:cs="仿宋"/>
          <w:sz w:val="28"/>
          <w:szCs w:val="28"/>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A.现场评估</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B.初步处置</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C.详细检查</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D.转运和交接</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5、团队心肺复苏过程中，复苏人员角色与分工明确，利于提高心肺复苏合作，复苏三角一般指哪三个角色：（</w:t>
      </w:r>
      <w:r>
        <w:rPr>
          <w:rFonts w:hint="eastAsia" w:ascii="仿宋" w:hAnsi="仿宋" w:eastAsia="仿宋" w:cs="仿宋"/>
          <w:sz w:val="28"/>
          <w:szCs w:val="28"/>
          <w:lang w:val="en-US" w:eastAsia="zh-CN"/>
        </w:rPr>
        <w:t>ABC</w:t>
      </w:r>
      <w:r>
        <w:rPr>
          <w:rFonts w:hint="eastAsia" w:ascii="仿宋" w:hAnsi="仿宋" w:eastAsia="仿宋" w:cs="仿宋"/>
          <w:sz w:val="28"/>
          <w:szCs w:val="28"/>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A.按压</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B.通气</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C.除颤</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D.用药</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6、溺水致死的主要原因是：（</w:t>
      </w:r>
      <w:r>
        <w:rPr>
          <w:rFonts w:hint="eastAsia" w:ascii="仿宋" w:hAnsi="仿宋" w:eastAsia="仿宋" w:cs="仿宋"/>
          <w:sz w:val="28"/>
          <w:szCs w:val="28"/>
          <w:lang w:val="en-US" w:eastAsia="zh-CN"/>
        </w:rPr>
        <w:t>ABC</w:t>
      </w:r>
      <w:r>
        <w:rPr>
          <w:rFonts w:hint="eastAsia" w:ascii="仿宋" w:hAnsi="仿宋" w:eastAsia="仿宋" w:cs="仿宋"/>
          <w:sz w:val="28"/>
          <w:szCs w:val="28"/>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A.窒息</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B.喉头痉挛</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C.声带关闭</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D.污泥阻塞气道</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7、心肺复苏操作时那些属有效指标。（</w:t>
      </w:r>
      <w:r>
        <w:rPr>
          <w:rFonts w:hint="eastAsia" w:ascii="仿宋" w:hAnsi="仿宋" w:eastAsia="仿宋" w:cs="仿宋"/>
          <w:sz w:val="28"/>
          <w:szCs w:val="28"/>
          <w:lang w:val="en-US" w:eastAsia="zh-CN"/>
        </w:rPr>
        <w:t>ABD</w:t>
      </w:r>
      <w:r>
        <w:rPr>
          <w:rFonts w:hint="eastAsia" w:ascii="仿宋" w:hAnsi="仿宋" w:eastAsia="仿宋" w:cs="仿宋"/>
          <w:sz w:val="28"/>
          <w:szCs w:val="28"/>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A.伤者瞳孔由大变小</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B.可见面色由紫绀转为红润</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C.颈动脉时有时无搏动（按压时有搏动、停止按压即无搏动）</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D.伤者有眼球活动出现对光反射</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8、现场救护时对开放性气胸者的救护措施是：（</w:t>
      </w:r>
      <w:r>
        <w:rPr>
          <w:rFonts w:hint="eastAsia" w:ascii="仿宋" w:hAnsi="仿宋" w:eastAsia="仿宋" w:cs="仿宋"/>
          <w:sz w:val="28"/>
          <w:szCs w:val="28"/>
          <w:lang w:val="en-US" w:eastAsia="zh-CN"/>
        </w:rPr>
        <w:t>ABC</w:t>
      </w:r>
      <w:r>
        <w:rPr>
          <w:rFonts w:hint="eastAsia" w:ascii="仿宋" w:hAnsi="仿宋" w:eastAsia="仿宋" w:cs="仿宋"/>
          <w:sz w:val="28"/>
          <w:szCs w:val="28"/>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A.对伤者进行封闭式包扎</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B.如有肋骨骨折，进行肋骨固定</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C.检查包扎效果，注意观察呼吸</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D.伤者取平卧位</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9、下列救护哪些属于创伤救护。（</w:t>
      </w:r>
      <w:r>
        <w:rPr>
          <w:rFonts w:hint="eastAsia" w:ascii="仿宋" w:hAnsi="仿宋" w:eastAsia="仿宋" w:cs="仿宋"/>
          <w:sz w:val="28"/>
          <w:szCs w:val="28"/>
          <w:lang w:val="en-US" w:eastAsia="zh-CN"/>
        </w:rPr>
        <w:t>ABC</w:t>
      </w:r>
      <w:r>
        <w:rPr>
          <w:rFonts w:hint="eastAsia" w:ascii="仿宋" w:hAnsi="仿宋" w:eastAsia="仿宋" w:cs="仿宋"/>
          <w:sz w:val="28"/>
          <w:szCs w:val="28"/>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A.止血</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B.骨折固定</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C.包扎</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D.心肺复苏</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10、当你回家时，突然发现自己家中有非常浓的煤气味，此时你应采取的措施是：（</w:t>
      </w:r>
      <w:r>
        <w:rPr>
          <w:rFonts w:hint="eastAsia" w:ascii="仿宋" w:hAnsi="仿宋" w:eastAsia="仿宋" w:cs="仿宋"/>
          <w:sz w:val="28"/>
          <w:szCs w:val="28"/>
          <w:lang w:val="en-US" w:eastAsia="zh-CN"/>
        </w:rPr>
        <w:t>BC</w:t>
      </w:r>
      <w:r>
        <w:rPr>
          <w:rFonts w:hint="eastAsia" w:ascii="仿宋" w:hAnsi="仿宋" w:eastAsia="仿宋" w:cs="仿宋"/>
          <w:sz w:val="28"/>
          <w:szCs w:val="28"/>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A.迅速打开电灯开关，查清泄漏部位</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B.迅速打开门、窗通风</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C.迅速用湿毛巾捂住口、鼻，开窗，关闭煤气总阀门，立即报修</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D.自行修理煤气灶具，防止再泄漏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黑体" w:hAnsi="黑体" w:eastAsia="黑体" w:cs="黑体"/>
          <w:b/>
          <w:bCs/>
          <w:kern w:val="2"/>
          <w:sz w:val="28"/>
          <w:szCs w:val="2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民法</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仿宋" w:hAnsi="仿宋" w:eastAsia="仿宋" w:cs="仿宋"/>
          <w:spacing w:val="10"/>
          <w:kern w:val="0"/>
          <w:sz w:val="28"/>
          <w:szCs w:val="28"/>
          <w:lang w:val="en-US" w:eastAsia="zh-CN" w:bidi="ar"/>
        </w:rPr>
      </w:pPr>
      <w:r>
        <w:rPr>
          <w:rFonts w:hint="eastAsia" w:ascii="仿宋" w:hAnsi="仿宋" w:eastAsia="仿宋" w:cs="仿宋"/>
          <w:spacing w:val="10"/>
          <w:kern w:val="0"/>
          <w:sz w:val="28"/>
          <w:szCs w:val="28"/>
          <w:lang w:val="en-US" w:eastAsia="zh-CN" w:bidi="ar"/>
        </w:rPr>
        <w:t>1.根据《未成年人保护法》规定，国家保障未成年人的（</w:t>
      </w:r>
      <w:r>
        <w:rPr>
          <w:rFonts w:hint="eastAsia" w:ascii="仿宋" w:hAnsi="仿宋" w:eastAsia="仿宋" w:cs="仿宋"/>
          <w:i w:val="0"/>
          <w:iCs w:val="0"/>
          <w:caps w:val="0"/>
          <w:spacing w:val="10"/>
          <w:sz w:val="28"/>
          <w:szCs w:val="28"/>
          <w:shd w:val="clear" w:color="auto" w:fill="FFFFFF"/>
        </w:rPr>
        <w:t>ABCD</w:t>
      </w:r>
      <w:r>
        <w:rPr>
          <w:rFonts w:hint="eastAsia" w:ascii="仿宋" w:hAnsi="仿宋" w:eastAsia="仿宋" w:cs="仿宋"/>
          <w:spacing w:val="10"/>
          <w:kern w:val="0"/>
          <w:sz w:val="28"/>
          <w:szCs w:val="28"/>
          <w:lang w:val="en-US" w:eastAsia="zh-CN" w:bidi="ar"/>
        </w:rPr>
        <w:t>  ）等权利。</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仿宋" w:hAnsi="仿宋" w:eastAsia="仿宋" w:cs="仿宋"/>
          <w:spacing w:val="10"/>
          <w:kern w:val="0"/>
          <w:sz w:val="28"/>
          <w:szCs w:val="28"/>
          <w:lang w:val="en-US" w:eastAsia="zh-CN" w:bidi="ar"/>
        </w:rPr>
      </w:pPr>
      <w:r>
        <w:rPr>
          <w:rFonts w:hint="eastAsia" w:ascii="仿宋" w:hAnsi="仿宋" w:eastAsia="仿宋" w:cs="仿宋"/>
          <w:spacing w:val="10"/>
          <w:kern w:val="0"/>
          <w:sz w:val="28"/>
          <w:szCs w:val="28"/>
          <w:lang w:val="en-US" w:eastAsia="zh-CN" w:bidi="ar"/>
        </w:rPr>
        <w:t>A.生存权   B.发展权    </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auto"/>
        <w:rPr>
          <w:rFonts w:hint="eastAsia" w:ascii="仿宋" w:hAnsi="仿宋" w:eastAsia="仿宋" w:cs="仿宋"/>
          <w:sz w:val="28"/>
          <w:szCs w:val="28"/>
        </w:rPr>
      </w:pPr>
      <w:r>
        <w:rPr>
          <w:rFonts w:hint="eastAsia" w:ascii="仿宋" w:hAnsi="仿宋" w:eastAsia="仿宋" w:cs="仿宋"/>
          <w:spacing w:val="10"/>
          <w:kern w:val="0"/>
          <w:sz w:val="28"/>
          <w:szCs w:val="28"/>
          <w:lang w:val="en-US" w:eastAsia="zh-CN" w:bidi="ar"/>
        </w:rPr>
        <w:t>C.受保护权    D.参与权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小芳被行为不端的班主任性骚扰，班主任要求她保密，否则就对她进行报复。她应该怎么办？（</w:t>
      </w:r>
      <w:r>
        <w:rPr>
          <w:rFonts w:hint="eastAsia" w:ascii="仿宋" w:hAnsi="仿宋" w:eastAsia="仿宋" w:cs="仿宋"/>
          <w:i w:val="0"/>
          <w:iCs w:val="0"/>
          <w:caps w:val="0"/>
          <w:spacing w:val="10"/>
          <w:sz w:val="28"/>
          <w:szCs w:val="28"/>
          <w:shd w:val="clear" w:color="auto" w:fill="FFFFFF"/>
        </w:rPr>
        <w:t>AB</w:t>
      </w:r>
      <w:r>
        <w:rPr>
          <w:rFonts w:hint="eastAsia" w:ascii="仿宋" w:hAnsi="仿宋" w:eastAsia="仿宋" w:cs="仿宋"/>
          <w:sz w:val="28"/>
          <w:szCs w:val="28"/>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textAlignment w:val="auto"/>
        <w:rPr>
          <w:rFonts w:hint="eastAsia" w:ascii="仿宋" w:hAnsi="仿宋" w:eastAsia="仿宋" w:cs="仿宋"/>
          <w:sz w:val="28"/>
          <w:szCs w:val="28"/>
        </w:rPr>
      </w:pPr>
      <w:r>
        <w:rPr>
          <w:rFonts w:hint="eastAsia" w:ascii="仿宋" w:hAnsi="仿宋" w:eastAsia="仿宋" w:cs="仿宋"/>
          <w:sz w:val="28"/>
          <w:szCs w:val="28"/>
        </w:rPr>
        <w:t>A.举报骚扰者  B.向学校求助  C.暂时不说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textAlignment w:val="auto"/>
        <w:rPr>
          <w:rFonts w:hint="eastAsia" w:ascii="仿宋" w:hAnsi="仿宋" w:eastAsia="仿宋" w:cs="仿宋"/>
          <w:i w:val="0"/>
          <w:iCs w:val="0"/>
          <w:caps w:val="0"/>
          <w:spacing w:val="10"/>
          <w:sz w:val="28"/>
          <w:szCs w:val="28"/>
          <w:shd w:val="clear" w:color="auto" w:fill="FFFFFF"/>
          <w:lang w:val="en-US" w:eastAsia="zh-CN"/>
        </w:rPr>
      </w:pPr>
      <w:r>
        <w:rPr>
          <w:rFonts w:hint="eastAsia" w:ascii="仿宋" w:hAnsi="仿宋" w:eastAsia="仿宋" w:cs="仿宋"/>
          <w:i w:val="0"/>
          <w:iCs w:val="0"/>
          <w:caps w:val="0"/>
          <w:spacing w:val="10"/>
          <w:sz w:val="28"/>
          <w:szCs w:val="28"/>
          <w:shd w:val="clear" w:color="auto" w:fill="FFFFFF"/>
          <w:lang w:val="en-US" w:eastAsia="zh-CN"/>
        </w:rPr>
        <w:t>3.父母对未成年子女负有（ABC）的义务。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textAlignment w:val="auto"/>
        <w:rPr>
          <w:rFonts w:hint="eastAsia" w:ascii="仿宋" w:hAnsi="仿宋" w:eastAsia="仿宋" w:cs="仿宋"/>
          <w:i w:val="0"/>
          <w:iCs w:val="0"/>
          <w:caps w:val="0"/>
          <w:spacing w:val="10"/>
          <w:sz w:val="28"/>
          <w:szCs w:val="28"/>
          <w:shd w:val="clear" w:color="auto" w:fill="FFFFFF"/>
          <w:lang w:val="en-US" w:eastAsia="zh-CN"/>
        </w:rPr>
      </w:pPr>
      <w:r>
        <w:rPr>
          <w:rFonts w:hint="eastAsia" w:ascii="仿宋" w:hAnsi="仿宋" w:eastAsia="仿宋" w:cs="仿宋"/>
          <w:i w:val="0"/>
          <w:iCs w:val="0"/>
          <w:caps w:val="0"/>
          <w:spacing w:val="10"/>
          <w:sz w:val="28"/>
          <w:szCs w:val="28"/>
          <w:shd w:val="clear" w:color="auto" w:fill="FFFFFF"/>
          <w:lang w:val="en-US" w:eastAsia="zh-CN"/>
        </w:rPr>
        <w:t>A.抚养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textAlignment w:val="auto"/>
        <w:rPr>
          <w:rFonts w:hint="eastAsia" w:ascii="仿宋" w:hAnsi="仿宋" w:eastAsia="仿宋" w:cs="仿宋"/>
          <w:i w:val="0"/>
          <w:iCs w:val="0"/>
          <w:caps w:val="0"/>
          <w:spacing w:val="10"/>
          <w:sz w:val="28"/>
          <w:szCs w:val="28"/>
          <w:shd w:val="clear" w:color="auto" w:fill="FFFFFF"/>
          <w:lang w:val="en-US" w:eastAsia="zh-CN"/>
        </w:rPr>
      </w:pPr>
      <w:r>
        <w:rPr>
          <w:rFonts w:hint="eastAsia" w:ascii="仿宋" w:hAnsi="仿宋" w:eastAsia="仿宋" w:cs="仿宋"/>
          <w:i w:val="0"/>
          <w:iCs w:val="0"/>
          <w:caps w:val="0"/>
          <w:spacing w:val="10"/>
          <w:sz w:val="28"/>
          <w:szCs w:val="28"/>
          <w:shd w:val="clear" w:color="auto" w:fill="FFFFFF"/>
          <w:lang w:val="en-US" w:eastAsia="zh-CN"/>
        </w:rPr>
        <w:t>B.教育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textAlignment w:val="auto"/>
        <w:rPr>
          <w:rFonts w:hint="eastAsia" w:ascii="仿宋" w:hAnsi="仿宋" w:eastAsia="仿宋" w:cs="仿宋"/>
          <w:i w:val="0"/>
          <w:iCs w:val="0"/>
          <w:caps w:val="0"/>
          <w:spacing w:val="10"/>
          <w:sz w:val="28"/>
          <w:szCs w:val="28"/>
          <w:shd w:val="clear" w:color="auto" w:fill="FFFFFF"/>
          <w:lang w:val="en-US" w:eastAsia="zh-CN"/>
        </w:rPr>
      </w:pPr>
      <w:r>
        <w:rPr>
          <w:rFonts w:hint="eastAsia" w:ascii="仿宋" w:hAnsi="仿宋" w:eastAsia="仿宋" w:cs="仿宋"/>
          <w:i w:val="0"/>
          <w:iCs w:val="0"/>
          <w:caps w:val="0"/>
          <w:spacing w:val="10"/>
          <w:sz w:val="28"/>
          <w:szCs w:val="28"/>
          <w:shd w:val="clear" w:color="auto" w:fill="FFFFFF"/>
          <w:lang w:val="en-US" w:eastAsia="zh-CN"/>
        </w:rPr>
        <w:t>C.保护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textAlignment w:val="auto"/>
        <w:rPr>
          <w:rFonts w:hint="eastAsia" w:ascii="仿宋" w:hAnsi="仿宋" w:eastAsia="仿宋" w:cs="仿宋"/>
          <w:i w:val="0"/>
          <w:iCs w:val="0"/>
          <w:caps w:val="0"/>
          <w:spacing w:val="10"/>
          <w:sz w:val="28"/>
          <w:szCs w:val="28"/>
          <w:shd w:val="clear" w:color="auto" w:fill="FFFFFF"/>
          <w:lang w:val="en-US" w:eastAsia="zh-CN"/>
        </w:rPr>
      </w:pPr>
      <w:r>
        <w:rPr>
          <w:rFonts w:hint="eastAsia" w:ascii="仿宋" w:hAnsi="仿宋" w:eastAsia="仿宋" w:cs="仿宋"/>
          <w:i w:val="0"/>
          <w:iCs w:val="0"/>
          <w:caps w:val="0"/>
          <w:spacing w:val="10"/>
          <w:sz w:val="28"/>
          <w:szCs w:val="28"/>
          <w:shd w:val="clear" w:color="auto" w:fill="FFFFFF"/>
          <w:lang w:val="en-US" w:eastAsia="zh-CN"/>
        </w:rPr>
        <w:t>D.赡养</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p>
    <w:p>
      <w:pPr>
        <w:pageBreakBefore w:val="0"/>
        <w:kinsoku/>
        <w:wordWrap/>
        <w:overflowPunct/>
        <w:topLinePunct w:val="0"/>
        <w:autoSpaceDE/>
        <w:autoSpaceDN/>
        <w:bidi w:val="0"/>
        <w:adjustRightInd/>
        <w:snapToGrid/>
        <w:spacing w:line="480" w:lineRule="exact"/>
        <w:textAlignment w:val="auto"/>
        <w:rPr>
          <w:rFonts w:hint="eastAsia" w:ascii="宋体" w:hAnsi="宋体"/>
          <w:sz w:val="28"/>
          <w:szCs w:val="28"/>
        </w:rPr>
      </w:pP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刑法部分</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1.我国刑法的任务是（ABCD）</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A.保卫国家安全，保卫人民民主专政的政权和社会主义制度</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B.保护国有财产和劳动群众集体所有的财产，保护公民私人所有的财产</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C.保护公民的人身权利、民主权利和其他权利</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D.维护社会秩序、经济秩序，保障社会主义建设事业的顺利进行</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2.我国刑罚的目的是（BC）。</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A.惩罚犯罪</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B.预防犯罪分子再次犯罪</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C.通过对罪犯适用刑罚以警戒社会上不稳定分子，防止他们走了犯罪的道路</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 教育人民群众，以增强其法制观念</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3.犯罪的时候，（AC）不适用死刑。</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A.不满十八周岁的人</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B.患有精神病的人正常情况下</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C.审判时怀孕的妇女</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D.醉酒的人</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4.关于刑罚与犯罪的关系，正确的说法是（ABCD）。</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A.犯罪是适用刑罚的必要条件</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B.没有犯罪也就无所谓刑罚</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C.刑罚是由于犯罪而产生的法律后果</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D.刑罚并不是犯罪的必然后果</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5.以下说法正确的是（ABCD）。</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A.已满16周岁的人犯罪应负刑事责任</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B.已满14周岁不满16周岁的人，犯故意杀人、故意伤害致人重伤或者死亡、强奸、抢劫、贩卖毒品、放火</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C.实施危害社会的行为的单位必须是公司、事业单位、企业、机关、团体</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D.醉酒的人犯罪应负刑事责任</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6.对已满十四周岁不满十六周岁的未成年女性负有监护、收养、看护、教育、医疗等特殊职责的人员，与该未成年女性发生性关系的，构成负有照护职责人员性侵罪。</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A.监护</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B.收养</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C.看护</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D.教育</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rPr>
      </w:pPr>
      <w:r>
        <w:rPr>
          <w:rFonts w:hint="eastAsia" w:ascii="仿宋" w:hAnsi="仿宋" w:eastAsia="仿宋" w:cs="仿宋"/>
          <w:sz w:val="28"/>
          <w:szCs w:val="28"/>
        </w:rPr>
        <w:t>E.医疗</w:t>
      </w:r>
    </w:p>
    <w:p>
      <w:pPr>
        <w:keepNext w:val="0"/>
        <w:keepLines w:val="0"/>
        <w:pageBreakBefore w:val="0"/>
        <w:kinsoku/>
        <w:wordWrap/>
        <w:overflowPunct/>
        <w:topLinePunct w:val="0"/>
        <w:autoSpaceDE/>
        <w:autoSpaceDN/>
        <w:bidi w:val="0"/>
        <w:adjustRightInd/>
        <w:snapToGrid/>
        <w:spacing w:line="480" w:lineRule="exact"/>
        <w:ind w:firstLine="0" w:firstLineChars="0"/>
        <w:textAlignment w:val="auto"/>
        <w:outlineLvl w:val="9"/>
        <w:rPr>
          <w:rFonts w:hint="eastAsia" w:ascii="仿宋" w:hAnsi="仿宋" w:eastAsia="仿宋" w:cs="仿宋"/>
          <w:sz w:val="28"/>
          <w:szCs w:val="28"/>
          <w:lang w:val="en-US" w:eastAsia="zh-CN"/>
        </w:rPr>
      </w:pPr>
    </w:p>
    <w:p>
      <w:pPr>
        <w:pStyle w:val="2"/>
        <w:pageBreakBefore w:val="0"/>
        <w:kinsoku/>
        <w:wordWrap/>
        <w:overflowPunct/>
        <w:topLinePunct w:val="0"/>
        <w:autoSpaceDE/>
        <w:autoSpaceDN/>
        <w:bidi w:val="0"/>
        <w:adjustRightInd/>
        <w:snapToGrid/>
        <w:spacing w:before="0" w:beforeLines="0" w:after="0" w:afterLines="0" w:line="480" w:lineRule="exact"/>
        <w:textAlignment w:val="auto"/>
        <w:rPr>
          <w:rFonts w:hint="eastAsia" w:ascii="仿宋" w:hAnsi="仿宋" w:eastAsia="仿宋" w:cs="仿宋"/>
          <w:sz w:val="28"/>
          <w:szCs w:val="28"/>
          <w:lang w:val="en-US" w:eastAsia="zh-CN"/>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1.中小学食堂不得加工制作（ABCD）。</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A.四季豆</w:t>
      </w:r>
      <w:r>
        <w:rPr>
          <w:rFonts w:hint="eastAsia" w:ascii="仿宋" w:hAnsi="仿宋" w:eastAsia="仿宋" w:cs="仿宋"/>
          <w:sz w:val="28"/>
          <w:szCs w:val="28"/>
          <w:lang w:val="en-US" w:eastAsia="zh-CN"/>
        </w:rPr>
        <w:tab/>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B.鲜黄花菜</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C.</w:t>
      </w:r>
      <w:r>
        <w:rPr>
          <w:rFonts w:hint="eastAsia" w:ascii="仿宋" w:hAnsi="仿宋" w:eastAsia="仿宋" w:cs="仿宋"/>
          <w:sz w:val="28"/>
          <w:szCs w:val="28"/>
          <w:lang w:val="en-US" w:eastAsia="zh-CN"/>
        </w:rPr>
        <w:t>野生蘑菇</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D.</w:t>
      </w:r>
      <w:r>
        <w:rPr>
          <w:rFonts w:hint="eastAsia" w:ascii="仿宋" w:hAnsi="仿宋" w:eastAsia="仿宋" w:cs="仿宋"/>
          <w:sz w:val="28"/>
          <w:szCs w:val="28"/>
          <w:lang w:val="en-US" w:eastAsia="zh-CN"/>
        </w:rPr>
        <w:t>发芽土豆</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2.中小学食堂不得制售（ABC）。</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A.凉拌卤牛肉</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B.裱花蛋糕</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C.</w:t>
      </w:r>
      <w:r>
        <w:rPr>
          <w:rFonts w:hint="eastAsia" w:ascii="仿宋" w:hAnsi="仿宋" w:eastAsia="仿宋" w:cs="仿宋"/>
          <w:sz w:val="28"/>
          <w:szCs w:val="28"/>
          <w:lang w:val="en-US" w:eastAsia="zh-CN"/>
        </w:rPr>
        <w:t>生食三文鱼刺身</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D.</w:t>
      </w:r>
      <w:r>
        <w:rPr>
          <w:rFonts w:hint="eastAsia" w:ascii="仿宋" w:hAnsi="仿宋" w:eastAsia="仿宋" w:cs="仿宋"/>
          <w:sz w:val="28"/>
          <w:szCs w:val="28"/>
          <w:lang w:val="en-US" w:eastAsia="zh-CN"/>
        </w:rPr>
        <w:t>西红柿炒鸡蛋</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3.以下哪些物品食用后可能引发食物中毒甚至导致生命危险？（ABC）</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A.河豚鱼</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B.野生蘑菇</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C.</w:t>
      </w:r>
      <w:r>
        <w:rPr>
          <w:rFonts w:hint="eastAsia" w:ascii="仿宋" w:hAnsi="仿宋" w:eastAsia="仿宋" w:cs="仿宋"/>
          <w:sz w:val="28"/>
          <w:szCs w:val="28"/>
          <w:lang w:val="en-US" w:eastAsia="zh-CN"/>
        </w:rPr>
        <w:t>发芽土豆</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D.</w:t>
      </w:r>
      <w:r>
        <w:rPr>
          <w:rFonts w:hint="eastAsia" w:ascii="仿宋" w:hAnsi="仿宋" w:eastAsia="仿宋" w:cs="仿宋"/>
          <w:sz w:val="28"/>
          <w:szCs w:val="28"/>
          <w:lang w:val="en-US" w:eastAsia="zh-CN"/>
        </w:rPr>
        <w:t>菜市场买的生菜</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4.一种名为“椰毒假单胞菌”的致病菌会产生“米酵菌酸”毒素，该毒素轻则让人呕吐腹痛，重则致命。以下哪种情形可能会产生“椰毒假单胞菌”？（ABCD）</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A.木耳泡发时间过长</w:t>
      </w:r>
      <w:r>
        <w:rPr>
          <w:rFonts w:hint="eastAsia" w:ascii="仿宋" w:hAnsi="仿宋" w:eastAsia="仿宋" w:cs="仿宋"/>
          <w:sz w:val="28"/>
          <w:szCs w:val="28"/>
          <w:lang w:val="en-US" w:eastAsia="zh-CN"/>
        </w:rPr>
        <w:tab/>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B.玉米面发酵成“酸汤子”</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C.</w:t>
      </w:r>
      <w:r>
        <w:rPr>
          <w:rFonts w:hint="eastAsia" w:ascii="仿宋" w:hAnsi="仿宋" w:eastAsia="仿宋" w:cs="仿宋"/>
          <w:sz w:val="28"/>
          <w:szCs w:val="28"/>
          <w:lang w:val="en-US" w:eastAsia="zh-CN"/>
        </w:rPr>
        <w:t>变质鲜银耳</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D.</w:t>
      </w:r>
      <w:r>
        <w:rPr>
          <w:rFonts w:hint="eastAsia" w:ascii="仿宋" w:hAnsi="仿宋" w:eastAsia="仿宋" w:cs="仿宋"/>
          <w:sz w:val="28"/>
          <w:szCs w:val="28"/>
          <w:lang w:val="en-US" w:eastAsia="zh-CN"/>
        </w:rPr>
        <w:t>超过保质期的湿米粉</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5.《中华人民共和国反食品浪费法》是一部专门为制止餐饮浪费出台的法律。以下哪种情形违反了《中华人民共和国反食品浪费法》？（ABC）</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A.某学校食堂餐厅没有任何反食品浪费标识</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B.某餐饮店要求顾客点单时必须点招牌菜</w:t>
      </w:r>
      <w:r>
        <w:rPr>
          <w:rFonts w:hint="eastAsia" w:ascii="仿宋" w:hAnsi="仿宋" w:eastAsia="仿宋" w:cs="仿宋"/>
          <w:sz w:val="28"/>
          <w:szCs w:val="28"/>
          <w:lang w:val="en-US" w:eastAsia="zh-CN"/>
        </w:rPr>
        <w:tab/>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C.</w:t>
      </w:r>
      <w:r>
        <w:rPr>
          <w:rFonts w:hint="eastAsia" w:ascii="仿宋" w:hAnsi="仿宋" w:eastAsia="仿宋" w:cs="仿宋"/>
          <w:sz w:val="28"/>
          <w:szCs w:val="28"/>
          <w:lang w:val="en-US" w:eastAsia="zh-CN"/>
        </w:rPr>
        <w:t>某餐饮店怂恿顾客超量点餐造成食物过度浪费</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D.</w:t>
      </w:r>
      <w:r>
        <w:rPr>
          <w:rFonts w:hint="eastAsia" w:ascii="仿宋" w:hAnsi="仿宋" w:eastAsia="仿宋" w:cs="仿宋"/>
          <w:sz w:val="28"/>
          <w:szCs w:val="28"/>
          <w:lang w:val="en-US" w:eastAsia="zh-CN"/>
        </w:rPr>
        <w:t>某餐饮店提供了“小份菜”“半份菜”供顾客选择</w:t>
      </w:r>
    </w:p>
    <w:p>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0" w:firstLine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6.使用公筷公勺很有必要，下列选项中使用公筷公勺的好处是（ABCD）？</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kern w:val="0"/>
          <w:sz w:val="28"/>
          <w:szCs w:val="28"/>
          <w:lang w:val="en-US" w:eastAsia="zh-CN" w:bidi="ar-SA"/>
          <w14:ligatures w14:val="none"/>
        </w:rPr>
      </w:pPr>
      <w:r>
        <w:rPr>
          <w:rFonts w:hint="eastAsia" w:ascii="仿宋" w:hAnsi="仿宋" w:eastAsia="仿宋" w:cs="仿宋"/>
          <w:sz w:val="28"/>
          <w:szCs w:val="28"/>
          <w:lang w:val="en-US" w:eastAsia="zh-CN"/>
        </w:rPr>
        <w:t>A.</w:t>
      </w:r>
      <w:r>
        <w:rPr>
          <w:rFonts w:hint="eastAsia" w:ascii="仿宋" w:hAnsi="仿宋" w:eastAsia="仿宋" w:cs="仿宋"/>
          <w:kern w:val="0"/>
          <w:sz w:val="28"/>
          <w:szCs w:val="28"/>
          <w:lang w:val="en-US" w:eastAsia="zh-CN" w:bidi="ar-SA"/>
          <w14:ligatures w14:val="none"/>
        </w:rPr>
        <w:t>干净卫生、预防疾病</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kern w:val="0"/>
          <w:sz w:val="28"/>
          <w:szCs w:val="28"/>
          <w:lang w:val="en-US" w:eastAsia="zh-CN" w:bidi="ar-SA"/>
          <w14:ligatures w14:val="none"/>
        </w:rPr>
      </w:pPr>
      <w:r>
        <w:rPr>
          <w:rFonts w:hint="eastAsia" w:ascii="仿宋" w:hAnsi="仿宋" w:eastAsia="仿宋" w:cs="仿宋"/>
          <w:sz w:val="28"/>
          <w:szCs w:val="28"/>
          <w:lang w:val="en-US" w:eastAsia="zh-CN"/>
        </w:rPr>
        <w:t>B.</w:t>
      </w:r>
      <w:r>
        <w:rPr>
          <w:rFonts w:hint="eastAsia" w:ascii="仿宋" w:hAnsi="仿宋" w:eastAsia="仿宋" w:cs="仿宋"/>
          <w:kern w:val="0"/>
          <w:sz w:val="28"/>
          <w:szCs w:val="28"/>
          <w:lang w:val="en-US" w:eastAsia="zh-CN" w:bidi="ar-SA"/>
          <w14:ligatures w14:val="none"/>
        </w:rPr>
        <w:t>便于餐后打包，减少浪费</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kern w:val="0"/>
          <w:sz w:val="28"/>
          <w:szCs w:val="28"/>
          <w:lang w:val="en-US" w:eastAsia="zh-CN" w:bidi="ar-SA"/>
          <w14:ligatures w14:val="none"/>
        </w:rPr>
      </w:pPr>
      <w:r>
        <w:rPr>
          <w:rFonts w:hint="eastAsia" w:ascii="仿宋" w:hAnsi="仿宋" w:eastAsia="仿宋" w:cs="仿宋"/>
          <w:sz w:val="28"/>
          <w:szCs w:val="28"/>
        </w:rPr>
        <w:t>C.</w:t>
      </w:r>
      <w:r>
        <w:rPr>
          <w:rFonts w:hint="eastAsia" w:ascii="仿宋" w:hAnsi="仿宋" w:eastAsia="仿宋" w:cs="仿宋"/>
          <w:kern w:val="0"/>
          <w:sz w:val="28"/>
          <w:szCs w:val="28"/>
          <w:lang w:val="en-US" w:eastAsia="zh-CN" w:bidi="ar-SA"/>
          <w14:ligatures w14:val="none"/>
        </w:rPr>
        <w:t>避免交叉感染</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kern w:val="0"/>
          <w:sz w:val="28"/>
          <w:szCs w:val="28"/>
          <w:lang w:val="en-US" w:eastAsia="zh-CN" w:bidi="ar-SA"/>
          <w14:ligatures w14:val="none"/>
        </w:rPr>
      </w:pPr>
      <w:r>
        <w:rPr>
          <w:rFonts w:hint="eastAsia" w:ascii="仿宋" w:hAnsi="仿宋" w:eastAsia="仿宋" w:cs="仿宋"/>
          <w:sz w:val="28"/>
          <w:szCs w:val="28"/>
        </w:rPr>
        <w:t>D.</w:t>
      </w:r>
      <w:r>
        <w:rPr>
          <w:rFonts w:hint="eastAsia" w:ascii="仿宋" w:hAnsi="仿宋" w:eastAsia="仿宋" w:cs="仿宋"/>
          <w:kern w:val="0"/>
          <w:sz w:val="28"/>
          <w:szCs w:val="28"/>
          <w:lang w:val="en-US" w:eastAsia="zh-CN" w:bidi="ar-SA"/>
          <w14:ligatures w14:val="none"/>
        </w:rPr>
        <w:t>形成文明就餐氛围</w:t>
      </w:r>
    </w:p>
    <w:p>
      <w:pPr>
        <w:pageBreakBefore w:val="0"/>
        <w:kinsoku/>
        <w:wordWrap/>
        <w:overflowPunct/>
        <w:topLinePunct w:val="0"/>
        <w:autoSpaceDE/>
        <w:autoSpaceDN/>
        <w:bidi w:val="0"/>
        <w:adjustRightInd/>
        <w:snapToGrid/>
        <w:spacing w:line="480" w:lineRule="exact"/>
        <w:textAlignment w:val="auto"/>
        <w:rPr>
          <w:rFonts w:hint="eastAsia"/>
          <w:sz w:val="28"/>
          <w:szCs w:val="28"/>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_GB2312" w:hAnsi="仿宋_GB2312" w:eastAsia="仿宋_GB2312" w:cs="仿宋_GB2312"/>
          <w:b/>
          <w:kern w:val="2"/>
          <w:sz w:val="28"/>
          <w:szCs w:val="28"/>
          <w:lang w:val="en-US" w:eastAsia="zh-CN" w:bidi="ar-SA"/>
        </w:rPr>
      </w:pPr>
      <w:r>
        <w:rPr>
          <w:rFonts w:hint="eastAsia" w:ascii="仿宋_GB2312" w:hAnsi="仿宋_GB2312" w:eastAsia="仿宋_GB2312" w:cs="仿宋_GB2312"/>
          <w:b/>
          <w:kern w:val="2"/>
          <w:sz w:val="28"/>
          <w:szCs w:val="28"/>
          <w:lang w:val="en-US" w:eastAsia="zh-CN" w:bidi="ar-SA"/>
        </w:rPr>
        <w:t>禁毒知识</w:t>
      </w:r>
    </w:p>
    <w:p>
      <w:pPr>
        <w:autoSpaceDE w:val="0"/>
        <w:autoSpaceDN w:val="0"/>
        <w:spacing w:line="380" w:lineRule="exact"/>
        <w:jc w:val="left"/>
        <w:rPr>
          <w:rFonts w:hint="eastAsia" w:ascii="仿宋" w:hAnsi="仿宋" w:eastAsia="仿宋" w:cs="仿宋"/>
          <w:kern w:val="0"/>
          <w:sz w:val="28"/>
          <w:szCs w:val="28"/>
          <w:lang w:val="zh-CN" w:bidi="zh-CN"/>
        </w:rPr>
      </w:pP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1.《禁毒法》规定，吸毒成瘾人员有以下哪些情形之一的，由县级以上人民政府公安机关做出强制隔离戒毒的决定。（ABCD）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A.拒绝接受社区戒毒的</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B.在社区戒毒期间吸食、注射毒品的</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C.严重违反社区戒毒协议的</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D.经社区戒毒、强制隔离戒毒后再次吸食、注射毒品的</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2.毒品的基本特征是：（ABCD）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A.依赖性</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B.危害性</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C.非法性</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D.耐受性</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3.我国现行的禁毒法律法规有()?</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A.《中华人民共和国禁毒法》B.《戒毒条例》</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C.《关于禁毒的决定》D.《麻醉药品和精神药品管理条例》</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答案：ABD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4..下面说法错误的有:___。</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A.医学上称吸毒为药物滥用。</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B.美沙酮是治疗海洛因成瘾的特效药物。</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C.怀孕或正在哺乳自己不满一周岁婴儿的妇女吸毒成瘾的,也适用强制隔离戒毒。</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D.《预防未成年人犯罪法》第一次明确了保护青少年不受毒品危害的规定。</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正确答案：BCD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5.在中国下列哪一种物品是毒品：（CD）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A.电子烟</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B.麻黄草</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C.大麻</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D.恰特草</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6. 我国现阶段的戒毒模式主要有（ ABCD）。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A.自愿戒毒</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B.社区戒毒</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C.强制隔离戒毒</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D.社区康复</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E.劳教戒毒</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7.“聪明药”“学习药”中，一般含有管制类精神药品：（ABC）</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A.阿德拉</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B.莫达非尼</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C.利他林      </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D.可乐定</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8.你可以从哪些方面辨别对方是否吸食了新型毒品：（ABCD）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A.未患感冒或过敏症，但是经常流鼻涕或流鼻血</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B.嘴的周围长口疮或丘疹</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C.手臂、大腿内侧、腋下等身体部位有针孔</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D.手指或嘴唇有烧灼的痕迹 </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9.近年来，国家禁毒办大力发展禁毒宣传融媒体，主要通过以下（)平台普及禁毒宣传教育，传播禁毒知识。</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A.全国青少年毒品预防教育数字化平台(青骄第二课堂)B.中国禁毒在线微博</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C.中国禁毒微信公众号D.中国禁毒网</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正确答案:ABCD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10.下列关于毒品犯罪的说法正确的是？（BDC）</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A.贩卖1克冰毒属于违法行，不构成犯罪</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B.明知是毒品走私10克海洛因构成走私毒品罪</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C.明知是毒品帮助他人运送冰毒10克构成运输毒品罪</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D.从网络上购买制毒原料和工具制造冰毒的行为构成制造毒品罪</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11.根据《中华人民共和国禁毒法》规定，教育行政部门、学校应当将禁毒知识纳入教育、教学内容，对学生进行禁毒宣传教育,___应当予以协助。（ABC）</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A.公安机关B.司法行政部门</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C.卫生行政部门D.家庭</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12.新精神活性物质包含如下哪些类别：（ABCD）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A.合成大麻素类</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B.卡西酮类</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C.植物类</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D.苯乙胺类</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13.“银三角”主要包括下列哪些国家：（ABC）</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A.哥伦比亚</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B.秘鲁</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C.玻利维亚</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D.古巴      </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14.下列哪些药物有可能导致成瘾：（ABCD）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A.杜冷丁</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B.复方甘草片</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C.苯巴比妥</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D.地西泮</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15.下列属于我国禁毒方针的是（BCD）。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A.预防为本B.预防为主</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C.综合治理D.并举禁制、禁贩、禁吸、禁种</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16.毒品对吸毒者的身心主要有哪些危害：（ABC）</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A.对身体的毒害</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B.戒毒反应</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C.精神障碍</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D.成瘾性</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17.苯丙胺精神病是成瘾者长期过量使用冰毒后导致的一种精神类疾病，其主要的症状是（ABCD）。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A.易激惹、抑郁等情绪障碍</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B.试听幻觉</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C.敌对</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D.焦躁</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18．有吸毒史的人员不得担任易制毒化学品企业的(ABCD)。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A.法定代表人B.技术人员C.销售人员D.管理人员</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19．一个完整的戒毒过程，包含___三部分。（ABD）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A.生理脱毒B.心理康复</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C.社区康复D.社会回归</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20．艾滋病的主要传播途径的有（ABC ）</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A.性传播</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B.母婴传播</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C.血液传播</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D.皮肤传播</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21．在以下哪种情形下社区戒毒终止?（AC）</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A.依法收监执行刑罚B.不愿意戒毒</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C.采取强制性教育措施D.治安处罚</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22.坚持与国际社会特别是(ABC)在毒品预防教育领域加强交流与合作,借鉴国际先进工作理念和经验提高我国毒品预防教育国际化水平。</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A金砖国家B.一带一路国家C.上海合作组织D东盟十国</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23.《全国社区戒毒社区康复工作规划（2016____2020年）》要求，进一步完善___相结合的戒毒康复体系，提高对吸毒人员的服务管理水平。（ABC）</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A.成毒治疗B.康复指导C.救助服务D.生活补助</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24.习近平总书记强调指出,禁毒工作事关___、___、___。（ABC）</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A.国家安危B.民族兴衰</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C.人民福祉D.社会稳定</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25.下面说法错误的有？（ACD）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A.LSD,化学名称为D____麦角酸二乙胺，是一种强效抑制剂。</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B.合成大麻素是第三代毒品。</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C.大麻是我国滥用人数最多的毒品。</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D.盐毒品”氯胺酮又被称为“浴盐”，是一种新型化学合成毒品</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26.下列选项中不属于毒品的有：（ABC）</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A.瘦肉精B.笑气C.砒霜D.氯胺酮</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27.《戒毒条例》规定，乡(镇)人民政府、城市街道办事处和社区戒毒工作应当采取下列措施管理、帮助社区戒毒人员：（ABCD）</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A.戒毒知识辅导。B.教育、劝诫。</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C.职业技能培训，职业指导，就学、就业、就医援助。</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D.帮助戒毒人员戒除毒瘾的其他措施。</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28.在众多毒品中，有很多抑制剂类药物，被不法之徒用来对女性实施性侵犯，它们也被称之为“约会迷奸药”。以下属于此类毒品的是（AC）</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A.氟硝安定B.可卡因C.三唑仑D.大麻</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29.近年来，“神仙水”“娜塔沙”“0号胶囊”等新类型毒品不断出现。其中，“娜塔沙”的主要成分不包括:（ABC）</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A.甲基苯丙胺B.鸦片C.氯胺酮D.合成大麻素</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30.属于社区戒毒社区康复工作的重要环节的有（ABC）</w:t>
      </w:r>
    </w:p>
    <w:p>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outlineLvl w:val="9"/>
        <w:rPr>
          <w:rFonts w:hint="eastAsia" w:ascii="仿宋" w:hAnsi="仿宋" w:eastAsia="仿宋" w:cs="仿宋"/>
          <w:kern w:val="0"/>
          <w:sz w:val="28"/>
          <w:szCs w:val="28"/>
          <w:lang w:val="zh-CN" w:bidi="zh-CN"/>
        </w:rPr>
      </w:pPr>
      <w:r>
        <w:rPr>
          <w:rFonts w:hint="eastAsia" w:ascii="仿宋" w:hAnsi="仿宋" w:eastAsia="仿宋" w:cs="仿宋"/>
          <w:kern w:val="0"/>
          <w:sz w:val="28"/>
          <w:szCs w:val="28"/>
          <w:lang w:val="zh-CN" w:bidi="zh-CN"/>
        </w:rPr>
        <w:t>A.法制教育B.心理矫治C.行为矫治D.生理脱毒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_GB2312" w:hAnsi="仿宋_GB2312" w:eastAsia="仿宋_GB2312" w:cs="仿宋_GB2312"/>
          <w:b/>
          <w:kern w:val="2"/>
          <w:sz w:val="28"/>
          <w:szCs w:val="28"/>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_GB2312" w:hAnsi="仿宋_GB2312" w:eastAsia="仿宋_GB2312" w:cs="仿宋_GB2312"/>
          <w:b/>
          <w:kern w:val="2"/>
          <w:sz w:val="28"/>
          <w:szCs w:val="28"/>
          <w:lang w:val="en-US" w:eastAsia="zh-CN" w:bidi="ar-SA"/>
        </w:rPr>
      </w:pPr>
      <w:r>
        <w:rPr>
          <w:rFonts w:hint="eastAsia" w:ascii="仿宋_GB2312" w:hAnsi="仿宋_GB2312" w:eastAsia="仿宋_GB2312" w:cs="仿宋_GB2312"/>
          <w:b/>
          <w:kern w:val="2"/>
          <w:sz w:val="28"/>
          <w:szCs w:val="28"/>
          <w:lang w:val="en-US" w:eastAsia="zh-CN" w:bidi="ar-SA"/>
        </w:rPr>
        <w:t>交通安全知识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jc w:val="left"/>
        <w:textAlignment w:val="auto"/>
        <w:rPr>
          <w:rFonts w:hint="eastAsia" w:ascii="仿宋_GB2312" w:hAnsi="仿宋_GB2312" w:eastAsia="仿宋_GB2312" w:cs="仿宋_GB2312"/>
          <w:b/>
          <w:kern w:val="2"/>
          <w:sz w:val="28"/>
          <w:szCs w:val="28"/>
          <w:lang w:val="zh-CN" w:eastAsia="zh-CN" w:bidi="ar-SA"/>
        </w:rPr>
      </w:pPr>
      <w:bookmarkStart w:id="7" w:name="_GoBack"/>
      <w:bookmarkEnd w:id="7"/>
    </w:p>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rPr>
        <w:t>乘坐机动车时应当杜绝（</w:t>
      </w:r>
      <w:r>
        <w:rPr>
          <w:rFonts w:hint="eastAsia" w:ascii="仿宋" w:hAnsi="仿宋" w:eastAsia="仿宋" w:cs="仿宋"/>
          <w:b w:val="0"/>
          <w:bCs w:val="0"/>
          <w:sz w:val="28"/>
          <w:szCs w:val="28"/>
          <w:lang w:val="en-US" w:eastAsia="zh-CN"/>
        </w:rPr>
        <w:t xml:space="preserve">ABCD </w:t>
      </w:r>
      <w:r>
        <w:rPr>
          <w:rFonts w:hint="eastAsia" w:ascii="仿宋" w:hAnsi="仿宋" w:eastAsia="仿宋" w:cs="仿宋"/>
          <w:b w:val="0"/>
          <w:bCs w:val="0"/>
          <w:sz w:val="28"/>
          <w:szCs w:val="28"/>
        </w:rPr>
        <w:t>）</w:t>
      </w:r>
    </w:p>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A、携带易燃、易爆危险物品</w:t>
      </w: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 B、向车外抛洒物品 </w:t>
      </w:r>
    </w:p>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C、干扰驾驶员安全驾驶</w:t>
      </w: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 D、将头、手等身体部位伸出窗外</w:t>
      </w:r>
    </w:p>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2、下列哪些行为是错误的（ABCD）</w:t>
      </w:r>
    </w:p>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A、在道路上玩滑板 B、追车、抛物击车 </w:t>
      </w:r>
    </w:p>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C、在道路上学骑自行车  D、在车行道内坐卧、停留、嬉闹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 如果父母不慎把你一人反锁在了车内，在没有通信工具时，你应该（ ABC ） 求救。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A按车内喇叭    B打开危险报警闪光灯按钮    C用安全锤击打车窗</w:t>
      </w:r>
    </w:p>
    <w:p>
      <w:pPr>
        <w:rPr>
          <w:rFonts w:hint="eastAsia"/>
          <w:b w:val="0"/>
          <w:bCs w:val="0"/>
          <w:lang w:val="zh-CN"/>
        </w:rPr>
      </w:pPr>
    </w:p>
    <w:p>
      <w:pPr>
        <w:pStyle w:val="2"/>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5C29AC"/>
    <w:rsid w:val="0D8E58BA"/>
    <w:rsid w:val="0F9B5784"/>
    <w:rsid w:val="1D756A32"/>
    <w:rsid w:val="246E2A0F"/>
    <w:rsid w:val="24CE6074"/>
    <w:rsid w:val="2F700035"/>
    <w:rsid w:val="39876D3A"/>
    <w:rsid w:val="40EE0C06"/>
    <w:rsid w:val="46575364"/>
    <w:rsid w:val="488223B0"/>
    <w:rsid w:val="595C29AC"/>
    <w:rsid w:val="5B8243A4"/>
    <w:rsid w:val="5D1A54CD"/>
    <w:rsid w:val="62766133"/>
    <w:rsid w:val="636140E7"/>
    <w:rsid w:val="6B1274F9"/>
    <w:rsid w:val="76134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 w:type="character" w:customStyle="1" w:styleId="7">
    <w:name w:val="fontstyle21"/>
    <w:basedOn w:val="4"/>
    <w:qFormat/>
    <w:uiPriority w:val="0"/>
    <w:rPr>
      <w:rFonts w:ascii="仿宋_GB2312" w:hAnsi="仿宋_GB2312" w:eastAsia="仿宋_GB2312" w:cs="仿宋_GB2312"/>
      <w:color w:val="000000"/>
      <w:sz w:val="24"/>
      <w:szCs w:val="24"/>
    </w:rPr>
  </w:style>
  <w:style w:type="paragraph" w:customStyle="1" w:styleId="8">
    <w:name w:val="ql-align-justify"/>
    <w:basedOn w:val="1"/>
    <w:qFormat/>
    <w:uiPriority w:val="0"/>
    <w:pPr>
      <w:widowControl/>
      <w:spacing w:before="100" w:beforeAutospacing="1" w:after="100" w:afterAutospacing="1"/>
      <w:jc w:val="left"/>
    </w:pPr>
    <w:rPr>
      <w:rFonts w:ascii="宋体" w:hAnsi="宋体" w:eastAsia="宋体" w:cs="宋体"/>
      <w:kern w:val="0"/>
      <w:sz w:val="24"/>
      <w:szCs w:val="24"/>
      <w14:ligatures w14:val="none"/>
    </w:rPr>
  </w:style>
  <w:style w:type="character" w:customStyle="1" w:styleId="9">
    <w:name w:val="ql-font-microsoftyahei"/>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云南省政府领导</Company>
  <Pages>1</Pages>
  <Words>0</Words>
  <Characters>0</Characters>
  <Lines>0</Lines>
  <Paragraphs>0</Paragraphs>
  <TotalTime>0</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2023-06-28T10:15:00Z</dcterms:created>
  <dc:creator>鑫众达印刷A</dc:creator>
  <cp:lastModifiedBy>鑫众达印刷A</cp:lastModifiedBy>
  <dcterms:modified xsi:type="dcterms:W3CDTF">2023-06-30T03:11:07Z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