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val="0"/>
          <w:sz w:val="32"/>
          <w:szCs w:val="32"/>
        </w:rPr>
      </w:pPr>
      <w:bookmarkStart w:id="0" w:name="_Hlk143853389"/>
      <w:r>
        <w:rPr>
          <w:rFonts w:hint="eastAsia" w:ascii="仿宋" w:hAnsi="仿宋" w:eastAsia="仿宋"/>
          <w:b/>
          <w:bCs w:val="0"/>
          <w:sz w:val="32"/>
          <w:szCs w:val="32"/>
        </w:rPr>
        <w:t>附件3</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2023年中央专项彩票公益金教育助学项目励耕计划特殊教育教师培训项目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val="en-US" w:eastAsia="zh-CN"/>
        </w:rPr>
        <w:t>课程及</w:t>
      </w:r>
      <w:r>
        <w:rPr>
          <w:rFonts w:hint="eastAsia" w:ascii="方正小标宋简体" w:hAnsi="方正小标宋简体" w:eastAsia="方正小标宋简体" w:cs="方正小标宋简体"/>
          <w:bCs/>
          <w:sz w:val="44"/>
          <w:szCs w:val="44"/>
          <w:lang w:eastAsia="zh-CN"/>
        </w:rPr>
        <w:t>授课</w:t>
      </w:r>
      <w:r>
        <w:rPr>
          <w:rFonts w:hint="eastAsia" w:ascii="方正小标宋简体" w:hAnsi="方正小标宋简体" w:eastAsia="方正小标宋简体" w:cs="方正小标宋简体"/>
          <w:bCs/>
          <w:sz w:val="44"/>
          <w:szCs w:val="44"/>
        </w:rPr>
        <w:t>专家介绍</w:t>
      </w:r>
    </w:p>
    <w:bookmarkEnd w:id="0"/>
    <w:p>
      <w:pPr>
        <w:spacing w:line="580" w:lineRule="exact"/>
        <w:rPr>
          <w:rFonts w:hint="eastAsia" w:ascii="仿宋" w:hAnsi="仿宋" w:eastAsia="仿宋"/>
          <w:b/>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b/>
          <w:sz w:val="32"/>
          <w:szCs w:val="32"/>
        </w:rPr>
      </w:pPr>
      <w:r>
        <w:rPr>
          <w:rFonts w:hint="eastAsia" w:ascii="仿宋" w:hAnsi="仿宋" w:eastAsia="仿宋"/>
          <w:b/>
          <w:sz w:val="32"/>
          <w:szCs w:val="32"/>
        </w:rPr>
        <w:t>一、课程内容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以提高培训对象的专业技术水平、锤炼教育教学技能、拓宽解决学生问题思路，既能满足轻度障碍儿童融合教育服务需求、又能满足中度、重度、极重度障碍儿童教育与康复服务的需要为宗旨，线下培训共设计六个学科课程。具体课程目标和内容见表1-6。</w:t>
      </w:r>
    </w:p>
    <w:p>
      <w:pPr>
        <w:jc w:val="center"/>
        <w:rPr>
          <w:rFonts w:hint="eastAsia" w:ascii="仿宋" w:hAnsi="仿宋" w:eastAsia="仿宋"/>
          <w:sz w:val="28"/>
          <w:szCs w:val="28"/>
        </w:rPr>
      </w:pPr>
      <w:r>
        <w:rPr>
          <w:rFonts w:hint="eastAsia" w:ascii="仿宋" w:hAnsi="仿宋" w:eastAsia="仿宋"/>
          <w:sz w:val="28"/>
          <w:szCs w:val="28"/>
        </w:rPr>
        <w:t>表1：语文学科+生活语文学科课程表</w:t>
      </w:r>
    </w:p>
    <w:tbl>
      <w:tblPr>
        <w:tblStyle w:val="7"/>
        <w:tblW w:w="5000" w:type="pct"/>
        <w:tblInd w:w="0" w:type="dxa"/>
        <w:tblLayout w:type="autofit"/>
        <w:tblCellMar>
          <w:top w:w="0" w:type="dxa"/>
          <w:left w:w="108" w:type="dxa"/>
          <w:bottom w:w="0" w:type="dxa"/>
          <w:right w:w="108" w:type="dxa"/>
        </w:tblCellMar>
      </w:tblPr>
      <w:tblGrid>
        <w:gridCol w:w="1112"/>
        <w:gridCol w:w="1018"/>
        <w:gridCol w:w="4961"/>
        <w:gridCol w:w="1431"/>
      </w:tblGrid>
      <w:tr>
        <w:tblPrEx>
          <w:tblCellMar>
            <w:top w:w="0" w:type="dxa"/>
            <w:left w:w="108" w:type="dxa"/>
            <w:bottom w:w="0" w:type="dxa"/>
            <w:right w:w="108" w:type="dxa"/>
          </w:tblCellMar>
        </w:tblPrEx>
        <w:trPr>
          <w:trHeight w:val="368"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D6DCE4" w:themeFill="text2" w:themeFillTint="33"/>
            <w:noWrap/>
            <w:vAlign w:val="center"/>
          </w:tcPr>
          <w:p>
            <w:pPr>
              <w:widowControl/>
              <w:jc w:val="center"/>
              <w:rPr>
                <w:rFonts w:ascii="宋体" w:hAnsi="宋体" w:cs="宋体"/>
                <w:b/>
                <w:color w:val="000000"/>
              </w:rPr>
            </w:pPr>
            <w:r>
              <w:rPr>
                <w:rFonts w:hint="eastAsia" w:ascii="宋体" w:hAnsi="宋体" w:cs="宋体"/>
                <w:b/>
                <w:color w:val="000000"/>
              </w:rPr>
              <w:t>语文学科+生活语文学科目标</w:t>
            </w:r>
          </w:p>
        </w:tc>
      </w:tr>
      <w:tr>
        <w:tblPrEx>
          <w:tblCellMar>
            <w:top w:w="0" w:type="dxa"/>
            <w:left w:w="108" w:type="dxa"/>
            <w:bottom w:w="0" w:type="dxa"/>
            <w:right w:w="108" w:type="dxa"/>
          </w:tblCellMar>
        </w:tblPrEx>
        <w:trPr>
          <w:trHeight w:val="1961"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pStyle w:val="18"/>
              <w:widowControl/>
              <w:numPr>
                <w:ilvl w:val="0"/>
                <w:numId w:val="1"/>
              </w:numPr>
              <w:ind w:left="369" w:hanging="369" w:hangingChars="175"/>
              <w:rPr>
                <w:rFonts w:ascii="宋体" w:hAnsi="宋体" w:cs="宋体"/>
                <w:color w:val="000000"/>
                <w:szCs w:val="21"/>
              </w:rPr>
            </w:pPr>
            <w:r>
              <w:rPr>
                <w:rFonts w:hint="eastAsia" w:ascii="宋体" w:hAnsi="宋体" w:cs="宋体"/>
                <w:b/>
                <w:color w:val="000000"/>
                <w:szCs w:val="21"/>
              </w:rPr>
              <w:t>通识目标：掌握基本教学原理，提升特教专业素养。</w:t>
            </w:r>
            <w:r>
              <w:rPr>
                <w:rFonts w:hint="eastAsia" w:ascii="宋体" w:hAnsi="宋体" w:cs="宋体"/>
                <w:color w:val="000000"/>
                <w:szCs w:val="21"/>
              </w:rPr>
              <w:t>了解特殊学生身心发展规律，掌握特殊教育教学基本理论、方法，掌握康复评估、训练的基本知识与技能，提升培养特殊学生利用学科知识解决生活问题的意识和能力，形成医教结合的复合型技能。</w:t>
            </w:r>
          </w:p>
          <w:p>
            <w:pPr>
              <w:pStyle w:val="18"/>
              <w:widowControl/>
              <w:numPr>
                <w:ilvl w:val="0"/>
                <w:numId w:val="1"/>
              </w:numPr>
              <w:ind w:left="369" w:hanging="369" w:hangingChars="175"/>
              <w:rPr>
                <w:b/>
                <w:szCs w:val="21"/>
              </w:rPr>
            </w:pPr>
            <w:r>
              <w:rPr>
                <w:rFonts w:hint="eastAsia"/>
                <w:b/>
                <w:szCs w:val="21"/>
              </w:rPr>
              <w:t>学科目标：熟悉语文学科课程标准，掌握学科教学内容与方法。</w:t>
            </w:r>
            <w:r>
              <w:rPr>
                <w:rFonts w:hint="eastAsia"/>
                <w:szCs w:val="21"/>
              </w:rPr>
              <w:t>了解学生语言发展特点，学习特殊儿童“阶梯式”语言发展评估、训练技术，掌握培养不同障碍类别学生听、说、读、写的方法。</w:t>
            </w:r>
          </w:p>
          <w:p>
            <w:pPr>
              <w:pStyle w:val="18"/>
              <w:numPr>
                <w:ilvl w:val="0"/>
                <w:numId w:val="1"/>
              </w:numPr>
              <w:ind w:left="369" w:hanging="369" w:hangingChars="175"/>
              <w:rPr>
                <w:b/>
                <w:szCs w:val="21"/>
              </w:rPr>
            </w:pPr>
            <w:r>
              <w:rPr>
                <w:rFonts w:hint="eastAsia"/>
                <w:b/>
                <w:szCs w:val="21"/>
              </w:rPr>
              <w:t>实践目标：掌握学科教学策略，提升教学设计和实施能力。</w:t>
            </w:r>
            <w:r>
              <w:rPr>
                <w:rFonts w:hint="eastAsia"/>
                <w:szCs w:val="21"/>
              </w:rPr>
              <w:t>学习WHO-ICF框架下学科教学融合的整体解决方案，提升医教结合教学活动的设计实施能力。</w:t>
            </w:r>
          </w:p>
        </w:tc>
      </w:tr>
      <w:tr>
        <w:tblPrEx>
          <w:tblCellMar>
            <w:top w:w="0" w:type="dxa"/>
            <w:left w:w="108" w:type="dxa"/>
            <w:bottom w:w="0" w:type="dxa"/>
            <w:right w:w="108" w:type="dxa"/>
          </w:tblCellMar>
        </w:tblPrEx>
        <w:trPr>
          <w:trHeight w:val="42" w:hRule="atLeast"/>
        </w:trPr>
        <w:tc>
          <w:tcPr>
            <w:tcW w:w="610" w:type="pct"/>
            <w:tcBorders>
              <w:top w:val="nil"/>
              <w:left w:val="single" w:color="auto" w:sz="4" w:space="0"/>
              <w:bottom w:val="single" w:color="auto" w:sz="4" w:space="0"/>
              <w:right w:val="single" w:color="auto" w:sz="4" w:space="0"/>
            </w:tcBorders>
            <w:shd w:val="clear" w:color="auto" w:fill="D6DCE4" w:themeFill="text2" w:themeFillTint="33"/>
            <w:vAlign w:val="center"/>
          </w:tcPr>
          <w:p>
            <w:pPr>
              <w:widowControl/>
              <w:jc w:val="center"/>
              <w:rPr>
                <w:color w:val="000000"/>
                <w:sz w:val="18"/>
                <w:szCs w:val="18"/>
              </w:rPr>
            </w:pPr>
            <w:r>
              <w:rPr>
                <w:color w:val="000000"/>
                <w:sz w:val="18"/>
                <w:szCs w:val="18"/>
              </w:rPr>
              <w:t>　</w:t>
            </w:r>
          </w:p>
        </w:tc>
        <w:tc>
          <w:tcPr>
            <w:tcW w:w="550"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时间</w:t>
            </w:r>
          </w:p>
        </w:tc>
        <w:tc>
          <w:tcPr>
            <w:tcW w:w="3031"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培训内容</w:t>
            </w:r>
          </w:p>
        </w:tc>
        <w:tc>
          <w:tcPr>
            <w:tcW w:w="810"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主讲人</w:t>
            </w:r>
          </w:p>
        </w:tc>
      </w:tr>
      <w:tr>
        <w:tblPrEx>
          <w:tblCellMar>
            <w:top w:w="0" w:type="dxa"/>
            <w:left w:w="108" w:type="dxa"/>
            <w:bottom w:w="0" w:type="dxa"/>
            <w:right w:w="108" w:type="dxa"/>
          </w:tblCellMar>
        </w:tblPrEx>
        <w:trPr>
          <w:trHeight w:val="624" w:hRule="atLeast"/>
        </w:trPr>
        <w:tc>
          <w:tcPr>
            <w:tcW w:w="610"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w:t>
            </w:r>
            <w:r>
              <w:rPr>
                <w:color w:val="000000"/>
                <w:sz w:val="18"/>
                <w:szCs w:val="18"/>
              </w:rPr>
              <w:t>1</w:t>
            </w:r>
            <w:r>
              <w:rPr>
                <w:rFonts w:hint="eastAsia" w:ascii="宋体" w:hAnsi="宋体" w:cs="宋体"/>
                <w:color w:val="000000"/>
                <w:sz w:val="18"/>
                <w:szCs w:val="18"/>
              </w:rPr>
              <w:t>天</w:t>
            </w:r>
          </w:p>
        </w:tc>
        <w:tc>
          <w:tcPr>
            <w:tcW w:w="550"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3031" w:type="pct"/>
            <w:vMerge w:val="restart"/>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r>
              <w:rPr>
                <w:rFonts w:hint="eastAsia" w:ascii="宋体" w:hAnsi="宋体" w:cs="宋体"/>
                <w:color w:val="000000"/>
                <w:sz w:val="18"/>
                <w:szCs w:val="18"/>
              </w:rPr>
              <w:t>8：30-10：00</w:t>
            </w:r>
          </w:p>
          <w:p>
            <w:pPr>
              <w:widowControl/>
              <w:rPr>
                <w:rFonts w:ascii="宋体" w:hAnsi="宋体" w:cs="宋体"/>
                <w:color w:val="000000"/>
                <w:sz w:val="18"/>
                <w:szCs w:val="18"/>
              </w:rPr>
            </w:pPr>
            <w:r>
              <w:rPr>
                <w:rFonts w:hint="eastAsia" w:ascii="宋体" w:hAnsi="宋体" w:cs="宋体"/>
                <w:color w:val="000000"/>
                <w:sz w:val="18"/>
                <w:szCs w:val="18"/>
              </w:rPr>
              <w:t>项目启动仪式</w:t>
            </w:r>
          </w:p>
        </w:tc>
        <w:tc>
          <w:tcPr>
            <w:tcW w:w="810" w:type="pct"/>
            <w:vMerge w:val="restart"/>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领  导</w:t>
            </w:r>
          </w:p>
        </w:tc>
      </w:tr>
      <w:tr>
        <w:tblPrEx>
          <w:tblCellMar>
            <w:top w:w="0" w:type="dxa"/>
            <w:left w:w="108" w:type="dxa"/>
            <w:bottom w:w="0" w:type="dxa"/>
            <w:right w:w="108" w:type="dxa"/>
          </w:tblCellMar>
        </w:tblPrEx>
        <w:trPr>
          <w:trHeight w:val="312" w:hRule="atLeast"/>
        </w:trPr>
        <w:tc>
          <w:tcPr>
            <w:tcW w:w="61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3031" w:type="pct"/>
            <w:vMerge w:val="continue"/>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810" w:type="pct"/>
            <w:vMerge w:val="continue"/>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r>
      <w:tr>
        <w:tblPrEx>
          <w:tblCellMar>
            <w:top w:w="0" w:type="dxa"/>
            <w:left w:w="108" w:type="dxa"/>
            <w:bottom w:w="0" w:type="dxa"/>
            <w:right w:w="108" w:type="dxa"/>
          </w:tblCellMar>
        </w:tblPrEx>
        <w:trPr>
          <w:trHeight w:val="624" w:hRule="atLeast"/>
        </w:trPr>
        <w:tc>
          <w:tcPr>
            <w:tcW w:w="61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3031" w:type="pct"/>
            <w:vMerge w:val="restart"/>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r>
              <w:rPr>
                <w:rFonts w:hint="eastAsia" w:ascii="宋体" w:hAnsi="宋体" w:cs="宋体"/>
                <w:color w:val="000000"/>
                <w:sz w:val="18"/>
                <w:szCs w:val="18"/>
              </w:rPr>
              <w:t>10：15-11：45</w:t>
            </w:r>
          </w:p>
          <w:p>
            <w:pPr>
              <w:widowControl/>
              <w:rPr>
                <w:rFonts w:ascii="宋体" w:hAnsi="宋体" w:cs="宋体"/>
                <w:color w:val="000000"/>
                <w:sz w:val="18"/>
                <w:szCs w:val="18"/>
              </w:rPr>
            </w:pPr>
            <w:r>
              <w:rPr>
                <w:rFonts w:hint="eastAsia" w:ascii="宋体" w:hAnsi="宋体" w:cs="宋体"/>
                <w:color w:val="000000"/>
                <w:sz w:val="18"/>
                <w:szCs w:val="18"/>
              </w:rPr>
              <w:t>国家基础教育教学成果奖的立项、研究与申报</w:t>
            </w:r>
          </w:p>
        </w:tc>
        <w:tc>
          <w:tcPr>
            <w:tcW w:w="810"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张晓明</w:t>
            </w:r>
          </w:p>
        </w:tc>
      </w:tr>
      <w:tr>
        <w:tblPrEx>
          <w:tblCellMar>
            <w:top w:w="0" w:type="dxa"/>
            <w:left w:w="108" w:type="dxa"/>
            <w:bottom w:w="0" w:type="dxa"/>
            <w:right w:w="108" w:type="dxa"/>
          </w:tblCellMar>
        </w:tblPrEx>
        <w:trPr>
          <w:trHeight w:val="312" w:hRule="atLeast"/>
        </w:trPr>
        <w:tc>
          <w:tcPr>
            <w:tcW w:w="61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3031" w:type="pct"/>
            <w:vMerge w:val="continue"/>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81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r>
      <w:tr>
        <w:tblPrEx>
          <w:tblCellMar>
            <w:top w:w="0" w:type="dxa"/>
            <w:left w:w="108" w:type="dxa"/>
            <w:bottom w:w="0" w:type="dxa"/>
            <w:right w:w="108" w:type="dxa"/>
          </w:tblCellMar>
        </w:tblPrEx>
        <w:trPr>
          <w:trHeight w:val="482" w:hRule="atLeast"/>
        </w:trPr>
        <w:tc>
          <w:tcPr>
            <w:tcW w:w="61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3031" w:type="pct"/>
            <w:tcBorders>
              <w:top w:val="nil"/>
              <w:left w:val="nil"/>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r>
              <w:rPr>
                <w:rFonts w:hint="eastAsia" w:ascii="宋体" w:hAnsi="宋体" w:cs="宋体"/>
                <w:color w:val="000000"/>
                <w:sz w:val="18"/>
                <w:szCs w:val="18"/>
              </w:rPr>
              <w:t>朗读基本技巧与训练</w:t>
            </w:r>
          </w:p>
        </w:tc>
        <w:tc>
          <w:tcPr>
            <w:tcW w:w="81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杨修宝</w:t>
            </w:r>
          </w:p>
        </w:tc>
      </w:tr>
      <w:tr>
        <w:tblPrEx>
          <w:tblCellMar>
            <w:top w:w="0" w:type="dxa"/>
            <w:left w:w="108" w:type="dxa"/>
            <w:bottom w:w="0" w:type="dxa"/>
            <w:right w:w="108" w:type="dxa"/>
          </w:tblCellMar>
        </w:tblPrEx>
        <w:trPr>
          <w:trHeight w:val="419" w:hRule="atLeast"/>
        </w:trPr>
        <w:tc>
          <w:tcPr>
            <w:tcW w:w="61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晚上</w:t>
            </w:r>
          </w:p>
        </w:tc>
        <w:tc>
          <w:tcPr>
            <w:tcW w:w="3031" w:type="pct"/>
            <w:tcBorders>
              <w:top w:val="nil"/>
              <w:left w:val="nil"/>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r>
              <w:rPr>
                <w:rFonts w:hint="eastAsia" w:ascii="宋体" w:hAnsi="宋体" w:cs="宋体"/>
                <w:color w:val="000000"/>
                <w:sz w:val="18"/>
                <w:szCs w:val="18"/>
              </w:rPr>
              <w:t>分组讨论：学科教学问题及培训需求</w:t>
            </w:r>
          </w:p>
        </w:tc>
        <w:tc>
          <w:tcPr>
            <w:tcW w:w="81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班主任</w:t>
            </w:r>
          </w:p>
        </w:tc>
      </w:tr>
      <w:tr>
        <w:tblPrEx>
          <w:tblCellMar>
            <w:top w:w="0" w:type="dxa"/>
            <w:left w:w="108" w:type="dxa"/>
            <w:bottom w:w="0" w:type="dxa"/>
            <w:right w:w="108" w:type="dxa"/>
          </w:tblCellMar>
        </w:tblPrEx>
        <w:trPr>
          <w:trHeight w:val="417" w:hRule="atLeast"/>
        </w:trPr>
        <w:tc>
          <w:tcPr>
            <w:tcW w:w="610"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第2天</w:t>
            </w:r>
          </w:p>
        </w:tc>
        <w:tc>
          <w:tcPr>
            <w:tcW w:w="5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3031"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r>
              <w:rPr>
                <w:rFonts w:hint="eastAsia" w:ascii="宋体" w:hAnsi="宋体" w:cs="宋体"/>
                <w:color w:val="000000"/>
                <w:sz w:val="18"/>
                <w:szCs w:val="18"/>
              </w:rPr>
              <w:t>生活语文国家课程标准解读与学科应用</w:t>
            </w:r>
          </w:p>
        </w:tc>
        <w:tc>
          <w:tcPr>
            <w:tcW w:w="81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张联弛</w:t>
            </w:r>
          </w:p>
        </w:tc>
      </w:tr>
      <w:tr>
        <w:tblPrEx>
          <w:tblCellMar>
            <w:top w:w="0" w:type="dxa"/>
            <w:left w:w="108" w:type="dxa"/>
            <w:bottom w:w="0" w:type="dxa"/>
            <w:right w:w="108" w:type="dxa"/>
          </w:tblCellMar>
        </w:tblPrEx>
        <w:trPr>
          <w:trHeight w:val="417" w:hRule="atLeast"/>
        </w:trPr>
        <w:tc>
          <w:tcPr>
            <w:tcW w:w="610" w:type="pct"/>
            <w:vMerge w:val="continue"/>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p>
        </w:tc>
        <w:tc>
          <w:tcPr>
            <w:tcW w:w="5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3031"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r>
              <w:rPr>
                <w:rFonts w:hint="eastAsia" w:ascii="宋体" w:hAnsi="宋体" w:cs="宋体"/>
                <w:color w:val="000000"/>
                <w:sz w:val="18"/>
                <w:szCs w:val="18"/>
              </w:rPr>
              <w:t>ICF的阶梯式儿童语言康复模式的构建、实施与案例分享</w:t>
            </w:r>
          </w:p>
        </w:tc>
        <w:tc>
          <w:tcPr>
            <w:tcW w:w="81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刘巧云</w:t>
            </w:r>
          </w:p>
        </w:tc>
      </w:tr>
      <w:tr>
        <w:tblPrEx>
          <w:tblCellMar>
            <w:top w:w="0" w:type="dxa"/>
            <w:left w:w="108" w:type="dxa"/>
            <w:bottom w:w="0" w:type="dxa"/>
            <w:right w:w="108" w:type="dxa"/>
          </w:tblCellMar>
        </w:tblPrEx>
        <w:trPr>
          <w:trHeight w:val="417" w:hRule="atLeast"/>
        </w:trPr>
        <w:tc>
          <w:tcPr>
            <w:tcW w:w="610"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第3天</w:t>
            </w:r>
          </w:p>
        </w:tc>
        <w:tc>
          <w:tcPr>
            <w:tcW w:w="55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3031" w:type="pct"/>
            <w:tcBorders>
              <w:top w:val="nil"/>
              <w:left w:val="nil"/>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r>
              <w:rPr>
                <w:rFonts w:hint="eastAsia" w:ascii="宋体" w:hAnsi="宋体" w:cs="宋体"/>
                <w:color w:val="000000"/>
                <w:sz w:val="18"/>
                <w:szCs w:val="18"/>
              </w:rPr>
              <w:t>词语理解与表达能力标准测验与干预策略</w:t>
            </w:r>
          </w:p>
        </w:tc>
        <w:tc>
          <w:tcPr>
            <w:tcW w:w="81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刘巧云</w:t>
            </w:r>
          </w:p>
        </w:tc>
      </w:tr>
      <w:tr>
        <w:tblPrEx>
          <w:tblCellMar>
            <w:top w:w="0" w:type="dxa"/>
            <w:left w:w="108" w:type="dxa"/>
            <w:bottom w:w="0" w:type="dxa"/>
            <w:right w:w="108" w:type="dxa"/>
          </w:tblCellMar>
        </w:tblPrEx>
        <w:trPr>
          <w:trHeight w:val="417" w:hRule="atLeast"/>
        </w:trPr>
        <w:tc>
          <w:tcPr>
            <w:tcW w:w="61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3031" w:type="pct"/>
            <w:tcBorders>
              <w:top w:val="nil"/>
              <w:left w:val="nil"/>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r>
              <w:rPr>
                <w:rFonts w:hint="eastAsia" w:ascii="宋体" w:hAnsi="宋体" w:cs="宋体"/>
                <w:color w:val="000000"/>
                <w:sz w:val="18"/>
                <w:szCs w:val="18"/>
              </w:rPr>
              <w:t>分组实践：主题词汇理解与表达的活动设计</w:t>
            </w:r>
          </w:p>
        </w:tc>
        <w:tc>
          <w:tcPr>
            <w:tcW w:w="81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（硕博）</w:t>
            </w:r>
          </w:p>
        </w:tc>
      </w:tr>
      <w:tr>
        <w:tblPrEx>
          <w:tblCellMar>
            <w:top w:w="0" w:type="dxa"/>
            <w:left w:w="108" w:type="dxa"/>
            <w:bottom w:w="0" w:type="dxa"/>
            <w:right w:w="108" w:type="dxa"/>
          </w:tblCellMar>
        </w:tblPrEx>
        <w:trPr>
          <w:trHeight w:val="321" w:hRule="atLeast"/>
        </w:trPr>
        <w:tc>
          <w:tcPr>
            <w:tcW w:w="610"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第4天</w:t>
            </w:r>
          </w:p>
        </w:tc>
        <w:tc>
          <w:tcPr>
            <w:tcW w:w="5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3031"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r>
              <w:rPr>
                <w:rFonts w:hint="eastAsia" w:ascii="宋体" w:hAnsi="宋体" w:cs="宋体"/>
                <w:color w:val="000000"/>
                <w:sz w:val="18"/>
                <w:szCs w:val="18"/>
              </w:rPr>
              <w:t>句子理解与表达能力标准测验；陈述句、疑问句理解与表达能力干预内容及策略</w:t>
            </w:r>
          </w:p>
        </w:tc>
        <w:tc>
          <w:tcPr>
            <w:tcW w:w="81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刘巧云</w:t>
            </w:r>
          </w:p>
        </w:tc>
      </w:tr>
      <w:tr>
        <w:tblPrEx>
          <w:tblCellMar>
            <w:top w:w="0" w:type="dxa"/>
            <w:left w:w="108" w:type="dxa"/>
            <w:bottom w:w="0" w:type="dxa"/>
            <w:right w:w="108" w:type="dxa"/>
          </w:tblCellMar>
        </w:tblPrEx>
        <w:trPr>
          <w:trHeight w:val="375" w:hRule="atLeast"/>
        </w:trPr>
        <w:tc>
          <w:tcPr>
            <w:tcW w:w="610" w:type="pct"/>
            <w:vMerge w:val="continue"/>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p>
        </w:tc>
        <w:tc>
          <w:tcPr>
            <w:tcW w:w="5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3031"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r>
              <w:rPr>
                <w:rFonts w:hint="eastAsia" w:ascii="宋体" w:hAnsi="宋体" w:cs="宋体"/>
                <w:color w:val="000000"/>
                <w:sz w:val="18"/>
                <w:szCs w:val="18"/>
              </w:rPr>
              <w:t>分组实践：主题句子的活动设计</w:t>
            </w:r>
          </w:p>
        </w:tc>
        <w:tc>
          <w:tcPr>
            <w:tcW w:w="81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（硕博）</w:t>
            </w:r>
          </w:p>
        </w:tc>
      </w:tr>
      <w:tr>
        <w:tblPrEx>
          <w:tblCellMar>
            <w:top w:w="0" w:type="dxa"/>
            <w:left w:w="108" w:type="dxa"/>
            <w:bottom w:w="0" w:type="dxa"/>
            <w:right w:w="108" w:type="dxa"/>
          </w:tblCellMar>
        </w:tblPrEx>
        <w:trPr>
          <w:trHeight w:val="423" w:hRule="atLeast"/>
        </w:trPr>
        <w:tc>
          <w:tcPr>
            <w:tcW w:w="610"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第5天</w:t>
            </w:r>
          </w:p>
        </w:tc>
        <w:tc>
          <w:tcPr>
            <w:tcW w:w="55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3031" w:type="pct"/>
            <w:tcBorders>
              <w:top w:val="nil"/>
              <w:left w:val="nil"/>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r>
              <w:rPr>
                <w:rFonts w:hint="eastAsia" w:ascii="宋体" w:hAnsi="宋体" w:cs="宋体"/>
                <w:color w:val="000000"/>
                <w:sz w:val="18"/>
                <w:szCs w:val="18"/>
              </w:rPr>
              <w:t>阶梯式儿童语言康复技术综合运用、示范与实践</w:t>
            </w:r>
          </w:p>
        </w:tc>
        <w:tc>
          <w:tcPr>
            <w:tcW w:w="81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刘巧云</w:t>
            </w:r>
          </w:p>
        </w:tc>
      </w:tr>
      <w:tr>
        <w:tblPrEx>
          <w:tblCellMar>
            <w:top w:w="0" w:type="dxa"/>
            <w:left w:w="108" w:type="dxa"/>
            <w:bottom w:w="0" w:type="dxa"/>
            <w:right w:w="108" w:type="dxa"/>
          </w:tblCellMar>
        </w:tblPrEx>
        <w:trPr>
          <w:trHeight w:val="423" w:hRule="atLeast"/>
        </w:trPr>
        <w:tc>
          <w:tcPr>
            <w:tcW w:w="61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3031" w:type="pct"/>
            <w:tcBorders>
              <w:top w:val="nil"/>
              <w:left w:val="nil"/>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r>
              <w:rPr>
                <w:rFonts w:hint="eastAsia" w:ascii="宋体" w:hAnsi="宋体" w:cs="宋体"/>
                <w:color w:val="000000"/>
                <w:sz w:val="18"/>
                <w:szCs w:val="18"/>
              </w:rPr>
              <w:t>分组实践：基于人教版生活语文学科教材语言训练的教学设计</w:t>
            </w:r>
          </w:p>
        </w:tc>
        <w:tc>
          <w:tcPr>
            <w:tcW w:w="81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刘百搏等</w:t>
            </w:r>
          </w:p>
        </w:tc>
      </w:tr>
      <w:tr>
        <w:tblPrEx>
          <w:tblCellMar>
            <w:top w:w="0" w:type="dxa"/>
            <w:left w:w="108" w:type="dxa"/>
            <w:bottom w:w="0" w:type="dxa"/>
            <w:right w:w="108" w:type="dxa"/>
          </w:tblCellMar>
        </w:tblPrEx>
        <w:trPr>
          <w:trHeight w:val="423" w:hRule="atLeast"/>
        </w:trPr>
        <w:tc>
          <w:tcPr>
            <w:tcW w:w="610"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第6天</w:t>
            </w:r>
          </w:p>
        </w:tc>
        <w:tc>
          <w:tcPr>
            <w:tcW w:w="5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3031"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r>
              <w:rPr>
                <w:rFonts w:hint="eastAsia" w:ascii="宋体" w:hAnsi="宋体" w:cs="宋体"/>
                <w:color w:val="000000"/>
                <w:sz w:val="18"/>
                <w:szCs w:val="18"/>
              </w:rPr>
              <w:t>前语言能力标准测验及干预策略</w:t>
            </w:r>
          </w:p>
        </w:tc>
        <w:tc>
          <w:tcPr>
            <w:tcW w:w="81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刘巧云</w:t>
            </w:r>
          </w:p>
        </w:tc>
      </w:tr>
      <w:tr>
        <w:tblPrEx>
          <w:tblCellMar>
            <w:top w:w="0" w:type="dxa"/>
            <w:left w:w="108" w:type="dxa"/>
            <w:bottom w:w="0" w:type="dxa"/>
            <w:right w:w="108" w:type="dxa"/>
          </w:tblCellMar>
        </w:tblPrEx>
        <w:trPr>
          <w:trHeight w:val="423" w:hRule="atLeast"/>
        </w:trPr>
        <w:tc>
          <w:tcPr>
            <w:tcW w:w="610" w:type="pct"/>
            <w:vMerge w:val="continue"/>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p>
        </w:tc>
        <w:tc>
          <w:tcPr>
            <w:tcW w:w="5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3031"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r>
              <w:rPr>
                <w:rFonts w:hint="eastAsia" w:ascii="宋体" w:hAnsi="宋体" w:cs="宋体"/>
                <w:color w:val="000000"/>
                <w:sz w:val="18"/>
                <w:szCs w:val="18"/>
              </w:rPr>
              <w:t>核心素养下的语文作业设计</w:t>
            </w:r>
          </w:p>
        </w:tc>
        <w:tc>
          <w:tcPr>
            <w:tcW w:w="81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郑  丹</w:t>
            </w:r>
          </w:p>
        </w:tc>
      </w:tr>
      <w:tr>
        <w:tblPrEx>
          <w:tblCellMar>
            <w:top w:w="0" w:type="dxa"/>
            <w:left w:w="108" w:type="dxa"/>
            <w:bottom w:w="0" w:type="dxa"/>
            <w:right w:w="108" w:type="dxa"/>
          </w:tblCellMar>
        </w:tblPrEx>
        <w:trPr>
          <w:trHeight w:val="423" w:hRule="atLeast"/>
        </w:trPr>
        <w:tc>
          <w:tcPr>
            <w:tcW w:w="610"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第7天</w:t>
            </w:r>
          </w:p>
        </w:tc>
        <w:tc>
          <w:tcPr>
            <w:tcW w:w="550" w:type="pct"/>
            <w:tcBorders>
              <w:top w:val="nil"/>
              <w:left w:val="nil"/>
              <w:bottom w:val="single" w:color="auto" w:sz="4" w:space="0"/>
              <w:right w:val="single" w:color="auto" w:sz="4" w:space="0"/>
            </w:tcBorders>
            <w:shd w:val="clear" w:color="auto" w:fill="F1F1F1" w:themeFill="background1" w:themeFillShade="F2"/>
            <w:vAlign w:val="center"/>
          </w:tcPr>
          <w:p>
            <w:pPr>
              <w:jc w:val="center"/>
              <w:rPr>
                <w:sz w:val="18"/>
                <w:szCs w:val="18"/>
              </w:rPr>
            </w:pPr>
            <w:r>
              <w:rPr>
                <w:rFonts w:hint="eastAsia"/>
                <w:sz w:val="18"/>
                <w:szCs w:val="18"/>
              </w:rPr>
              <w:t>上午</w:t>
            </w:r>
          </w:p>
        </w:tc>
        <w:tc>
          <w:tcPr>
            <w:tcW w:w="3031" w:type="pct"/>
            <w:tcBorders>
              <w:top w:val="nil"/>
              <w:left w:val="nil"/>
              <w:bottom w:val="single" w:color="auto" w:sz="4" w:space="0"/>
              <w:right w:val="single" w:color="auto" w:sz="4" w:space="0"/>
            </w:tcBorders>
            <w:shd w:val="clear" w:color="auto" w:fill="F1F1F1" w:themeFill="background1" w:themeFillShade="F2"/>
            <w:vAlign w:val="center"/>
          </w:tcPr>
          <w:p>
            <w:pPr>
              <w:rPr>
                <w:sz w:val="18"/>
                <w:szCs w:val="18"/>
              </w:rPr>
            </w:pPr>
            <w:r>
              <w:rPr>
                <w:rFonts w:hint="eastAsia"/>
                <w:sz w:val="18"/>
                <w:szCs w:val="18"/>
              </w:rPr>
              <w:t>ICF框架下-言语能力评估、训练及学科应用</w:t>
            </w:r>
          </w:p>
        </w:tc>
        <w:tc>
          <w:tcPr>
            <w:tcW w:w="810" w:type="pct"/>
            <w:tcBorders>
              <w:top w:val="nil"/>
              <w:left w:val="nil"/>
              <w:bottom w:val="single" w:color="auto" w:sz="4" w:space="0"/>
              <w:right w:val="single" w:color="auto" w:sz="4" w:space="0"/>
            </w:tcBorders>
            <w:shd w:val="clear" w:color="auto" w:fill="F1F1F1" w:themeFill="background1" w:themeFillShade="F2"/>
            <w:vAlign w:val="center"/>
          </w:tcPr>
          <w:p>
            <w:pPr>
              <w:jc w:val="center"/>
              <w:rPr>
                <w:sz w:val="18"/>
                <w:szCs w:val="18"/>
              </w:rPr>
            </w:pPr>
            <w:r>
              <w:rPr>
                <w:rFonts w:hint="eastAsia"/>
                <w:sz w:val="18"/>
                <w:szCs w:val="18"/>
              </w:rPr>
              <w:t>卢红云</w:t>
            </w:r>
          </w:p>
        </w:tc>
      </w:tr>
      <w:tr>
        <w:tblPrEx>
          <w:tblCellMar>
            <w:top w:w="0" w:type="dxa"/>
            <w:left w:w="108" w:type="dxa"/>
            <w:bottom w:w="0" w:type="dxa"/>
            <w:right w:w="108" w:type="dxa"/>
          </w:tblCellMar>
        </w:tblPrEx>
        <w:trPr>
          <w:trHeight w:val="423" w:hRule="atLeast"/>
        </w:trPr>
        <w:tc>
          <w:tcPr>
            <w:tcW w:w="61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3031" w:type="pct"/>
            <w:tcBorders>
              <w:top w:val="nil"/>
              <w:left w:val="nil"/>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r>
              <w:rPr>
                <w:rFonts w:hint="eastAsia" w:ascii="宋体" w:hAnsi="宋体" w:cs="宋体"/>
                <w:color w:val="000000"/>
                <w:sz w:val="18"/>
                <w:szCs w:val="18"/>
              </w:rPr>
              <w:t>分组实践：言语能力评估的实践与指导</w:t>
            </w:r>
          </w:p>
        </w:tc>
        <w:tc>
          <w:tcPr>
            <w:tcW w:w="81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刘百搏等</w:t>
            </w:r>
          </w:p>
        </w:tc>
      </w:tr>
      <w:tr>
        <w:tblPrEx>
          <w:tblCellMar>
            <w:top w:w="0" w:type="dxa"/>
            <w:left w:w="108" w:type="dxa"/>
            <w:bottom w:w="0" w:type="dxa"/>
            <w:right w:w="108" w:type="dxa"/>
          </w:tblCellMar>
        </w:tblPrEx>
        <w:trPr>
          <w:trHeight w:val="423" w:hRule="atLeast"/>
        </w:trPr>
        <w:tc>
          <w:tcPr>
            <w:tcW w:w="610"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第8天</w:t>
            </w:r>
          </w:p>
        </w:tc>
        <w:tc>
          <w:tcPr>
            <w:tcW w:w="5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3031"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r>
              <w:rPr>
                <w:rFonts w:hint="eastAsia" w:ascii="宋体" w:hAnsi="宋体" w:cs="宋体"/>
                <w:color w:val="000000"/>
                <w:sz w:val="18"/>
                <w:szCs w:val="18"/>
              </w:rPr>
              <w:t>生活语文ESL教学法备课指导—学情分析与教学设计</w:t>
            </w:r>
          </w:p>
        </w:tc>
        <w:tc>
          <w:tcPr>
            <w:tcW w:w="81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刘  涛</w:t>
            </w:r>
          </w:p>
        </w:tc>
      </w:tr>
      <w:tr>
        <w:tblPrEx>
          <w:tblCellMar>
            <w:top w:w="0" w:type="dxa"/>
            <w:left w:w="108" w:type="dxa"/>
            <w:bottom w:w="0" w:type="dxa"/>
            <w:right w:w="108" w:type="dxa"/>
          </w:tblCellMar>
        </w:tblPrEx>
        <w:trPr>
          <w:trHeight w:val="423" w:hRule="atLeast"/>
        </w:trPr>
        <w:tc>
          <w:tcPr>
            <w:tcW w:w="610" w:type="pct"/>
            <w:vMerge w:val="continue"/>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p>
        </w:tc>
        <w:tc>
          <w:tcPr>
            <w:tcW w:w="5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3031"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r>
              <w:rPr>
                <w:rFonts w:hint="eastAsia" w:ascii="宋体" w:hAnsi="宋体" w:cs="宋体"/>
                <w:color w:val="000000"/>
                <w:sz w:val="18"/>
                <w:szCs w:val="18"/>
              </w:rPr>
              <w:t>ESL教学法拼音教学设计实践</w:t>
            </w:r>
          </w:p>
        </w:tc>
        <w:tc>
          <w:tcPr>
            <w:tcW w:w="81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刘百搏等</w:t>
            </w:r>
          </w:p>
        </w:tc>
      </w:tr>
    </w:tbl>
    <w:p>
      <w:pPr>
        <w:jc w:val="center"/>
        <w:rPr>
          <w:rFonts w:hint="eastAsia" w:ascii="仿宋" w:hAnsi="仿宋" w:eastAsia="仿宋"/>
          <w:sz w:val="28"/>
          <w:szCs w:val="28"/>
        </w:rPr>
      </w:pPr>
      <w:r>
        <w:rPr>
          <w:rFonts w:hint="eastAsia" w:ascii="仿宋" w:hAnsi="仿宋" w:eastAsia="仿宋"/>
          <w:sz w:val="28"/>
          <w:szCs w:val="28"/>
        </w:rPr>
        <w:t>表2：劳动技能学科+生活适应学科课程表</w:t>
      </w:r>
    </w:p>
    <w:tbl>
      <w:tblPr>
        <w:tblStyle w:val="7"/>
        <w:tblW w:w="5000" w:type="pct"/>
        <w:tblInd w:w="0" w:type="dxa"/>
        <w:tblLayout w:type="autofit"/>
        <w:tblCellMar>
          <w:top w:w="0" w:type="dxa"/>
          <w:left w:w="108" w:type="dxa"/>
          <w:bottom w:w="0" w:type="dxa"/>
          <w:right w:w="108" w:type="dxa"/>
        </w:tblCellMar>
      </w:tblPr>
      <w:tblGrid>
        <w:gridCol w:w="1118"/>
        <w:gridCol w:w="1024"/>
        <w:gridCol w:w="4577"/>
        <w:gridCol w:w="1803"/>
      </w:tblGrid>
      <w:tr>
        <w:tblPrEx>
          <w:tblCellMar>
            <w:top w:w="0" w:type="dxa"/>
            <w:left w:w="108" w:type="dxa"/>
            <w:bottom w:w="0" w:type="dxa"/>
            <w:right w:w="108" w:type="dxa"/>
          </w:tblCellMar>
        </w:tblPrEx>
        <w:trPr>
          <w:trHeight w:val="368"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D6DCE4" w:themeFill="text2" w:themeFillTint="33"/>
            <w:noWrap/>
            <w:vAlign w:val="center"/>
          </w:tcPr>
          <w:p>
            <w:pPr>
              <w:widowControl/>
              <w:jc w:val="center"/>
              <w:rPr>
                <w:rFonts w:ascii="宋体" w:hAnsi="宋体" w:cs="宋体"/>
                <w:b/>
                <w:color w:val="000000"/>
              </w:rPr>
            </w:pPr>
            <w:r>
              <w:rPr>
                <w:rFonts w:hint="eastAsia" w:ascii="宋体" w:hAnsi="宋体" w:cs="宋体"/>
                <w:b/>
                <w:color w:val="000000"/>
              </w:rPr>
              <w:t>劳动技能学科+生活适应学科目标</w:t>
            </w:r>
          </w:p>
        </w:tc>
      </w:tr>
      <w:tr>
        <w:tblPrEx>
          <w:tblCellMar>
            <w:top w:w="0" w:type="dxa"/>
            <w:left w:w="108" w:type="dxa"/>
            <w:bottom w:w="0" w:type="dxa"/>
            <w:right w:w="108" w:type="dxa"/>
          </w:tblCellMar>
        </w:tblPrEx>
        <w:trPr>
          <w:trHeight w:val="324"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pStyle w:val="18"/>
              <w:widowControl/>
              <w:numPr>
                <w:ilvl w:val="0"/>
                <w:numId w:val="2"/>
              </w:numPr>
              <w:ind w:firstLineChars="0"/>
              <w:rPr>
                <w:rFonts w:ascii="宋体" w:hAnsi="宋体" w:cs="宋体"/>
                <w:color w:val="000000"/>
                <w:szCs w:val="21"/>
              </w:rPr>
            </w:pPr>
            <w:r>
              <w:rPr>
                <w:rFonts w:hint="eastAsia" w:ascii="宋体" w:hAnsi="宋体" w:cs="宋体"/>
                <w:b/>
                <w:color w:val="000000"/>
                <w:szCs w:val="21"/>
              </w:rPr>
              <w:t>通识目标：掌握基本教学原理，提升特教专业素养。</w:t>
            </w:r>
            <w:r>
              <w:rPr>
                <w:rFonts w:hint="eastAsia" w:ascii="宋体" w:hAnsi="宋体" w:cs="宋体"/>
                <w:color w:val="000000"/>
                <w:szCs w:val="21"/>
              </w:rPr>
              <w:t>了解特殊学生身心发展规律，掌握特殊教育教学基本理论、方法，掌握康复评估、训练的基本知识与技能，提升培养特殊学生利用学科知识解决生活问题的意识和能力，形成医教结合的复合型技能。</w:t>
            </w:r>
          </w:p>
          <w:p>
            <w:pPr>
              <w:pStyle w:val="18"/>
              <w:widowControl/>
              <w:numPr>
                <w:ilvl w:val="0"/>
                <w:numId w:val="2"/>
              </w:numPr>
              <w:ind w:firstLineChars="0"/>
              <w:rPr>
                <w:b/>
                <w:szCs w:val="21"/>
              </w:rPr>
            </w:pPr>
            <w:r>
              <w:rPr>
                <w:rFonts w:hint="eastAsia"/>
                <w:b/>
                <w:szCs w:val="21"/>
              </w:rPr>
              <w:t>学科目标：熟悉劳动技能与生活适应学科课程标准，掌握学科教学内容与方法。</w:t>
            </w:r>
            <w:r>
              <w:rPr>
                <w:rFonts w:hint="eastAsia"/>
                <w:szCs w:val="21"/>
              </w:rPr>
              <w:t>熟悉不同障碍水平学生劳动技能和生活适应能力的相关性和区分点，了解学生运动、认知、情绪发展特点，掌握训练策略与方法，建立劳动技能、生活适应能力发展与康复技术支持的互为关系。</w:t>
            </w:r>
          </w:p>
          <w:p>
            <w:pPr>
              <w:pStyle w:val="18"/>
              <w:numPr>
                <w:ilvl w:val="0"/>
                <w:numId w:val="2"/>
              </w:numPr>
              <w:ind w:firstLineChars="0"/>
              <w:rPr>
                <w:b/>
                <w:szCs w:val="21"/>
              </w:rPr>
            </w:pPr>
            <w:r>
              <w:rPr>
                <w:rFonts w:hint="eastAsia"/>
                <w:b/>
                <w:szCs w:val="21"/>
              </w:rPr>
              <w:t>实践目标：掌握学科教学策略，提升教学设计和实施能力。</w:t>
            </w:r>
            <w:r>
              <w:rPr>
                <w:rFonts w:hint="eastAsia"/>
                <w:szCs w:val="21"/>
              </w:rPr>
              <w:t>学习WHO-ICF框架下学科教学融合的整体解决方案，提升医教结合教学活动的设计实施能力。</w:t>
            </w:r>
          </w:p>
        </w:tc>
      </w:tr>
      <w:tr>
        <w:tblPrEx>
          <w:tblCellMar>
            <w:top w:w="0" w:type="dxa"/>
            <w:left w:w="108" w:type="dxa"/>
            <w:bottom w:w="0" w:type="dxa"/>
            <w:right w:w="108" w:type="dxa"/>
          </w:tblCellMar>
        </w:tblPrEx>
        <w:trPr>
          <w:trHeight w:val="42" w:hRule="atLeast"/>
        </w:trPr>
        <w:tc>
          <w:tcPr>
            <w:tcW w:w="611" w:type="pct"/>
            <w:tcBorders>
              <w:top w:val="nil"/>
              <w:left w:val="single" w:color="auto" w:sz="4" w:space="0"/>
              <w:bottom w:val="single" w:color="auto" w:sz="4" w:space="0"/>
              <w:right w:val="single" w:color="auto" w:sz="4" w:space="0"/>
            </w:tcBorders>
            <w:shd w:val="clear" w:color="auto" w:fill="D6DCE4" w:themeFill="text2" w:themeFillTint="33"/>
            <w:vAlign w:val="center"/>
          </w:tcPr>
          <w:p>
            <w:pPr>
              <w:widowControl/>
              <w:jc w:val="center"/>
              <w:rPr>
                <w:color w:val="000000"/>
                <w:sz w:val="18"/>
                <w:szCs w:val="18"/>
              </w:rPr>
            </w:pPr>
            <w:r>
              <w:rPr>
                <w:color w:val="000000"/>
                <w:sz w:val="18"/>
                <w:szCs w:val="18"/>
              </w:rPr>
              <w:t>　</w:t>
            </w:r>
          </w:p>
        </w:tc>
        <w:tc>
          <w:tcPr>
            <w:tcW w:w="552"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时间</w:t>
            </w:r>
          </w:p>
        </w:tc>
        <w:tc>
          <w:tcPr>
            <w:tcW w:w="2794"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培训内容</w:t>
            </w:r>
          </w:p>
        </w:tc>
        <w:tc>
          <w:tcPr>
            <w:tcW w:w="1043"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主讲人</w:t>
            </w:r>
          </w:p>
        </w:tc>
      </w:tr>
      <w:tr>
        <w:tblPrEx>
          <w:tblCellMar>
            <w:top w:w="0" w:type="dxa"/>
            <w:left w:w="108" w:type="dxa"/>
            <w:bottom w:w="0" w:type="dxa"/>
            <w:right w:w="108" w:type="dxa"/>
          </w:tblCellMar>
        </w:tblPrEx>
        <w:trPr>
          <w:trHeight w:val="720" w:hRule="atLeast"/>
        </w:trPr>
        <w:tc>
          <w:tcPr>
            <w:tcW w:w="611"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w:t>
            </w:r>
            <w:r>
              <w:rPr>
                <w:color w:val="000000"/>
                <w:sz w:val="18"/>
                <w:szCs w:val="18"/>
              </w:rPr>
              <w:t>1</w:t>
            </w:r>
            <w:r>
              <w:rPr>
                <w:rFonts w:hint="eastAsia" w:ascii="宋体" w:hAnsi="宋体" w:cs="宋体"/>
                <w:color w:val="000000"/>
                <w:sz w:val="18"/>
                <w:szCs w:val="18"/>
              </w:rPr>
              <w:t>天</w:t>
            </w:r>
          </w:p>
        </w:tc>
        <w:tc>
          <w:tcPr>
            <w:tcW w:w="552"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794" w:type="pct"/>
            <w:vMerge w:val="restart"/>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r>
              <w:rPr>
                <w:rFonts w:hint="eastAsia" w:ascii="宋体" w:hAnsi="宋体" w:cs="宋体"/>
                <w:color w:val="000000"/>
                <w:sz w:val="18"/>
                <w:szCs w:val="18"/>
              </w:rPr>
              <w:t>8：30-10：00</w:t>
            </w:r>
            <w:r>
              <w:rPr>
                <w:rFonts w:hint="eastAsia" w:ascii="宋体" w:hAnsi="宋体" w:cs="宋体"/>
                <w:color w:val="000000"/>
                <w:sz w:val="18"/>
                <w:szCs w:val="18"/>
              </w:rPr>
              <w:br w:type="textWrapping"/>
            </w:r>
            <w:r>
              <w:rPr>
                <w:rFonts w:hint="eastAsia" w:ascii="宋体" w:hAnsi="宋体" w:cs="宋体"/>
                <w:color w:val="000000"/>
                <w:sz w:val="18"/>
                <w:szCs w:val="18"/>
              </w:rPr>
              <w:t>项目启动仪式</w:t>
            </w:r>
          </w:p>
        </w:tc>
        <w:tc>
          <w:tcPr>
            <w:tcW w:w="1043" w:type="pct"/>
            <w:vMerge w:val="restart"/>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领  导</w:t>
            </w:r>
          </w:p>
        </w:tc>
      </w:tr>
      <w:tr>
        <w:tblPrEx>
          <w:tblCellMar>
            <w:top w:w="0" w:type="dxa"/>
            <w:left w:w="108" w:type="dxa"/>
            <w:bottom w:w="0" w:type="dxa"/>
            <w:right w:w="108" w:type="dxa"/>
          </w:tblCellMar>
        </w:tblPrEx>
        <w:trPr>
          <w:trHeight w:val="312" w:hRule="atLeast"/>
        </w:trPr>
        <w:tc>
          <w:tcPr>
            <w:tcW w:w="611"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2"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2794" w:type="pct"/>
            <w:vMerge w:val="continue"/>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1043" w:type="pct"/>
            <w:vMerge w:val="continue"/>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611"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2"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2794" w:type="pct"/>
            <w:vMerge w:val="restart"/>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r>
              <w:rPr>
                <w:rFonts w:hint="eastAsia" w:ascii="宋体" w:hAnsi="宋体" w:cs="宋体"/>
                <w:color w:val="000000"/>
                <w:sz w:val="18"/>
                <w:szCs w:val="18"/>
              </w:rPr>
              <w:t>10：15-11：45</w:t>
            </w:r>
            <w:r>
              <w:rPr>
                <w:rFonts w:hint="eastAsia" w:ascii="宋体" w:hAnsi="宋体" w:cs="宋体"/>
                <w:color w:val="000000"/>
                <w:sz w:val="18"/>
                <w:szCs w:val="18"/>
              </w:rPr>
              <w:br w:type="textWrapping"/>
            </w:r>
            <w:r>
              <w:rPr>
                <w:rFonts w:hint="eastAsia" w:ascii="宋体" w:hAnsi="宋体" w:cs="宋体"/>
                <w:color w:val="000000"/>
                <w:sz w:val="18"/>
                <w:szCs w:val="18"/>
              </w:rPr>
              <w:t>国家基础教育教学成果奖的立项、研究与申报</w:t>
            </w:r>
          </w:p>
        </w:tc>
        <w:tc>
          <w:tcPr>
            <w:tcW w:w="1043"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张晓明</w:t>
            </w:r>
          </w:p>
        </w:tc>
      </w:tr>
      <w:tr>
        <w:tblPrEx>
          <w:tblCellMar>
            <w:top w:w="0" w:type="dxa"/>
            <w:left w:w="108" w:type="dxa"/>
            <w:bottom w:w="0" w:type="dxa"/>
            <w:right w:w="108" w:type="dxa"/>
          </w:tblCellMar>
        </w:tblPrEx>
        <w:trPr>
          <w:trHeight w:val="312" w:hRule="atLeast"/>
        </w:trPr>
        <w:tc>
          <w:tcPr>
            <w:tcW w:w="611"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2"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2794" w:type="pct"/>
            <w:vMerge w:val="continue"/>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1043"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611"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2"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794" w:type="pct"/>
            <w:tcBorders>
              <w:top w:val="nil"/>
              <w:left w:val="nil"/>
              <w:bottom w:val="single" w:color="auto" w:sz="4" w:space="0"/>
              <w:right w:val="single" w:color="auto" w:sz="4" w:space="0"/>
            </w:tcBorders>
            <w:shd w:val="clear" w:color="auto" w:fill="F1F1F1" w:themeFill="background1" w:themeFillShade="F2"/>
            <w:vAlign w:val="center"/>
          </w:tcPr>
          <w:p>
            <w:pPr>
              <w:rPr>
                <w:sz w:val="18"/>
                <w:szCs w:val="18"/>
              </w:rPr>
            </w:pPr>
            <w:r>
              <w:rPr>
                <w:rFonts w:hint="eastAsia"/>
                <w:sz w:val="18"/>
                <w:szCs w:val="18"/>
              </w:rPr>
              <w:t>生活适应国家课程标准解读与学科应用</w:t>
            </w:r>
          </w:p>
        </w:tc>
        <w:tc>
          <w:tcPr>
            <w:tcW w:w="1043" w:type="pct"/>
            <w:tcBorders>
              <w:top w:val="nil"/>
              <w:left w:val="nil"/>
              <w:bottom w:val="single" w:color="auto" w:sz="4" w:space="0"/>
              <w:right w:val="single" w:color="auto" w:sz="4" w:space="0"/>
            </w:tcBorders>
            <w:shd w:val="clear" w:color="auto" w:fill="F1F1F1" w:themeFill="background1" w:themeFillShade="F2"/>
            <w:vAlign w:val="center"/>
          </w:tcPr>
          <w:p>
            <w:pPr>
              <w:jc w:val="center"/>
              <w:rPr>
                <w:sz w:val="18"/>
                <w:szCs w:val="18"/>
              </w:rPr>
            </w:pPr>
            <w:r>
              <w:rPr>
                <w:rFonts w:hint="eastAsia"/>
                <w:sz w:val="18"/>
                <w:szCs w:val="18"/>
              </w:rPr>
              <w:t>张联弛</w:t>
            </w:r>
          </w:p>
        </w:tc>
      </w:tr>
      <w:tr>
        <w:tblPrEx>
          <w:tblCellMar>
            <w:top w:w="0" w:type="dxa"/>
            <w:left w:w="108" w:type="dxa"/>
            <w:bottom w:w="0" w:type="dxa"/>
            <w:right w:w="108" w:type="dxa"/>
          </w:tblCellMar>
        </w:tblPrEx>
        <w:trPr>
          <w:trHeight w:val="720" w:hRule="atLeast"/>
        </w:trPr>
        <w:tc>
          <w:tcPr>
            <w:tcW w:w="611"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2"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晚上</w:t>
            </w:r>
          </w:p>
        </w:tc>
        <w:tc>
          <w:tcPr>
            <w:tcW w:w="2794" w:type="pct"/>
            <w:tcBorders>
              <w:top w:val="nil"/>
              <w:left w:val="nil"/>
              <w:bottom w:val="single" w:color="auto" w:sz="4" w:space="0"/>
              <w:right w:val="single" w:color="auto" w:sz="4" w:space="0"/>
            </w:tcBorders>
            <w:shd w:val="clear" w:color="auto" w:fill="F1F1F1" w:themeFill="background1" w:themeFillShade="F2"/>
            <w:vAlign w:val="center"/>
          </w:tcPr>
          <w:p>
            <w:pPr>
              <w:rPr>
                <w:sz w:val="18"/>
                <w:szCs w:val="18"/>
              </w:rPr>
            </w:pPr>
            <w:r>
              <w:rPr>
                <w:rFonts w:hint="eastAsia"/>
                <w:sz w:val="18"/>
                <w:szCs w:val="18"/>
              </w:rPr>
              <w:t>分组讨论：学科教学问题及培训需求</w:t>
            </w:r>
          </w:p>
        </w:tc>
        <w:tc>
          <w:tcPr>
            <w:tcW w:w="1043" w:type="pct"/>
            <w:tcBorders>
              <w:top w:val="nil"/>
              <w:left w:val="nil"/>
              <w:bottom w:val="single" w:color="auto" w:sz="4" w:space="0"/>
              <w:right w:val="single" w:color="auto" w:sz="4" w:space="0"/>
            </w:tcBorders>
            <w:shd w:val="clear" w:color="auto" w:fill="F1F1F1" w:themeFill="background1" w:themeFillShade="F2"/>
            <w:vAlign w:val="center"/>
          </w:tcPr>
          <w:p>
            <w:pPr>
              <w:jc w:val="center"/>
              <w:rPr>
                <w:sz w:val="18"/>
                <w:szCs w:val="18"/>
              </w:rPr>
            </w:pPr>
            <w:r>
              <w:rPr>
                <w:rFonts w:hint="eastAsia"/>
                <w:sz w:val="18"/>
                <w:szCs w:val="18"/>
              </w:rPr>
              <w:t>班主任</w:t>
            </w:r>
          </w:p>
        </w:tc>
      </w:tr>
      <w:tr>
        <w:tblPrEx>
          <w:tblCellMar>
            <w:top w:w="0" w:type="dxa"/>
            <w:left w:w="108" w:type="dxa"/>
            <w:bottom w:w="0" w:type="dxa"/>
            <w:right w:w="108" w:type="dxa"/>
          </w:tblCellMar>
        </w:tblPrEx>
        <w:trPr>
          <w:trHeight w:val="720" w:hRule="atLeast"/>
        </w:trPr>
        <w:tc>
          <w:tcPr>
            <w:tcW w:w="61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第2天</w:t>
            </w:r>
          </w:p>
        </w:tc>
        <w:tc>
          <w:tcPr>
            <w:tcW w:w="55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794" w:type="pct"/>
            <w:tcBorders>
              <w:top w:val="nil"/>
              <w:left w:val="nil"/>
              <w:bottom w:val="single" w:color="auto" w:sz="4" w:space="0"/>
              <w:right w:val="single" w:color="auto" w:sz="4" w:space="0"/>
            </w:tcBorders>
            <w:shd w:val="clear" w:color="auto" w:fill="auto"/>
            <w:vAlign w:val="center"/>
          </w:tcPr>
          <w:p>
            <w:pPr>
              <w:rPr>
                <w:sz w:val="18"/>
                <w:szCs w:val="18"/>
              </w:rPr>
            </w:pPr>
            <w:r>
              <w:rPr>
                <w:rFonts w:hint="eastAsia"/>
                <w:sz w:val="18"/>
                <w:szCs w:val="18"/>
              </w:rPr>
              <w:t>ICF框架下-认知能力评估、训练及学科应用</w:t>
            </w:r>
          </w:p>
        </w:tc>
        <w:tc>
          <w:tcPr>
            <w:tcW w:w="1043" w:type="pct"/>
            <w:tcBorders>
              <w:top w:val="nil"/>
              <w:left w:val="nil"/>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杜晓新</w:t>
            </w:r>
          </w:p>
        </w:tc>
      </w:tr>
      <w:tr>
        <w:tblPrEx>
          <w:tblCellMar>
            <w:top w:w="0" w:type="dxa"/>
            <w:left w:w="108" w:type="dxa"/>
            <w:bottom w:w="0" w:type="dxa"/>
            <w:right w:w="108" w:type="dxa"/>
          </w:tblCellMar>
        </w:tblPrEx>
        <w:trPr>
          <w:trHeight w:val="720" w:hRule="atLeast"/>
        </w:trPr>
        <w:tc>
          <w:tcPr>
            <w:tcW w:w="611" w:type="pct"/>
            <w:vMerge w:val="continue"/>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p>
        </w:tc>
        <w:tc>
          <w:tcPr>
            <w:tcW w:w="55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794" w:type="pct"/>
            <w:tcBorders>
              <w:top w:val="nil"/>
              <w:left w:val="nil"/>
              <w:bottom w:val="single" w:color="auto" w:sz="4" w:space="0"/>
              <w:right w:val="single" w:color="auto" w:sz="4" w:space="0"/>
            </w:tcBorders>
            <w:shd w:val="clear" w:color="auto" w:fill="auto"/>
            <w:vAlign w:val="center"/>
          </w:tcPr>
          <w:p>
            <w:pPr>
              <w:rPr>
                <w:sz w:val="18"/>
                <w:szCs w:val="18"/>
              </w:rPr>
            </w:pPr>
            <w:r>
              <w:rPr>
                <w:rFonts w:hint="eastAsia"/>
                <w:sz w:val="18"/>
                <w:szCs w:val="18"/>
              </w:rPr>
              <w:t>分组实践：认知能力评估、训练的技术实践应用</w:t>
            </w:r>
          </w:p>
        </w:tc>
        <w:tc>
          <w:tcPr>
            <w:tcW w:w="1043" w:type="pct"/>
            <w:tcBorders>
              <w:top w:val="nil"/>
              <w:left w:val="nil"/>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孟瑶等</w:t>
            </w:r>
          </w:p>
        </w:tc>
      </w:tr>
      <w:tr>
        <w:tblPrEx>
          <w:tblCellMar>
            <w:top w:w="0" w:type="dxa"/>
            <w:left w:w="108" w:type="dxa"/>
            <w:bottom w:w="0" w:type="dxa"/>
            <w:right w:w="108" w:type="dxa"/>
          </w:tblCellMar>
        </w:tblPrEx>
        <w:trPr>
          <w:trHeight w:val="720" w:hRule="atLeast"/>
        </w:trPr>
        <w:tc>
          <w:tcPr>
            <w:tcW w:w="611"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第3天</w:t>
            </w:r>
          </w:p>
        </w:tc>
        <w:tc>
          <w:tcPr>
            <w:tcW w:w="552"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794" w:type="pct"/>
            <w:tcBorders>
              <w:top w:val="nil"/>
              <w:left w:val="nil"/>
              <w:bottom w:val="single" w:color="auto" w:sz="4" w:space="0"/>
              <w:right w:val="single" w:color="auto" w:sz="4" w:space="0"/>
            </w:tcBorders>
            <w:shd w:val="clear" w:color="auto" w:fill="F1F1F1" w:themeFill="background1" w:themeFillShade="F2"/>
            <w:vAlign w:val="center"/>
          </w:tcPr>
          <w:p>
            <w:pPr>
              <w:rPr>
                <w:sz w:val="18"/>
                <w:szCs w:val="18"/>
              </w:rPr>
            </w:pPr>
            <w:r>
              <w:rPr>
                <w:rFonts w:hint="eastAsia"/>
                <w:sz w:val="18"/>
                <w:szCs w:val="18"/>
              </w:rPr>
              <w:t>ICF框架下-运动能力评估及学科应用</w:t>
            </w:r>
          </w:p>
        </w:tc>
        <w:tc>
          <w:tcPr>
            <w:tcW w:w="1043" w:type="pct"/>
            <w:tcBorders>
              <w:top w:val="nil"/>
              <w:left w:val="nil"/>
              <w:bottom w:val="single" w:color="auto" w:sz="4" w:space="0"/>
              <w:right w:val="single" w:color="auto" w:sz="4" w:space="0"/>
            </w:tcBorders>
            <w:shd w:val="clear" w:color="auto" w:fill="F1F1F1" w:themeFill="background1" w:themeFillShade="F2"/>
            <w:vAlign w:val="center"/>
          </w:tcPr>
          <w:p>
            <w:pPr>
              <w:jc w:val="center"/>
              <w:rPr>
                <w:sz w:val="18"/>
                <w:szCs w:val="18"/>
              </w:rPr>
            </w:pPr>
            <w:r>
              <w:rPr>
                <w:rFonts w:hint="eastAsia"/>
                <w:sz w:val="18"/>
                <w:szCs w:val="18"/>
              </w:rPr>
              <w:t>王勇丽</w:t>
            </w:r>
          </w:p>
        </w:tc>
      </w:tr>
      <w:tr>
        <w:tblPrEx>
          <w:tblCellMar>
            <w:top w:w="0" w:type="dxa"/>
            <w:left w:w="108" w:type="dxa"/>
            <w:bottom w:w="0" w:type="dxa"/>
            <w:right w:w="108" w:type="dxa"/>
          </w:tblCellMar>
        </w:tblPrEx>
        <w:trPr>
          <w:trHeight w:val="720" w:hRule="atLeast"/>
        </w:trPr>
        <w:tc>
          <w:tcPr>
            <w:tcW w:w="611"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2"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794" w:type="pct"/>
            <w:tcBorders>
              <w:top w:val="nil"/>
              <w:left w:val="nil"/>
              <w:bottom w:val="single" w:color="auto" w:sz="4" w:space="0"/>
              <w:right w:val="single" w:color="auto" w:sz="4" w:space="0"/>
            </w:tcBorders>
            <w:shd w:val="clear" w:color="auto" w:fill="F1F1F1" w:themeFill="background1" w:themeFillShade="F2"/>
            <w:vAlign w:val="center"/>
          </w:tcPr>
          <w:p>
            <w:pPr>
              <w:rPr>
                <w:sz w:val="18"/>
                <w:szCs w:val="18"/>
              </w:rPr>
            </w:pPr>
            <w:r>
              <w:rPr>
                <w:rFonts w:hint="eastAsia"/>
                <w:sz w:val="18"/>
                <w:szCs w:val="18"/>
              </w:rPr>
              <w:t>分组实践：运动能力评估、训练的技术实践应用</w:t>
            </w:r>
          </w:p>
        </w:tc>
        <w:tc>
          <w:tcPr>
            <w:tcW w:w="1043" w:type="pct"/>
            <w:tcBorders>
              <w:top w:val="nil"/>
              <w:left w:val="nil"/>
              <w:bottom w:val="single" w:color="auto" w:sz="4" w:space="0"/>
              <w:right w:val="single" w:color="auto" w:sz="4" w:space="0"/>
            </w:tcBorders>
            <w:shd w:val="clear" w:color="auto" w:fill="F1F1F1" w:themeFill="background1" w:themeFillShade="F2"/>
            <w:vAlign w:val="center"/>
          </w:tcPr>
          <w:p>
            <w:pPr>
              <w:jc w:val="center"/>
              <w:rPr>
                <w:sz w:val="18"/>
                <w:szCs w:val="18"/>
              </w:rPr>
            </w:pPr>
            <w:r>
              <w:rPr>
                <w:rFonts w:hint="eastAsia"/>
                <w:sz w:val="18"/>
                <w:szCs w:val="18"/>
              </w:rPr>
              <w:t>刘百搏等</w:t>
            </w:r>
          </w:p>
        </w:tc>
      </w:tr>
      <w:tr>
        <w:tblPrEx>
          <w:tblCellMar>
            <w:top w:w="0" w:type="dxa"/>
            <w:left w:w="108" w:type="dxa"/>
            <w:bottom w:w="0" w:type="dxa"/>
            <w:right w:w="108" w:type="dxa"/>
          </w:tblCellMar>
        </w:tblPrEx>
        <w:trPr>
          <w:trHeight w:val="720" w:hRule="atLeast"/>
        </w:trPr>
        <w:tc>
          <w:tcPr>
            <w:tcW w:w="61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第4天</w:t>
            </w:r>
          </w:p>
        </w:tc>
        <w:tc>
          <w:tcPr>
            <w:tcW w:w="55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794" w:type="pct"/>
            <w:tcBorders>
              <w:top w:val="nil"/>
              <w:left w:val="nil"/>
              <w:bottom w:val="single" w:color="auto" w:sz="4" w:space="0"/>
              <w:right w:val="single" w:color="auto" w:sz="4" w:space="0"/>
            </w:tcBorders>
            <w:shd w:val="clear" w:color="auto" w:fill="auto"/>
            <w:vAlign w:val="center"/>
          </w:tcPr>
          <w:p>
            <w:pPr>
              <w:rPr>
                <w:sz w:val="18"/>
                <w:szCs w:val="18"/>
              </w:rPr>
            </w:pPr>
            <w:r>
              <w:rPr>
                <w:rFonts w:hint="eastAsia"/>
                <w:sz w:val="18"/>
                <w:szCs w:val="18"/>
              </w:rPr>
              <w:t>生活适应学科教学前评价与教学设计指导</w:t>
            </w:r>
          </w:p>
        </w:tc>
        <w:tc>
          <w:tcPr>
            <w:tcW w:w="1043" w:type="pct"/>
            <w:tcBorders>
              <w:top w:val="nil"/>
              <w:left w:val="nil"/>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张联弛</w:t>
            </w:r>
          </w:p>
        </w:tc>
      </w:tr>
      <w:tr>
        <w:tblPrEx>
          <w:tblCellMar>
            <w:top w:w="0" w:type="dxa"/>
            <w:left w:w="108" w:type="dxa"/>
            <w:bottom w:w="0" w:type="dxa"/>
            <w:right w:w="108" w:type="dxa"/>
          </w:tblCellMar>
        </w:tblPrEx>
        <w:trPr>
          <w:trHeight w:val="720" w:hRule="atLeast"/>
        </w:trPr>
        <w:tc>
          <w:tcPr>
            <w:tcW w:w="611" w:type="pct"/>
            <w:vMerge w:val="continue"/>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p>
        </w:tc>
        <w:tc>
          <w:tcPr>
            <w:tcW w:w="552"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794" w:type="pct"/>
            <w:tcBorders>
              <w:top w:val="nil"/>
              <w:left w:val="nil"/>
              <w:bottom w:val="single" w:color="auto" w:sz="4" w:space="0"/>
              <w:right w:val="single" w:color="auto" w:sz="4" w:space="0"/>
            </w:tcBorders>
            <w:shd w:val="clear" w:color="auto" w:fill="auto"/>
            <w:vAlign w:val="center"/>
          </w:tcPr>
          <w:p>
            <w:pPr>
              <w:rPr>
                <w:sz w:val="18"/>
                <w:szCs w:val="18"/>
              </w:rPr>
            </w:pPr>
            <w:r>
              <w:rPr>
                <w:rFonts w:hint="eastAsia"/>
                <w:sz w:val="18"/>
                <w:szCs w:val="18"/>
              </w:rPr>
              <w:t>分组实践：生活适应学科教学评价与教学流程设计</w:t>
            </w:r>
          </w:p>
        </w:tc>
        <w:tc>
          <w:tcPr>
            <w:tcW w:w="1043" w:type="pct"/>
            <w:tcBorders>
              <w:top w:val="nil"/>
              <w:left w:val="nil"/>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朱相宇、沈鸿等</w:t>
            </w:r>
          </w:p>
        </w:tc>
      </w:tr>
      <w:tr>
        <w:tblPrEx>
          <w:tblCellMar>
            <w:top w:w="0" w:type="dxa"/>
            <w:left w:w="108" w:type="dxa"/>
            <w:bottom w:w="0" w:type="dxa"/>
            <w:right w:w="108" w:type="dxa"/>
          </w:tblCellMar>
        </w:tblPrEx>
        <w:trPr>
          <w:trHeight w:val="720" w:hRule="atLeast"/>
        </w:trPr>
        <w:tc>
          <w:tcPr>
            <w:tcW w:w="611"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第5天</w:t>
            </w:r>
          </w:p>
        </w:tc>
        <w:tc>
          <w:tcPr>
            <w:tcW w:w="552"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794" w:type="pct"/>
            <w:tcBorders>
              <w:top w:val="nil"/>
              <w:left w:val="nil"/>
              <w:bottom w:val="single" w:color="auto" w:sz="4" w:space="0"/>
              <w:right w:val="single" w:color="auto" w:sz="4" w:space="0"/>
            </w:tcBorders>
            <w:shd w:val="clear" w:color="auto" w:fill="F1F1F1" w:themeFill="background1" w:themeFillShade="F2"/>
            <w:vAlign w:val="center"/>
          </w:tcPr>
          <w:p>
            <w:pPr>
              <w:rPr>
                <w:sz w:val="18"/>
                <w:szCs w:val="18"/>
              </w:rPr>
            </w:pPr>
            <w:r>
              <w:rPr>
                <w:rFonts w:hint="eastAsia"/>
                <w:sz w:val="18"/>
                <w:szCs w:val="18"/>
              </w:rPr>
              <w:t>生活适应学科教学方法与案例分享</w:t>
            </w:r>
          </w:p>
        </w:tc>
        <w:tc>
          <w:tcPr>
            <w:tcW w:w="1043" w:type="pct"/>
            <w:tcBorders>
              <w:top w:val="nil"/>
              <w:left w:val="nil"/>
              <w:bottom w:val="single" w:color="auto" w:sz="4" w:space="0"/>
              <w:right w:val="single" w:color="auto" w:sz="4" w:space="0"/>
            </w:tcBorders>
            <w:shd w:val="clear" w:color="auto" w:fill="F1F1F1" w:themeFill="background1" w:themeFillShade="F2"/>
            <w:vAlign w:val="center"/>
          </w:tcPr>
          <w:p>
            <w:pPr>
              <w:jc w:val="center"/>
              <w:rPr>
                <w:sz w:val="18"/>
                <w:szCs w:val="18"/>
              </w:rPr>
            </w:pPr>
            <w:r>
              <w:rPr>
                <w:rFonts w:hint="eastAsia"/>
                <w:sz w:val="18"/>
                <w:szCs w:val="18"/>
              </w:rPr>
              <w:t>朱相宇</w:t>
            </w:r>
          </w:p>
          <w:p>
            <w:pPr>
              <w:jc w:val="center"/>
              <w:rPr>
                <w:sz w:val="18"/>
                <w:szCs w:val="18"/>
              </w:rPr>
            </w:pPr>
            <w:r>
              <w:rPr>
                <w:rFonts w:hint="eastAsia"/>
                <w:sz w:val="18"/>
                <w:szCs w:val="18"/>
              </w:rPr>
              <w:t>沈  鸿</w:t>
            </w:r>
          </w:p>
        </w:tc>
      </w:tr>
      <w:tr>
        <w:tblPrEx>
          <w:tblCellMar>
            <w:top w:w="0" w:type="dxa"/>
            <w:left w:w="108" w:type="dxa"/>
            <w:bottom w:w="0" w:type="dxa"/>
            <w:right w:w="108" w:type="dxa"/>
          </w:tblCellMar>
        </w:tblPrEx>
        <w:trPr>
          <w:trHeight w:val="720" w:hRule="atLeast"/>
        </w:trPr>
        <w:tc>
          <w:tcPr>
            <w:tcW w:w="611"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2"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794" w:type="pct"/>
            <w:tcBorders>
              <w:top w:val="nil"/>
              <w:left w:val="nil"/>
              <w:bottom w:val="single" w:color="auto" w:sz="4" w:space="0"/>
              <w:right w:val="single" w:color="auto" w:sz="4" w:space="0"/>
            </w:tcBorders>
            <w:shd w:val="clear" w:color="auto" w:fill="F1F1F1" w:themeFill="background1" w:themeFillShade="F2"/>
            <w:vAlign w:val="center"/>
          </w:tcPr>
          <w:p>
            <w:pPr>
              <w:rPr>
                <w:sz w:val="18"/>
                <w:szCs w:val="18"/>
              </w:rPr>
            </w:pPr>
            <w:r>
              <w:rPr>
                <w:rFonts w:hint="eastAsia"/>
                <w:sz w:val="18"/>
                <w:szCs w:val="18"/>
              </w:rPr>
              <w:t>分组实践：基于学情的生活适应学科教学设计实践</w:t>
            </w:r>
          </w:p>
        </w:tc>
        <w:tc>
          <w:tcPr>
            <w:tcW w:w="1043" w:type="pct"/>
            <w:tcBorders>
              <w:top w:val="nil"/>
              <w:left w:val="nil"/>
              <w:bottom w:val="single" w:color="auto" w:sz="4" w:space="0"/>
              <w:right w:val="single" w:color="auto" w:sz="4" w:space="0"/>
            </w:tcBorders>
            <w:shd w:val="clear" w:color="auto" w:fill="F1F1F1" w:themeFill="background1" w:themeFillShade="F2"/>
            <w:vAlign w:val="center"/>
          </w:tcPr>
          <w:p>
            <w:pPr>
              <w:jc w:val="center"/>
              <w:rPr>
                <w:sz w:val="18"/>
                <w:szCs w:val="18"/>
              </w:rPr>
            </w:pPr>
            <w:r>
              <w:rPr>
                <w:rFonts w:hint="eastAsia"/>
                <w:sz w:val="18"/>
                <w:szCs w:val="18"/>
              </w:rPr>
              <w:t>邢志虹、张丹等</w:t>
            </w:r>
          </w:p>
        </w:tc>
      </w:tr>
    </w:tbl>
    <w:p>
      <w:pPr>
        <w:jc w:val="center"/>
        <w:rPr>
          <w:rFonts w:hint="eastAsia" w:ascii="仿宋" w:hAnsi="仿宋" w:eastAsia="仿宋"/>
          <w:sz w:val="28"/>
          <w:szCs w:val="28"/>
        </w:rPr>
      </w:pPr>
      <w:r>
        <w:rPr>
          <w:rFonts w:hint="eastAsia" w:ascii="仿宋" w:hAnsi="仿宋" w:eastAsia="仿宋"/>
          <w:sz w:val="28"/>
          <w:szCs w:val="28"/>
        </w:rPr>
        <w:t>表3：艺术类学科课程表</w:t>
      </w:r>
    </w:p>
    <w:tbl>
      <w:tblPr>
        <w:tblStyle w:val="7"/>
        <w:tblW w:w="5000" w:type="pct"/>
        <w:tblInd w:w="0" w:type="dxa"/>
        <w:tblLayout w:type="autofit"/>
        <w:tblCellMar>
          <w:top w:w="0" w:type="dxa"/>
          <w:left w:w="108" w:type="dxa"/>
          <w:bottom w:w="0" w:type="dxa"/>
          <w:right w:w="108" w:type="dxa"/>
        </w:tblCellMar>
      </w:tblPr>
      <w:tblGrid>
        <w:gridCol w:w="1113"/>
        <w:gridCol w:w="1018"/>
        <w:gridCol w:w="4591"/>
        <w:gridCol w:w="1800"/>
      </w:tblGrid>
      <w:tr>
        <w:tblPrEx>
          <w:tblCellMar>
            <w:top w:w="0" w:type="dxa"/>
            <w:left w:w="108" w:type="dxa"/>
            <w:bottom w:w="0" w:type="dxa"/>
            <w:right w:w="108" w:type="dxa"/>
          </w:tblCellMar>
        </w:tblPrEx>
        <w:trPr>
          <w:trHeight w:val="324"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D6DCE4" w:themeFill="text2" w:themeFillTint="33"/>
            <w:noWrap/>
            <w:vAlign w:val="center"/>
          </w:tcPr>
          <w:p>
            <w:pPr>
              <w:widowControl/>
              <w:jc w:val="center"/>
              <w:rPr>
                <w:rFonts w:ascii="宋体" w:hAnsi="宋体" w:cs="宋体"/>
                <w:b/>
                <w:color w:val="000000"/>
              </w:rPr>
            </w:pPr>
            <w:r>
              <w:rPr>
                <w:rFonts w:hint="eastAsia" w:ascii="宋体" w:hAnsi="宋体" w:cs="宋体"/>
                <w:b/>
                <w:color w:val="000000"/>
              </w:rPr>
              <w:t>艺术类学科目标</w:t>
            </w:r>
          </w:p>
        </w:tc>
      </w:tr>
      <w:tr>
        <w:tblPrEx>
          <w:tblCellMar>
            <w:top w:w="0" w:type="dxa"/>
            <w:left w:w="108" w:type="dxa"/>
            <w:bottom w:w="0" w:type="dxa"/>
            <w:right w:w="108" w:type="dxa"/>
          </w:tblCellMar>
        </w:tblPrEx>
        <w:trPr>
          <w:trHeight w:val="324"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pStyle w:val="18"/>
              <w:widowControl/>
              <w:numPr>
                <w:ilvl w:val="0"/>
                <w:numId w:val="3"/>
              </w:numPr>
              <w:ind w:firstLineChars="0"/>
              <w:rPr>
                <w:rFonts w:ascii="宋体" w:hAnsi="宋体" w:cs="宋体"/>
                <w:color w:val="000000"/>
                <w:szCs w:val="21"/>
              </w:rPr>
            </w:pPr>
            <w:r>
              <w:rPr>
                <w:rFonts w:hint="eastAsia" w:ascii="宋体" w:hAnsi="宋体" w:cs="宋体"/>
                <w:b/>
                <w:color w:val="000000"/>
                <w:szCs w:val="21"/>
              </w:rPr>
              <w:t>通识目标：掌握基本教学原理，提升特教专业素养。</w:t>
            </w:r>
            <w:r>
              <w:rPr>
                <w:rFonts w:hint="eastAsia" w:ascii="宋体" w:hAnsi="宋体" w:cs="宋体"/>
                <w:color w:val="000000"/>
                <w:szCs w:val="21"/>
              </w:rPr>
              <w:t>了解特殊学生身心发展规律，掌握特殊教育教学基本理论、方法，掌握康复评估、训练的基本知识与技能，提升培养特殊学生利用学科知识解决生活问题的意识和能力，形成医教结合的复合型技能。</w:t>
            </w:r>
          </w:p>
          <w:p>
            <w:pPr>
              <w:pStyle w:val="18"/>
              <w:widowControl/>
              <w:numPr>
                <w:ilvl w:val="0"/>
                <w:numId w:val="3"/>
              </w:numPr>
              <w:ind w:firstLineChars="0"/>
              <w:rPr>
                <w:b/>
                <w:szCs w:val="21"/>
              </w:rPr>
            </w:pPr>
            <w:r>
              <w:rPr>
                <w:rFonts w:hint="eastAsia"/>
                <w:b/>
                <w:szCs w:val="21"/>
              </w:rPr>
              <w:t>学科目标：熟悉唱游与律动、绘画与手工、运动与保健学科课程标准，掌握学科教学内容与方法。</w:t>
            </w:r>
            <w:r>
              <w:rPr>
                <w:rFonts w:hint="eastAsia"/>
                <w:szCs w:val="21"/>
              </w:rPr>
              <w:t>掌握特殊儿童艺术治疗相关理论与技术，了解音乐、美术、舞动、戏剧等手段对不同障碍类型学生康复的影响，熟悉以上技术在学科教学中的应用。</w:t>
            </w:r>
          </w:p>
          <w:p>
            <w:pPr>
              <w:pStyle w:val="18"/>
              <w:numPr>
                <w:ilvl w:val="0"/>
                <w:numId w:val="3"/>
              </w:numPr>
              <w:ind w:firstLineChars="0"/>
              <w:rPr>
                <w:b/>
                <w:szCs w:val="21"/>
              </w:rPr>
            </w:pPr>
            <w:r>
              <w:rPr>
                <w:rFonts w:hint="eastAsia"/>
                <w:b/>
                <w:szCs w:val="21"/>
              </w:rPr>
              <w:t>实践目标：掌握学科教学策略，提升教学设计和实施能力。</w:t>
            </w:r>
            <w:r>
              <w:rPr>
                <w:rFonts w:hint="eastAsia"/>
                <w:szCs w:val="21"/>
              </w:rPr>
              <w:t>学习WHO-ICF框架下学科教学融合的整体解决方案，提升医教结合教学活动的设计实施能力。</w:t>
            </w:r>
          </w:p>
        </w:tc>
      </w:tr>
      <w:tr>
        <w:tblPrEx>
          <w:tblCellMar>
            <w:top w:w="0" w:type="dxa"/>
            <w:left w:w="108" w:type="dxa"/>
            <w:bottom w:w="0" w:type="dxa"/>
            <w:right w:w="108" w:type="dxa"/>
          </w:tblCellMar>
        </w:tblPrEx>
        <w:trPr>
          <w:trHeight w:val="42" w:hRule="atLeast"/>
        </w:trPr>
        <w:tc>
          <w:tcPr>
            <w:tcW w:w="610" w:type="pct"/>
            <w:tcBorders>
              <w:top w:val="nil"/>
              <w:left w:val="single" w:color="auto" w:sz="4" w:space="0"/>
              <w:bottom w:val="single" w:color="auto" w:sz="4" w:space="0"/>
              <w:right w:val="single" w:color="auto" w:sz="4" w:space="0"/>
            </w:tcBorders>
            <w:shd w:val="clear" w:color="auto" w:fill="D6DCE4" w:themeFill="text2" w:themeFillTint="33"/>
            <w:vAlign w:val="center"/>
          </w:tcPr>
          <w:p>
            <w:pPr>
              <w:widowControl/>
              <w:jc w:val="center"/>
              <w:rPr>
                <w:color w:val="000000"/>
                <w:sz w:val="18"/>
                <w:szCs w:val="18"/>
              </w:rPr>
            </w:pPr>
            <w:r>
              <w:rPr>
                <w:color w:val="000000"/>
                <w:sz w:val="18"/>
                <w:szCs w:val="18"/>
              </w:rPr>
              <w:t>　</w:t>
            </w:r>
          </w:p>
        </w:tc>
        <w:tc>
          <w:tcPr>
            <w:tcW w:w="550"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时间</w:t>
            </w:r>
          </w:p>
        </w:tc>
        <w:tc>
          <w:tcPr>
            <w:tcW w:w="2799"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培训内容</w:t>
            </w:r>
          </w:p>
        </w:tc>
        <w:tc>
          <w:tcPr>
            <w:tcW w:w="1042"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主讲人</w:t>
            </w:r>
          </w:p>
        </w:tc>
      </w:tr>
      <w:tr>
        <w:tblPrEx>
          <w:tblCellMar>
            <w:top w:w="0" w:type="dxa"/>
            <w:left w:w="108" w:type="dxa"/>
            <w:bottom w:w="0" w:type="dxa"/>
            <w:right w:w="108" w:type="dxa"/>
          </w:tblCellMar>
        </w:tblPrEx>
        <w:trPr>
          <w:trHeight w:val="720" w:hRule="atLeast"/>
        </w:trPr>
        <w:tc>
          <w:tcPr>
            <w:tcW w:w="610"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w:t>
            </w:r>
            <w:r>
              <w:rPr>
                <w:color w:val="000000"/>
                <w:sz w:val="18"/>
                <w:szCs w:val="18"/>
              </w:rPr>
              <w:t>1</w:t>
            </w:r>
            <w:r>
              <w:rPr>
                <w:rFonts w:hint="eastAsia" w:ascii="宋体" w:hAnsi="宋体" w:cs="宋体"/>
                <w:color w:val="000000"/>
                <w:sz w:val="18"/>
                <w:szCs w:val="18"/>
              </w:rPr>
              <w:t>天</w:t>
            </w:r>
          </w:p>
        </w:tc>
        <w:tc>
          <w:tcPr>
            <w:tcW w:w="550"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799" w:type="pct"/>
            <w:vMerge w:val="restart"/>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r>
              <w:rPr>
                <w:rFonts w:hint="eastAsia" w:ascii="宋体" w:hAnsi="宋体" w:cs="宋体"/>
                <w:color w:val="000000"/>
                <w:sz w:val="18"/>
                <w:szCs w:val="18"/>
              </w:rPr>
              <w:t>8：30-10：00</w:t>
            </w:r>
            <w:r>
              <w:rPr>
                <w:rFonts w:hint="eastAsia" w:ascii="宋体" w:hAnsi="宋体" w:cs="宋体"/>
                <w:color w:val="000000"/>
                <w:sz w:val="18"/>
                <w:szCs w:val="18"/>
              </w:rPr>
              <w:br w:type="textWrapping"/>
            </w:r>
            <w:r>
              <w:rPr>
                <w:rFonts w:hint="eastAsia" w:ascii="宋体" w:hAnsi="宋体" w:cs="宋体"/>
                <w:color w:val="000000"/>
                <w:sz w:val="18"/>
                <w:szCs w:val="18"/>
              </w:rPr>
              <w:t>项目启动仪式</w:t>
            </w:r>
          </w:p>
        </w:tc>
        <w:tc>
          <w:tcPr>
            <w:tcW w:w="1042" w:type="pct"/>
            <w:vMerge w:val="restart"/>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领  导</w:t>
            </w:r>
          </w:p>
        </w:tc>
      </w:tr>
      <w:tr>
        <w:tblPrEx>
          <w:tblCellMar>
            <w:top w:w="0" w:type="dxa"/>
            <w:left w:w="108" w:type="dxa"/>
            <w:bottom w:w="0" w:type="dxa"/>
            <w:right w:w="108" w:type="dxa"/>
          </w:tblCellMar>
        </w:tblPrEx>
        <w:trPr>
          <w:trHeight w:val="312" w:hRule="atLeast"/>
        </w:trPr>
        <w:tc>
          <w:tcPr>
            <w:tcW w:w="61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2799" w:type="pct"/>
            <w:vMerge w:val="continue"/>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1042" w:type="pct"/>
            <w:vMerge w:val="continue"/>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61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2799" w:type="pct"/>
            <w:vMerge w:val="restart"/>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r>
              <w:rPr>
                <w:rFonts w:hint="eastAsia" w:ascii="宋体" w:hAnsi="宋体" w:cs="宋体"/>
                <w:color w:val="000000"/>
                <w:sz w:val="18"/>
                <w:szCs w:val="18"/>
              </w:rPr>
              <w:t>10：15-11：45</w:t>
            </w:r>
            <w:r>
              <w:rPr>
                <w:rFonts w:hint="eastAsia" w:ascii="宋体" w:hAnsi="宋体" w:cs="宋体"/>
                <w:color w:val="000000"/>
                <w:sz w:val="18"/>
                <w:szCs w:val="18"/>
              </w:rPr>
              <w:br w:type="textWrapping"/>
            </w:r>
            <w:r>
              <w:rPr>
                <w:rFonts w:hint="eastAsia" w:ascii="宋体" w:hAnsi="宋体" w:cs="宋体"/>
                <w:color w:val="000000"/>
                <w:sz w:val="18"/>
                <w:szCs w:val="18"/>
              </w:rPr>
              <w:t>国家基础教育教学成果奖的立项、研究与申报</w:t>
            </w:r>
          </w:p>
        </w:tc>
        <w:tc>
          <w:tcPr>
            <w:tcW w:w="1042"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张晓明</w:t>
            </w:r>
          </w:p>
        </w:tc>
      </w:tr>
      <w:tr>
        <w:tblPrEx>
          <w:tblCellMar>
            <w:top w:w="0" w:type="dxa"/>
            <w:left w:w="108" w:type="dxa"/>
            <w:bottom w:w="0" w:type="dxa"/>
            <w:right w:w="108" w:type="dxa"/>
          </w:tblCellMar>
        </w:tblPrEx>
        <w:trPr>
          <w:trHeight w:val="312" w:hRule="atLeast"/>
        </w:trPr>
        <w:tc>
          <w:tcPr>
            <w:tcW w:w="61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2799" w:type="pct"/>
            <w:vMerge w:val="continue"/>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1042"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61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799" w:type="pct"/>
            <w:tcBorders>
              <w:top w:val="nil"/>
              <w:left w:val="nil"/>
              <w:bottom w:val="single" w:color="auto" w:sz="4" w:space="0"/>
              <w:right w:val="single" w:color="auto" w:sz="4" w:space="0"/>
            </w:tcBorders>
            <w:shd w:val="clear" w:color="auto" w:fill="F1F1F1" w:themeFill="background1" w:themeFillShade="F2"/>
            <w:vAlign w:val="center"/>
          </w:tcPr>
          <w:p>
            <w:pPr>
              <w:rPr>
                <w:sz w:val="18"/>
                <w:szCs w:val="18"/>
              </w:rPr>
            </w:pPr>
            <w:r>
              <w:rPr>
                <w:rFonts w:hint="eastAsia"/>
                <w:sz w:val="18"/>
                <w:szCs w:val="18"/>
              </w:rPr>
              <w:t>特殊儿童综合康复与艺术治疗</w:t>
            </w:r>
          </w:p>
        </w:tc>
        <w:tc>
          <w:tcPr>
            <w:tcW w:w="1042" w:type="pct"/>
            <w:tcBorders>
              <w:top w:val="nil"/>
              <w:left w:val="nil"/>
              <w:bottom w:val="single" w:color="auto" w:sz="4" w:space="0"/>
              <w:right w:val="single" w:color="auto" w:sz="4" w:space="0"/>
            </w:tcBorders>
            <w:shd w:val="clear" w:color="auto" w:fill="F1F1F1" w:themeFill="background1" w:themeFillShade="F2"/>
            <w:vAlign w:val="center"/>
          </w:tcPr>
          <w:p>
            <w:pPr>
              <w:jc w:val="center"/>
              <w:rPr>
                <w:sz w:val="18"/>
                <w:szCs w:val="18"/>
              </w:rPr>
            </w:pPr>
            <w:r>
              <w:rPr>
                <w:rFonts w:hint="eastAsia"/>
                <w:sz w:val="18"/>
                <w:szCs w:val="18"/>
              </w:rPr>
              <w:t>金  野</w:t>
            </w:r>
          </w:p>
        </w:tc>
      </w:tr>
      <w:tr>
        <w:tblPrEx>
          <w:tblCellMar>
            <w:top w:w="0" w:type="dxa"/>
            <w:left w:w="108" w:type="dxa"/>
            <w:bottom w:w="0" w:type="dxa"/>
            <w:right w:w="108" w:type="dxa"/>
          </w:tblCellMar>
        </w:tblPrEx>
        <w:trPr>
          <w:trHeight w:val="720" w:hRule="atLeast"/>
        </w:trPr>
        <w:tc>
          <w:tcPr>
            <w:tcW w:w="61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晚上</w:t>
            </w:r>
          </w:p>
        </w:tc>
        <w:tc>
          <w:tcPr>
            <w:tcW w:w="2799" w:type="pct"/>
            <w:tcBorders>
              <w:top w:val="nil"/>
              <w:left w:val="nil"/>
              <w:bottom w:val="single" w:color="auto" w:sz="4" w:space="0"/>
              <w:right w:val="single" w:color="auto" w:sz="4" w:space="0"/>
            </w:tcBorders>
            <w:shd w:val="clear" w:color="auto" w:fill="F1F1F1" w:themeFill="background1" w:themeFillShade="F2"/>
            <w:vAlign w:val="center"/>
          </w:tcPr>
          <w:p>
            <w:pPr>
              <w:rPr>
                <w:sz w:val="18"/>
                <w:szCs w:val="18"/>
              </w:rPr>
            </w:pPr>
            <w:r>
              <w:rPr>
                <w:rFonts w:hint="eastAsia"/>
                <w:sz w:val="18"/>
                <w:szCs w:val="18"/>
              </w:rPr>
              <w:t>分组讨论：学科教学问题及培训需求</w:t>
            </w:r>
          </w:p>
        </w:tc>
        <w:tc>
          <w:tcPr>
            <w:tcW w:w="1042" w:type="pct"/>
            <w:tcBorders>
              <w:top w:val="nil"/>
              <w:left w:val="nil"/>
              <w:bottom w:val="single" w:color="auto" w:sz="4" w:space="0"/>
              <w:right w:val="single" w:color="auto" w:sz="4" w:space="0"/>
            </w:tcBorders>
            <w:shd w:val="clear" w:color="auto" w:fill="F1F1F1" w:themeFill="background1" w:themeFillShade="F2"/>
            <w:vAlign w:val="center"/>
          </w:tcPr>
          <w:p>
            <w:pPr>
              <w:jc w:val="center"/>
              <w:rPr>
                <w:sz w:val="18"/>
                <w:szCs w:val="18"/>
              </w:rPr>
            </w:pPr>
            <w:r>
              <w:rPr>
                <w:rFonts w:hint="eastAsia"/>
                <w:sz w:val="18"/>
                <w:szCs w:val="18"/>
              </w:rPr>
              <w:t>班主任</w:t>
            </w:r>
          </w:p>
        </w:tc>
      </w:tr>
      <w:tr>
        <w:tblPrEx>
          <w:tblCellMar>
            <w:top w:w="0" w:type="dxa"/>
            <w:left w:w="108" w:type="dxa"/>
            <w:bottom w:w="0" w:type="dxa"/>
            <w:right w:w="108" w:type="dxa"/>
          </w:tblCellMar>
        </w:tblPrEx>
        <w:trPr>
          <w:trHeight w:val="720" w:hRule="atLeast"/>
        </w:trPr>
        <w:tc>
          <w:tcPr>
            <w:tcW w:w="610"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第2天</w:t>
            </w:r>
          </w:p>
        </w:tc>
        <w:tc>
          <w:tcPr>
            <w:tcW w:w="5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799"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以音乐游戏为切入口的康复活动设计与实施</w:t>
            </w:r>
          </w:p>
        </w:tc>
        <w:tc>
          <w:tcPr>
            <w:tcW w:w="1042" w:type="pct"/>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金  野</w:t>
            </w:r>
            <w:r>
              <w:rPr>
                <w:rFonts w:hint="eastAsia"/>
                <w:color w:val="000000"/>
                <w:sz w:val="18"/>
                <w:szCs w:val="18"/>
              </w:rPr>
              <w:br w:type="textWrapping"/>
            </w:r>
            <w:r>
              <w:rPr>
                <w:rFonts w:hint="eastAsia"/>
                <w:color w:val="000000"/>
                <w:sz w:val="18"/>
                <w:szCs w:val="18"/>
              </w:rPr>
              <w:t>程  辰</w:t>
            </w:r>
          </w:p>
        </w:tc>
      </w:tr>
      <w:tr>
        <w:tblPrEx>
          <w:tblCellMar>
            <w:top w:w="0" w:type="dxa"/>
            <w:left w:w="108" w:type="dxa"/>
            <w:bottom w:w="0" w:type="dxa"/>
            <w:right w:w="108" w:type="dxa"/>
          </w:tblCellMar>
        </w:tblPrEx>
        <w:trPr>
          <w:trHeight w:val="720" w:hRule="atLeast"/>
        </w:trPr>
        <w:tc>
          <w:tcPr>
            <w:tcW w:w="610" w:type="pct"/>
            <w:vMerge w:val="continue"/>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p>
        </w:tc>
        <w:tc>
          <w:tcPr>
            <w:tcW w:w="5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799"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分组实践：以音乐游戏为切入口康复训练活动实践</w:t>
            </w:r>
          </w:p>
        </w:tc>
        <w:tc>
          <w:tcPr>
            <w:tcW w:w="1042" w:type="pct"/>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王力艳、孙艳、</w:t>
            </w:r>
          </w:p>
          <w:p>
            <w:pPr>
              <w:jc w:val="center"/>
              <w:rPr>
                <w:rFonts w:ascii="宋体" w:hAnsi="宋体" w:cs="宋体"/>
                <w:color w:val="000000"/>
                <w:sz w:val="18"/>
                <w:szCs w:val="18"/>
              </w:rPr>
            </w:pPr>
            <w:r>
              <w:rPr>
                <w:rFonts w:hint="eastAsia"/>
                <w:color w:val="000000"/>
                <w:sz w:val="18"/>
                <w:szCs w:val="18"/>
              </w:rPr>
              <w:t>赵琦、李婷婷等</w:t>
            </w:r>
          </w:p>
        </w:tc>
      </w:tr>
      <w:tr>
        <w:tblPrEx>
          <w:tblCellMar>
            <w:top w:w="0" w:type="dxa"/>
            <w:left w:w="108" w:type="dxa"/>
            <w:bottom w:w="0" w:type="dxa"/>
            <w:right w:w="108" w:type="dxa"/>
          </w:tblCellMar>
        </w:tblPrEx>
        <w:trPr>
          <w:trHeight w:val="720" w:hRule="atLeast"/>
        </w:trPr>
        <w:tc>
          <w:tcPr>
            <w:tcW w:w="610"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第3天</w:t>
            </w:r>
          </w:p>
        </w:tc>
        <w:tc>
          <w:tcPr>
            <w:tcW w:w="55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799"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以美术游戏为切入口的康复活动设计与实施</w:t>
            </w:r>
          </w:p>
        </w:tc>
        <w:tc>
          <w:tcPr>
            <w:tcW w:w="1042" w:type="pct"/>
            <w:tcBorders>
              <w:top w:val="nil"/>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金  野</w:t>
            </w:r>
            <w:r>
              <w:rPr>
                <w:rFonts w:hint="eastAsia"/>
                <w:color w:val="000000"/>
                <w:sz w:val="18"/>
                <w:szCs w:val="18"/>
              </w:rPr>
              <w:br w:type="textWrapping"/>
            </w:r>
            <w:r>
              <w:rPr>
                <w:rFonts w:hint="eastAsia"/>
                <w:color w:val="000000"/>
                <w:sz w:val="18"/>
                <w:szCs w:val="18"/>
              </w:rPr>
              <w:t>程  辰</w:t>
            </w:r>
          </w:p>
        </w:tc>
      </w:tr>
      <w:tr>
        <w:tblPrEx>
          <w:tblCellMar>
            <w:top w:w="0" w:type="dxa"/>
            <w:left w:w="108" w:type="dxa"/>
            <w:bottom w:w="0" w:type="dxa"/>
            <w:right w:w="108" w:type="dxa"/>
          </w:tblCellMar>
        </w:tblPrEx>
        <w:trPr>
          <w:trHeight w:val="720" w:hRule="atLeast"/>
        </w:trPr>
        <w:tc>
          <w:tcPr>
            <w:tcW w:w="61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799"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分组实践：以美术游戏为切入口康复训练活动实践</w:t>
            </w:r>
          </w:p>
        </w:tc>
        <w:tc>
          <w:tcPr>
            <w:tcW w:w="1042" w:type="pct"/>
            <w:tcBorders>
              <w:top w:val="nil"/>
              <w:left w:val="nil"/>
              <w:bottom w:val="single" w:color="auto" w:sz="4" w:space="0"/>
              <w:right w:val="single" w:color="auto" w:sz="4" w:space="0"/>
            </w:tcBorders>
            <w:shd w:val="clear" w:color="auto" w:fill="F1F1F1" w:themeFill="background1" w:themeFillShade="F2"/>
            <w:vAlign w:val="center"/>
          </w:tcPr>
          <w:p>
            <w:pPr>
              <w:jc w:val="center"/>
              <w:rPr>
                <w:color w:val="000000"/>
                <w:sz w:val="18"/>
                <w:szCs w:val="18"/>
              </w:rPr>
            </w:pPr>
            <w:r>
              <w:rPr>
                <w:rFonts w:hint="eastAsia"/>
                <w:color w:val="000000"/>
                <w:sz w:val="18"/>
                <w:szCs w:val="18"/>
              </w:rPr>
              <w:t>王力艳、孙艳、</w:t>
            </w:r>
          </w:p>
          <w:p>
            <w:pPr>
              <w:jc w:val="center"/>
              <w:rPr>
                <w:rFonts w:ascii="宋体" w:hAnsi="宋体" w:cs="宋体"/>
                <w:color w:val="000000"/>
                <w:sz w:val="18"/>
                <w:szCs w:val="18"/>
              </w:rPr>
            </w:pPr>
            <w:r>
              <w:rPr>
                <w:rFonts w:hint="eastAsia"/>
                <w:color w:val="000000"/>
                <w:sz w:val="18"/>
                <w:szCs w:val="18"/>
              </w:rPr>
              <w:t>赵琦、李婷婷等</w:t>
            </w:r>
          </w:p>
        </w:tc>
      </w:tr>
      <w:tr>
        <w:tblPrEx>
          <w:tblCellMar>
            <w:top w:w="0" w:type="dxa"/>
            <w:left w:w="108" w:type="dxa"/>
            <w:bottom w:w="0" w:type="dxa"/>
            <w:right w:w="108" w:type="dxa"/>
          </w:tblCellMar>
        </w:tblPrEx>
        <w:trPr>
          <w:trHeight w:val="720" w:hRule="atLeast"/>
        </w:trPr>
        <w:tc>
          <w:tcPr>
            <w:tcW w:w="610"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第4天</w:t>
            </w:r>
          </w:p>
        </w:tc>
        <w:tc>
          <w:tcPr>
            <w:tcW w:w="5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799"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以戏剧游戏为切入口的康复活动设计与实施</w:t>
            </w:r>
          </w:p>
        </w:tc>
        <w:tc>
          <w:tcPr>
            <w:tcW w:w="1042" w:type="pct"/>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金  野</w:t>
            </w:r>
            <w:r>
              <w:rPr>
                <w:rFonts w:hint="eastAsia"/>
                <w:color w:val="000000"/>
                <w:sz w:val="18"/>
                <w:szCs w:val="18"/>
              </w:rPr>
              <w:br w:type="textWrapping"/>
            </w:r>
            <w:r>
              <w:rPr>
                <w:rFonts w:hint="eastAsia"/>
                <w:color w:val="000000"/>
                <w:sz w:val="18"/>
                <w:szCs w:val="18"/>
              </w:rPr>
              <w:t>程  辰</w:t>
            </w:r>
          </w:p>
        </w:tc>
      </w:tr>
      <w:tr>
        <w:tblPrEx>
          <w:tblCellMar>
            <w:top w:w="0" w:type="dxa"/>
            <w:left w:w="108" w:type="dxa"/>
            <w:bottom w:w="0" w:type="dxa"/>
            <w:right w:w="108" w:type="dxa"/>
          </w:tblCellMar>
        </w:tblPrEx>
        <w:trPr>
          <w:trHeight w:val="720" w:hRule="atLeast"/>
        </w:trPr>
        <w:tc>
          <w:tcPr>
            <w:tcW w:w="610" w:type="pct"/>
            <w:vMerge w:val="continue"/>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p>
        </w:tc>
        <w:tc>
          <w:tcPr>
            <w:tcW w:w="55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799"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分组实践：以戏剧游戏为切入口康复训练活动实践</w:t>
            </w:r>
          </w:p>
        </w:tc>
        <w:tc>
          <w:tcPr>
            <w:tcW w:w="1042" w:type="pct"/>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王力艳、孙艳、赵琦、李婷婷等</w:t>
            </w:r>
          </w:p>
        </w:tc>
      </w:tr>
      <w:tr>
        <w:tblPrEx>
          <w:tblCellMar>
            <w:top w:w="0" w:type="dxa"/>
            <w:left w:w="108" w:type="dxa"/>
            <w:bottom w:w="0" w:type="dxa"/>
            <w:right w:w="108" w:type="dxa"/>
          </w:tblCellMar>
        </w:tblPrEx>
        <w:trPr>
          <w:trHeight w:val="720" w:hRule="atLeast"/>
        </w:trPr>
        <w:tc>
          <w:tcPr>
            <w:tcW w:w="610"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第5天</w:t>
            </w:r>
          </w:p>
        </w:tc>
        <w:tc>
          <w:tcPr>
            <w:tcW w:w="55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799"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以舞动游戏为切入口的康复活动设计与实施</w:t>
            </w:r>
          </w:p>
        </w:tc>
        <w:tc>
          <w:tcPr>
            <w:tcW w:w="1042" w:type="pct"/>
            <w:tcBorders>
              <w:top w:val="nil"/>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金  野</w:t>
            </w:r>
            <w:r>
              <w:rPr>
                <w:rFonts w:hint="eastAsia"/>
                <w:color w:val="000000"/>
                <w:sz w:val="18"/>
                <w:szCs w:val="18"/>
              </w:rPr>
              <w:br w:type="textWrapping"/>
            </w:r>
            <w:r>
              <w:rPr>
                <w:rFonts w:hint="eastAsia"/>
                <w:color w:val="000000"/>
                <w:sz w:val="18"/>
                <w:szCs w:val="18"/>
              </w:rPr>
              <w:t>程  辰</w:t>
            </w:r>
          </w:p>
        </w:tc>
      </w:tr>
      <w:tr>
        <w:tblPrEx>
          <w:tblCellMar>
            <w:top w:w="0" w:type="dxa"/>
            <w:left w:w="108" w:type="dxa"/>
            <w:bottom w:w="0" w:type="dxa"/>
            <w:right w:w="108" w:type="dxa"/>
          </w:tblCellMar>
        </w:tblPrEx>
        <w:trPr>
          <w:trHeight w:val="720" w:hRule="atLeast"/>
        </w:trPr>
        <w:tc>
          <w:tcPr>
            <w:tcW w:w="61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550"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799"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分组实践：以舞动游戏为切入口的康复训练活动实践</w:t>
            </w:r>
          </w:p>
        </w:tc>
        <w:tc>
          <w:tcPr>
            <w:tcW w:w="1042" w:type="pct"/>
            <w:tcBorders>
              <w:top w:val="nil"/>
              <w:left w:val="nil"/>
              <w:bottom w:val="single" w:color="auto" w:sz="4" w:space="0"/>
              <w:right w:val="single" w:color="auto" w:sz="4" w:space="0"/>
            </w:tcBorders>
            <w:shd w:val="clear" w:color="auto" w:fill="F1F1F1" w:themeFill="background1" w:themeFillShade="F2"/>
            <w:vAlign w:val="center"/>
          </w:tcPr>
          <w:p>
            <w:pPr>
              <w:jc w:val="center"/>
              <w:rPr>
                <w:color w:val="000000"/>
                <w:sz w:val="18"/>
                <w:szCs w:val="18"/>
              </w:rPr>
            </w:pPr>
            <w:r>
              <w:rPr>
                <w:rFonts w:hint="eastAsia"/>
                <w:color w:val="000000"/>
                <w:sz w:val="18"/>
                <w:szCs w:val="18"/>
              </w:rPr>
              <w:t>王力艳、孙艳、</w:t>
            </w:r>
          </w:p>
          <w:p>
            <w:pPr>
              <w:jc w:val="center"/>
              <w:rPr>
                <w:rFonts w:ascii="宋体" w:hAnsi="宋体" w:cs="宋体"/>
                <w:color w:val="000000"/>
                <w:sz w:val="18"/>
                <w:szCs w:val="18"/>
              </w:rPr>
            </w:pPr>
            <w:r>
              <w:rPr>
                <w:rFonts w:hint="eastAsia"/>
                <w:color w:val="000000"/>
                <w:sz w:val="18"/>
                <w:szCs w:val="18"/>
              </w:rPr>
              <w:t>赵琦、李婷婷等</w:t>
            </w:r>
          </w:p>
        </w:tc>
      </w:tr>
    </w:tbl>
    <w:p>
      <w:pPr>
        <w:spacing w:line="580" w:lineRule="exact"/>
        <w:jc w:val="center"/>
        <w:rPr>
          <w:rFonts w:hint="eastAsia"/>
        </w:rPr>
      </w:pPr>
      <w:r>
        <w:rPr>
          <w:rFonts w:hint="eastAsia" w:ascii="仿宋" w:hAnsi="仿宋" w:eastAsia="仿宋"/>
          <w:sz w:val="28"/>
          <w:szCs w:val="28"/>
        </w:rPr>
        <w:t>表4：康复训练学科课程表</w:t>
      </w:r>
    </w:p>
    <w:tbl>
      <w:tblPr>
        <w:tblStyle w:val="7"/>
        <w:tblW w:w="5000" w:type="pct"/>
        <w:tblInd w:w="0" w:type="dxa"/>
        <w:tblLayout w:type="autofit"/>
        <w:tblCellMar>
          <w:top w:w="0" w:type="dxa"/>
          <w:left w:w="108" w:type="dxa"/>
          <w:bottom w:w="0" w:type="dxa"/>
          <w:right w:w="108" w:type="dxa"/>
        </w:tblCellMar>
      </w:tblPr>
      <w:tblGrid>
        <w:gridCol w:w="988"/>
        <w:gridCol w:w="895"/>
        <w:gridCol w:w="4345"/>
        <w:gridCol w:w="2294"/>
      </w:tblGrid>
      <w:tr>
        <w:tblPrEx>
          <w:tblCellMar>
            <w:top w:w="0" w:type="dxa"/>
            <w:left w:w="108" w:type="dxa"/>
            <w:bottom w:w="0" w:type="dxa"/>
            <w:right w:w="108" w:type="dxa"/>
          </w:tblCellMar>
        </w:tblPrEx>
        <w:trPr>
          <w:trHeight w:val="324"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D6DCE4" w:themeFill="text2" w:themeFillTint="33"/>
            <w:noWrap/>
            <w:vAlign w:val="center"/>
          </w:tcPr>
          <w:p>
            <w:pPr>
              <w:widowControl/>
              <w:jc w:val="center"/>
              <w:rPr>
                <w:rFonts w:ascii="宋体" w:hAnsi="宋体" w:cs="宋体"/>
                <w:b/>
                <w:color w:val="000000"/>
              </w:rPr>
            </w:pPr>
            <w:r>
              <w:rPr>
                <w:rFonts w:hint="eastAsia" w:ascii="宋体" w:hAnsi="宋体" w:cs="宋体"/>
                <w:b/>
                <w:color w:val="000000"/>
              </w:rPr>
              <w:t>康复训练学科目标</w:t>
            </w:r>
          </w:p>
        </w:tc>
      </w:tr>
      <w:tr>
        <w:tblPrEx>
          <w:tblCellMar>
            <w:top w:w="0" w:type="dxa"/>
            <w:left w:w="108" w:type="dxa"/>
            <w:bottom w:w="0" w:type="dxa"/>
            <w:right w:w="108" w:type="dxa"/>
          </w:tblCellMar>
        </w:tblPrEx>
        <w:trPr>
          <w:trHeight w:val="324"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pStyle w:val="18"/>
              <w:widowControl/>
              <w:numPr>
                <w:ilvl w:val="0"/>
                <w:numId w:val="4"/>
              </w:numPr>
              <w:ind w:firstLineChars="0"/>
              <w:rPr>
                <w:rFonts w:ascii="宋体" w:hAnsi="宋体" w:cs="宋体"/>
                <w:color w:val="000000"/>
                <w:szCs w:val="21"/>
              </w:rPr>
            </w:pPr>
            <w:r>
              <w:rPr>
                <w:rFonts w:hint="eastAsia" w:ascii="宋体" w:hAnsi="宋体" w:cs="宋体"/>
                <w:b/>
                <w:color w:val="000000"/>
                <w:szCs w:val="21"/>
              </w:rPr>
              <w:t>通识目标：掌握基本教学原理，提升特教专业素养。</w:t>
            </w:r>
            <w:r>
              <w:rPr>
                <w:rFonts w:hint="eastAsia" w:ascii="宋体" w:hAnsi="宋体" w:cs="宋体"/>
                <w:color w:val="000000"/>
                <w:szCs w:val="21"/>
              </w:rPr>
              <w:t>了解特殊学生身心发展规律，掌握特殊教育教学基本理论、方法，掌握康复评估、训练的基本知识与技能，提升培养特殊学生利用学科知识解决生活问题的意识和能力，形成医教结合的复合型技能。</w:t>
            </w:r>
          </w:p>
          <w:p>
            <w:pPr>
              <w:pStyle w:val="18"/>
              <w:widowControl/>
              <w:numPr>
                <w:ilvl w:val="0"/>
                <w:numId w:val="4"/>
              </w:numPr>
              <w:ind w:firstLineChars="0"/>
              <w:rPr>
                <w:b/>
                <w:szCs w:val="21"/>
              </w:rPr>
            </w:pPr>
            <w:r>
              <w:rPr>
                <w:rFonts w:hint="eastAsia"/>
                <w:b/>
                <w:szCs w:val="21"/>
              </w:rPr>
              <w:t>学科目标：熟悉康复训练学科课程标准，掌握评估技术。</w:t>
            </w:r>
            <w:r>
              <w:rPr>
                <w:rFonts w:hint="eastAsia"/>
                <w:szCs w:val="21"/>
              </w:rPr>
              <w:t>掌握ICF框架下，听觉、言语、语言、认知和运动等领域的康复干预技术。掌握IEP计划的制定与实施。了解综合康复理念，熟悉以上技术与学科教学融合的原理。</w:t>
            </w:r>
          </w:p>
          <w:p>
            <w:pPr>
              <w:pStyle w:val="18"/>
              <w:numPr>
                <w:ilvl w:val="0"/>
                <w:numId w:val="4"/>
              </w:numPr>
              <w:ind w:firstLineChars="0"/>
              <w:rPr>
                <w:b/>
                <w:szCs w:val="21"/>
              </w:rPr>
            </w:pPr>
            <w:r>
              <w:rPr>
                <w:rFonts w:hint="eastAsia"/>
                <w:b/>
                <w:szCs w:val="21"/>
              </w:rPr>
              <w:t>实践目标：掌握学科教学策略，提升教学设计和实施能力。</w:t>
            </w:r>
            <w:r>
              <w:rPr>
                <w:rFonts w:hint="eastAsia"/>
                <w:szCs w:val="21"/>
              </w:rPr>
              <w:t>学习WHO-ICF框架下学科教学融合的整体解决方案，提升医教结合教学活动的设计实施能力。</w:t>
            </w:r>
          </w:p>
        </w:tc>
      </w:tr>
      <w:tr>
        <w:tblPrEx>
          <w:tblCellMar>
            <w:top w:w="0" w:type="dxa"/>
            <w:left w:w="108" w:type="dxa"/>
            <w:bottom w:w="0" w:type="dxa"/>
            <w:right w:w="108" w:type="dxa"/>
          </w:tblCellMar>
        </w:tblPrEx>
        <w:trPr>
          <w:trHeight w:val="42" w:hRule="atLeast"/>
        </w:trPr>
        <w:tc>
          <w:tcPr>
            <w:tcW w:w="531" w:type="pct"/>
            <w:tcBorders>
              <w:top w:val="nil"/>
              <w:left w:val="single" w:color="auto" w:sz="4" w:space="0"/>
              <w:bottom w:val="single" w:color="auto" w:sz="4" w:space="0"/>
              <w:right w:val="single" w:color="auto" w:sz="4" w:space="0"/>
            </w:tcBorders>
            <w:shd w:val="clear" w:color="auto" w:fill="D6DCE4" w:themeFill="text2" w:themeFillTint="33"/>
            <w:vAlign w:val="center"/>
          </w:tcPr>
          <w:p>
            <w:pPr>
              <w:widowControl/>
              <w:jc w:val="center"/>
              <w:rPr>
                <w:color w:val="000000"/>
                <w:sz w:val="18"/>
                <w:szCs w:val="18"/>
              </w:rPr>
            </w:pPr>
            <w:r>
              <w:rPr>
                <w:color w:val="000000"/>
                <w:sz w:val="18"/>
                <w:szCs w:val="18"/>
              </w:rPr>
              <w:t>　</w:t>
            </w:r>
          </w:p>
        </w:tc>
        <w:tc>
          <w:tcPr>
            <w:tcW w:w="473"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时间</w:t>
            </w:r>
          </w:p>
        </w:tc>
        <w:tc>
          <w:tcPr>
            <w:tcW w:w="2643"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培训内容</w:t>
            </w:r>
          </w:p>
        </w:tc>
        <w:tc>
          <w:tcPr>
            <w:tcW w:w="1352"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主讲人</w:t>
            </w:r>
          </w:p>
        </w:tc>
      </w:tr>
      <w:tr>
        <w:tblPrEx>
          <w:tblCellMar>
            <w:top w:w="0" w:type="dxa"/>
            <w:left w:w="108" w:type="dxa"/>
            <w:bottom w:w="0" w:type="dxa"/>
            <w:right w:w="108" w:type="dxa"/>
          </w:tblCellMar>
        </w:tblPrEx>
        <w:trPr>
          <w:trHeight w:val="720" w:hRule="atLeast"/>
        </w:trPr>
        <w:tc>
          <w:tcPr>
            <w:tcW w:w="531"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w:t>
            </w:r>
            <w:r>
              <w:rPr>
                <w:color w:val="000000"/>
                <w:sz w:val="18"/>
                <w:szCs w:val="18"/>
              </w:rPr>
              <w:t>1</w:t>
            </w:r>
            <w:r>
              <w:rPr>
                <w:rFonts w:hint="eastAsia" w:ascii="宋体" w:hAnsi="宋体" w:cs="宋体"/>
                <w:color w:val="000000"/>
                <w:sz w:val="18"/>
                <w:szCs w:val="18"/>
              </w:rPr>
              <w:t>天</w:t>
            </w:r>
          </w:p>
        </w:tc>
        <w:tc>
          <w:tcPr>
            <w:tcW w:w="473"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643" w:type="pct"/>
            <w:vMerge w:val="restart"/>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r>
              <w:rPr>
                <w:rFonts w:hint="eastAsia" w:ascii="宋体" w:hAnsi="宋体" w:cs="宋体"/>
                <w:color w:val="000000"/>
                <w:sz w:val="18"/>
                <w:szCs w:val="18"/>
              </w:rPr>
              <w:t>8：30-10：00</w:t>
            </w:r>
            <w:r>
              <w:rPr>
                <w:rFonts w:hint="eastAsia" w:ascii="宋体" w:hAnsi="宋体" w:cs="宋体"/>
                <w:color w:val="000000"/>
                <w:sz w:val="18"/>
                <w:szCs w:val="18"/>
              </w:rPr>
              <w:br w:type="textWrapping"/>
            </w:r>
            <w:r>
              <w:rPr>
                <w:rFonts w:hint="eastAsia" w:ascii="宋体" w:hAnsi="宋体" w:cs="宋体"/>
                <w:color w:val="000000"/>
                <w:sz w:val="18"/>
                <w:szCs w:val="18"/>
              </w:rPr>
              <w:t>项目启动仪式</w:t>
            </w:r>
          </w:p>
        </w:tc>
        <w:tc>
          <w:tcPr>
            <w:tcW w:w="1352" w:type="pct"/>
            <w:vMerge w:val="restart"/>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领  导</w:t>
            </w:r>
          </w:p>
        </w:tc>
      </w:tr>
      <w:tr>
        <w:tblPrEx>
          <w:tblCellMar>
            <w:top w:w="0" w:type="dxa"/>
            <w:left w:w="108" w:type="dxa"/>
            <w:bottom w:w="0" w:type="dxa"/>
            <w:right w:w="108" w:type="dxa"/>
          </w:tblCellMar>
        </w:tblPrEx>
        <w:trPr>
          <w:trHeight w:val="312" w:hRule="atLeast"/>
        </w:trPr>
        <w:tc>
          <w:tcPr>
            <w:tcW w:w="531"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73"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2643" w:type="pct"/>
            <w:vMerge w:val="continue"/>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1352" w:type="pct"/>
            <w:vMerge w:val="continue"/>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531"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73"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2643" w:type="pct"/>
            <w:vMerge w:val="restart"/>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r>
              <w:rPr>
                <w:rFonts w:hint="eastAsia" w:ascii="宋体" w:hAnsi="宋体" w:cs="宋体"/>
                <w:color w:val="000000"/>
                <w:sz w:val="18"/>
                <w:szCs w:val="18"/>
              </w:rPr>
              <w:t>10：15-11：45</w:t>
            </w:r>
            <w:r>
              <w:rPr>
                <w:rFonts w:hint="eastAsia" w:ascii="宋体" w:hAnsi="宋体" w:cs="宋体"/>
                <w:color w:val="000000"/>
                <w:sz w:val="18"/>
                <w:szCs w:val="18"/>
              </w:rPr>
              <w:br w:type="textWrapping"/>
            </w:r>
            <w:r>
              <w:rPr>
                <w:rFonts w:hint="eastAsia" w:ascii="宋体" w:hAnsi="宋体" w:cs="宋体"/>
                <w:color w:val="000000"/>
                <w:sz w:val="18"/>
                <w:szCs w:val="18"/>
              </w:rPr>
              <w:t>国家基础教育教学成果奖的立项、研究与申报</w:t>
            </w:r>
          </w:p>
        </w:tc>
        <w:tc>
          <w:tcPr>
            <w:tcW w:w="1352"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张晓明</w:t>
            </w:r>
          </w:p>
        </w:tc>
      </w:tr>
      <w:tr>
        <w:tblPrEx>
          <w:tblCellMar>
            <w:top w:w="0" w:type="dxa"/>
            <w:left w:w="108" w:type="dxa"/>
            <w:bottom w:w="0" w:type="dxa"/>
            <w:right w:w="108" w:type="dxa"/>
          </w:tblCellMar>
        </w:tblPrEx>
        <w:trPr>
          <w:trHeight w:val="312" w:hRule="atLeast"/>
        </w:trPr>
        <w:tc>
          <w:tcPr>
            <w:tcW w:w="531"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73"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2643" w:type="pct"/>
            <w:vMerge w:val="continue"/>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1352"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r>
      <w:tr>
        <w:tblPrEx>
          <w:tblCellMar>
            <w:top w:w="0" w:type="dxa"/>
            <w:left w:w="108" w:type="dxa"/>
            <w:bottom w:w="0" w:type="dxa"/>
            <w:right w:w="108" w:type="dxa"/>
          </w:tblCellMar>
        </w:tblPrEx>
        <w:trPr>
          <w:trHeight w:val="484" w:hRule="atLeast"/>
        </w:trPr>
        <w:tc>
          <w:tcPr>
            <w:tcW w:w="531"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73"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643"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ICF的阶梯式儿童语言康复模式构建、实施与案例分享</w:t>
            </w:r>
          </w:p>
        </w:tc>
        <w:tc>
          <w:tcPr>
            <w:tcW w:w="1352" w:type="pct"/>
            <w:tcBorders>
              <w:top w:val="nil"/>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刘巧云</w:t>
            </w:r>
          </w:p>
        </w:tc>
      </w:tr>
      <w:tr>
        <w:tblPrEx>
          <w:tblCellMar>
            <w:top w:w="0" w:type="dxa"/>
            <w:left w:w="108" w:type="dxa"/>
            <w:bottom w:w="0" w:type="dxa"/>
            <w:right w:w="108" w:type="dxa"/>
          </w:tblCellMar>
        </w:tblPrEx>
        <w:trPr>
          <w:trHeight w:val="420" w:hRule="atLeast"/>
        </w:trPr>
        <w:tc>
          <w:tcPr>
            <w:tcW w:w="531"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73"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晚上</w:t>
            </w:r>
          </w:p>
        </w:tc>
        <w:tc>
          <w:tcPr>
            <w:tcW w:w="2643" w:type="pct"/>
            <w:tcBorders>
              <w:top w:val="nil"/>
              <w:left w:val="nil"/>
              <w:bottom w:val="single" w:color="auto" w:sz="4" w:space="0"/>
              <w:right w:val="single" w:color="auto" w:sz="4" w:space="0"/>
            </w:tcBorders>
            <w:shd w:val="clear" w:color="auto" w:fill="F1F1F1" w:themeFill="background1" w:themeFillShade="F2"/>
            <w:vAlign w:val="center"/>
          </w:tcPr>
          <w:p>
            <w:pPr>
              <w:rPr>
                <w:sz w:val="18"/>
                <w:szCs w:val="18"/>
              </w:rPr>
            </w:pPr>
            <w:r>
              <w:rPr>
                <w:rFonts w:hint="eastAsia"/>
                <w:sz w:val="18"/>
                <w:szCs w:val="18"/>
              </w:rPr>
              <w:t>分组讨论：学科教学问题及培训需求</w:t>
            </w:r>
          </w:p>
        </w:tc>
        <w:tc>
          <w:tcPr>
            <w:tcW w:w="1352" w:type="pct"/>
            <w:tcBorders>
              <w:top w:val="nil"/>
              <w:left w:val="nil"/>
              <w:bottom w:val="single" w:color="auto" w:sz="4" w:space="0"/>
              <w:right w:val="single" w:color="auto" w:sz="4" w:space="0"/>
            </w:tcBorders>
            <w:shd w:val="clear" w:color="auto" w:fill="F1F1F1" w:themeFill="background1" w:themeFillShade="F2"/>
            <w:vAlign w:val="center"/>
          </w:tcPr>
          <w:p>
            <w:pPr>
              <w:jc w:val="center"/>
              <w:rPr>
                <w:sz w:val="18"/>
                <w:szCs w:val="18"/>
              </w:rPr>
            </w:pPr>
            <w:r>
              <w:rPr>
                <w:rFonts w:hint="eastAsia"/>
                <w:sz w:val="18"/>
                <w:szCs w:val="18"/>
              </w:rPr>
              <w:t>班主任</w:t>
            </w:r>
          </w:p>
        </w:tc>
      </w:tr>
      <w:tr>
        <w:tblPrEx>
          <w:tblCellMar>
            <w:top w:w="0" w:type="dxa"/>
            <w:left w:w="108" w:type="dxa"/>
            <w:bottom w:w="0" w:type="dxa"/>
            <w:right w:w="108" w:type="dxa"/>
          </w:tblCellMar>
        </w:tblPrEx>
        <w:trPr>
          <w:trHeight w:val="413" w:hRule="atLeast"/>
        </w:trPr>
        <w:tc>
          <w:tcPr>
            <w:tcW w:w="53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第2天</w:t>
            </w:r>
          </w:p>
        </w:tc>
        <w:tc>
          <w:tcPr>
            <w:tcW w:w="47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643"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阶梯式儿童语言康复评估与训练</w:t>
            </w:r>
          </w:p>
        </w:tc>
        <w:tc>
          <w:tcPr>
            <w:tcW w:w="1352" w:type="pct"/>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刘巧云</w:t>
            </w:r>
          </w:p>
        </w:tc>
      </w:tr>
      <w:tr>
        <w:tblPrEx>
          <w:tblCellMar>
            <w:top w:w="0" w:type="dxa"/>
            <w:left w:w="108" w:type="dxa"/>
            <w:bottom w:w="0" w:type="dxa"/>
            <w:right w:w="108" w:type="dxa"/>
          </w:tblCellMar>
        </w:tblPrEx>
        <w:trPr>
          <w:trHeight w:val="720" w:hRule="atLeast"/>
        </w:trPr>
        <w:tc>
          <w:tcPr>
            <w:tcW w:w="531" w:type="pct"/>
            <w:vMerge w:val="continue"/>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p>
        </w:tc>
        <w:tc>
          <w:tcPr>
            <w:tcW w:w="47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643"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分组实践：基于人教版生活语文学科教材的语言训练活动设计</w:t>
            </w:r>
          </w:p>
        </w:tc>
        <w:tc>
          <w:tcPr>
            <w:tcW w:w="1352" w:type="pct"/>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（硕博）</w:t>
            </w:r>
          </w:p>
        </w:tc>
      </w:tr>
      <w:tr>
        <w:tblPrEx>
          <w:tblCellMar>
            <w:top w:w="0" w:type="dxa"/>
            <w:left w:w="108" w:type="dxa"/>
            <w:bottom w:w="0" w:type="dxa"/>
            <w:right w:w="108" w:type="dxa"/>
          </w:tblCellMar>
        </w:tblPrEx>
        <w:trPr>
          <w:trHeight w:val="576" w:hRule="atLeast"/>
        </w:trPr>
        <w:tc>
          <w:tcPr>
            <w:tcW w:w="531"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第3天</w:t>
            </w:r>
          </w:p>
        </w:tc>
        <w:tc>
          <w:tcPr>
            <w:tcW w:w="473"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643"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ICF框架下-认知能力评估、训练及学科应用</w:t>
            </w:r>
          </w:p>
        </w:tc>
        <w:tc>
          <w:tcPr>
            <w:tcW w:w="1352" w:type="pct"/>
            <w:tcBorders>
              <w:top w:val="nil"/>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杜晓新</w:t>
            </w:r>
          </w:p>
        </w:tc>
      </w:tr>
      <w:tr>
        <w:tblPrEx>
          <w:tblCellMar>
            <w:top w:w="0" w:type="dxa"/>
            <w:left w:w="108" w:type="dxa"/>
            <w:bottom w:w="0" w:type="dxa"/>
            <w:right w:w="108" w:type="dxa"/>
          </w:tblCellMar>
        </w:tblPrEx>
        <w:trPr>
          <w:trHeight w:val="576" w:hRule="atLeast"/>
        </w:trPr>
        <w:tc>
          <w:tcPr>
            <w:tcW w:w="531"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73"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643"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分组实践：认知能力评估、训练的技术实践</w:t>
            </w:r>
          </w:p>
        </w:tc>
        <w:tc>
          <w:tcPr>
            <w:tcW w:w="1352" w:type="pct"/>
            <w:tcBorders>
              <w:top w:val="nil"/>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赵文莹、张联弛、白银婷等</w:t>
            </w:r>
          </w:p>
        </w:tc>
      </w:tr>
      <w:tr>
        <w:tblPrEx>
          <w:tblCellMar>
            <w:top w:w="0" w:type="dxa"/>
            <w:left w:w="108" w:type="dxa"/>
            <w:bottom w:w="0" w:type="dxa"/>
            <w:right w:w="108" w:type="dxa"/>
          </w:tblCellMar>
        </w:tblPrEx>
        <w:trPr>
          <w:trHeight w:val="525" w:hRule="atLeast"/>
        </w:trPr>
        <w:tc>
          <w:tcPr>
            <w:tcW w:w="531"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第4天</w:t>
            </w:r>
          </w:p>
        </w:tc>
        <w:tc>
          <w:tcPr>
            <w:tcW w:w="47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643"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ICF框架下-运动能力评估及学科应用</w:t>
            </w:r>
          </w:p>
        </w:tc>
        <w:tc>
          <w:tcPr>
            <w:tcW w:w="1352" w:type="pct"/>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王勇丽</w:t>
            </w:r>
          </w:p>
        </w:tc>
      </w:tr>
      <w:tr>
        <w:tblPrEx>
          <w:tblCellMar>
            <w:top w:w="0" w:type="dxa"/>
            <w:left w:w="108" w:type="dxa"/>
            <w:bottom w:w="0" w:type="dxa"/>
            <w:right w:w="108" w:type="dxa"/>
          </w:tblCellMar>
        </w:tblPrEx>
        <w:trPr>
          <w:trHeight w:val="525" w:hRule="atLeast"/>
        </w:trPr>
        <w:tc>
          <w:tcPr>
            <w:tcW w:w="531" w:type="pct"/>
            <w:vMerge w:val="continue"/>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p>
        </w:tc>
        <w:tc>
          <w:tcPr>
            <w:tcW w:w="473"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643"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分组实践：运动能力评估、训练的技术实践</w:t>
            </w:r>
          </w:p>
        </w:tc>
        <w:tc>
          <w:tcPr>
            <w:tcW w:w="1352" w:type="pct"/>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赵文莹、刁莉莉等</w:t>
            </w:r>
          </w:p>
        </w:tc>
      </w:tr>
      <w:tr>
        <w:tblPrEx>
          <w:tblCellMar>
            <w:top w:w="0" w:type="dxa"/>
            <w:left w:w="108" w:type="dxa"/>
            <w:bottom w:w="0" w:type="dxa"/>
            <w:right w:w="108" w:type="dxa"/>
          </w:tblCellMar>
        </w:tblPrEx>
        <w:trPr>
          <w:trHeight w:val="583" w:hRule="atLeast"/>
        </w:trPr>
        <w:tc>
          <w:tcPr>
            <w:tcW w:w="531"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第5天</w:t>
            </w:r>
          </w:p>
        </w:tc>
        <w:tc>
          <w:tcPr>
            <w:tcW w:w="473"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643"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培智学校如何有效实施康复训练课程</w:t>
            </w:r>
          </w:p>
        </w:tc>
        <w:tc>
          <w:tcPr>
            <w:tcW w:w="1352" w:type="pct"/>
            <w:tcBorders>
              <w:top w:val="nil"/>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孙  颖</w:t>
            </w:r>
          </w:p>
        </w:tc>
      </w:tr>
      <w:tr>
        <w:tblPrEx>
          <w:tblCellMar>
            <w:top w:w="0" w:type="dxa"/>
            <w:left w:w="108" w:type="dxa"/>
            <w:bottom w:w="0" w:type="dxa"/>
            <w:right w:w="108" w:type="dxa"/>
          </w:tblCellMar>
        </w:tblPrEx>
        <w:trPr>
          <w:trHeight w:val="583" w:hRule="atLeast"/>
        </w:trPr>
        <w:tc>
          <w:tcPr>
            <w:tcW w:w="531"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73"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643"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IEP计划的制定与实施</w:t>
            </w:r>
          </w:p>
        </w:tc>
        <w:tc>
          <w:tcPr>
            <w:tcW w:w="1352" w:type="pct"/>
            <w:tcBorders>
              <w:top w:val="nil"/>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刘百搏</w:t>
            </w:r>
          </w:p>
        </w:tc>
      </w:tr>
      <w:tr>
        <w:tblPrEx>
          <w:tblCellMar>
            <w:top w:w="0" w:type="dxa"/>
            <w:left w:w="108" w:type="dxa"/>
            <w:bottom w:w="0" w:type="dxa"/>
            <w:right w:w="108" w:type="dxa"/>
          </w:tblCellMar>
        </w:tblPrEx>
        <w:trPr>
          <w:trHeight w:val="396" w:hRule="atLeast"/>
        </w:trPr>
        <w:tc>
          <w:tcPr>
            <w:tcW w:w="531" w:type="pct"/>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第6天</w:t>
            </w:r>
          </w:p>
        </w:tc>
        <w:tc>
          <w:tcPr>
            <w:tcW w:w="4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643" w:type="pct"/>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ICF框架下-言语能力评估、训练及学科应用</w:t>
            </w:r>
          </w:p>
        </w:tc>
        <w:tc>
          <w:tcPr>
            <w:tcW w:w="1352" w:type="pct"/>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卢红云</w:t>
            </w:r>
          </w:p>
        </w:tc>
      </w:tr>
      <w:tr>
        <w:tblPrEx>
          <w:tblCellMar>
            <w:top w:w="0" w:type="dxa"/>
            <w:left w:w="108" w:type="dxa"/>
            <w:bottom w:w="0" w:type="dxa"/>
            <w:right w:w="108" w:type="dxa"/>
          </w:tblCellMar>
        </w:tblPrEx>
        <w:trPr>
          <w:trHeight w:val="720" w:hRule="atLeast"/>
        </w:trPr>
        <w:tc>
          <w:tcPr>
            <w:tcW w:w="531" w:type="pct"/>
            <w:vMerge w:val="continue"/>
            <w:tcBorders>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p>
        </w:tc>
        <w:tc>
          <w:tcPr>
            <w:tcW w:w="473"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643" w:type="pct"/>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分组实践：言语能力评估、训练的技术实践</w:t>
            </w:r>
          </w:p>
        </w:tc>
        <w:tc>
          <w:tcPr>
            <w:tcW w:w="1352" w:type="pct"/>
            <w:tcBorders>
              <w:top w:val="single" w:color="auto" w:sz="4" w:space="0"/>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刘涛、刘百搏、</w:t>
            </w:r>
          </w:p>
          <w:p>
            <w:pPr>
              <w:jc w:val="center"/>
              <w:rPr>
                <w:rFonts w:ascii="宋体" w:hAnsi="宋体" w:cs="宋体"/>
                <w:color w:val="000000"/>
                <w:sz w:val="18"/>
                <w:szCs w:val="18"/>
              </w:rPr>
            </w:pPr>
            <w:r>
              <w:rPr>
                <w:rFonts w:hint="eastAsia"/>
                <w:color w:val="000000"/>
                <w:sz w:val="18"/>
                <w:szCs w:val="18"/>
              </w:rPr>
              <w:t>赵文莹、孟瑶等</w:t>
            </w:r>
          </w:p>
        </w:tc>
      </w:tr>
      <w:tr>
        <w:tblPrEx>
          <w:tblCellMar>
            <w:top w:w="0" w:type="dxa"/>
            <w:left w:w="108" w:type="dxa"/>
            <w:bottom w:w="0" w:type="dxa"/>
            <w:right w:w="108" w:type="dxa"/>
          </w:tblCellMar>
        </w:tblPrEx>
        <w:trPr>
          <w:trHeight w:val="456" w:hRule="atLeast"/>
        </w:trPr>
        <w:tc>
          <w:tcPr>
            <w:tcW w:w="531" w:type="pct"/>
            <w:vMerge w:val="restart"/>
            <w:tcBorders>
              <w:top w:val="single" w:color="auto" w:sz="4" w:space="0"/>
              <w:left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第7天</w:t>
            </w:r>
          </w:p>
        </w:tc>
        <w:tc>
          <w:tcPr>
            <w:tcW w:w="473"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643"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ICF框架下-听觉、语音能力评估、训练及学科应用</w:t>
            </w:r>
          </w:p>
        </w:tc>
        <w:tc>
          <w:tcPr>
            <w:tcW w:w="1352"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万  勤</w:t>
            </w:r>
          </w:p>
        </w:tc>
      </w:tr>
      <w:tr>
        <w:tblPrEx>
          <w:tblCellMar>
            <w:top w:w="0" w:type="dxa"/>
            <w:left w:w="108" w:type="dxa"/>
            <w:bottom w:w="0" w:type="dxa"/>
            <w:right w:w="108" w:type="dxa"/>
          </w:tblCellMar>
        </w:tblPrEx>
        <w:trPr>
          <w:trHeight w:val="456" w:hRule="atLeast"/>
        </w:trPr>
        <w:tc>
          <w:tcPr>
            <w:tcW w:w="531" w:type="pct"/>
            <w:vMerge w:val="continue"/>
            <w:tcBorders>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73"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643"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分组实践：听觉、语音能力评估、训练的技术实践</w:t>
            </w:r>
          </w:p>
        </w:tc>
        <w:tc>
          <w:tcPr>
            <w:tcW w:w="1352"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刘涛、赵文莹、孟瑶等</w:t>
            </w:r>
          </w:p>
        </w:tc>
      </w:tr>
    </w:tbl>
    <w:p>
      <w:pPr>
        <w:jc w:val="center"/>
        <w:rPr>
          <w:rFonts w:hint="eastAsia" w:ascii="仿宋" w:hAnsi="仿宋" w:eastAsia="仿宋"/>
          <w:sz w:val="28"/>
          <w:szCs w:val="28"/>
        </w:rPr>
      </w:pPr>
      <w:r>
        <w:rPr>
          <w:rFonts w:hint="eastAsia" w:ascii="仿宋" w:hAnsi="仿宋" w:eastAsia="仿宋"/>
          <w:sz w:val="28"/>
          <w:szCs w:val="28"/>
        </w:rPr>
        <w:t>表5：管理者培训课程表</w:t>
      </w:r>
    </w:p>
    <w:tbl>
      <w:tblPr>
        <w:tblStyle w:val="7"/>
        <w:tblW w:w="5000" w:type="pct"/>
        <w:tblInd w:w="0" w:type="dxa"/>
        <w:tblLayout w:type="autofit"/>
        <w:tblCellMar>
          <w:top w:w="0" w:type="dxa"/>
          <w:left w:w="108" w:type="dxa"/>
          <w:bottom w:w="0" w:type="dxa"/>
          <w:right w:w="108" w:type="dxa"/>
        </w:tblCellMar>
      </w:tblPr>
      <w:tblGrid>
        <w:gridCol w:w="1009"/>
        <w:gridCol w:w="920"/>
        <w:gridCol w:w="4303"/>
        <w:gridCol w:w="2290"/>
      </w:tblGrid>
      <w:tr>
        <w:tblPrEx>
          <w:tblCellMar>
            <w:top w:w="0" w:type="dxa"/>
            <w:left w:w="108" w:type="dxa"/>
            <w:bottom w:w="0" w:type="dxa"/>
            <w:right w:w="108" w:type="dxa"/>
          </w:tblCellMar>
        </w:tblPrEx>
        <w:trPr>
          <w:trHeight w:val="324"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D6DCE4" w:themeFill="text2" w:themeFillTint="33"/>
            <w:noWrap/>
            <w:vAlign w:val="center"/>
          </w:tcPr>
          <w:p>
            <w:pPr>
              <w:widowControl/>
              <w:jc w:val="center"/>
              <w:rPr>
                <w:rFonts w:ascii="宋体" w:hAnsi="宋体" w:cs="宋体"/>
                <w:b/>
                <w:color w:val="000000"/>
              </w:rPr>
            </w:pPr>
            <w:r>
              <w:rPr>
                <w:rFonts w:hint="eastAsia" w:ascii="宋体" w:hAnsi="宋体" w:cs="宋体"/>
                <w:b/>
                <w:color w:val="000000"/>
              </w:rPr>
              <w:t>管理者培训目标</w:t>
            </w:r>
          </w:p>
        </w:tc>
      </w:tr>
      <w:tr>
        <w:tblPrEx>
          <w:tblCellMar>
            <w:top w:w="0" w:type="dxa"/>
            <w:left w:w="108" w:type="dxa"/>
            <w:bottom w:w="0" w:type="dxa"/>
            <w:right w:w="108" w:type="dxa"/>
          </w:tblCellMar>
        </w:tblPrEx>
        <w:trPr>
          <w:trHeight w:val="324"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pStyle w:val="18"/>
              <w:widowControl/>
              <w:numPr>
                <w:ilvl w:val="0"/>
                <w:numId w:val="1"/>
              </w:numPr>
              <w:ind w:firstLineChars="0"/>
              <w:rPr>
                <w:rFonts w:ascii="宋体" w:hAnsi="宋体" w:cs="宋体"/>
                <w:color w:val="000000"/>
                <w:szCs w:val="21"/>
              </w:rPr>
            </w:pPr>
            <w:r>
              <w:rPr>
                <w:rFonts w:hint="eastAsia" w:ascii="宋体" w:hAnsi="宋体" w:cs="宋体"/>
                <w:b/>
                <w:color w:val="000000"/>
                <w:szCs w:val="21"/>
              </w:rPr>
              <w:t>通识目标：</w:t>
            </w:r>
            <w:r>
              <w:rPr>
                <w:rFonts w:hint="eastAsia" w:ascii="宋体" w:hAnsi="宋体" w:cs="宋体"/>
                <w:color w:val="000000"/>
                <w:szCs w:val="21"/>
              </w:rPr>
              <w:t>掌握“十四五”特殊教育提升计划政策要求、发展导向。掌握“办学评价指南”中关键指标、考察要点的落实办法。了解对特教教师实施心理关爱的方法。</w:t>
            </w:r>
          </w:p>
          <w:p>
            <w:pPr>
              <w:pStyle w:val="18"/>
              <w:widowControl/>
              <w:numPr>
                <w:ilvl w:val="0"/>
                <w:numId w:val="1"/>
              </w:numPr>
              <w:ind w:firstLineChars="0"/>
              <w:rPr>
                <w:b/>
                <w:szCs w:val="21"/>
              </w:rPr>
            </w:pPr>
            <w:r>
              <w:rPr>
                <w:rFonts w:hint="eastAsia"/>
                <w:b/>
                <w:szCs w:val="21"/>
              </w:rPr>
              <w:t>学科目标：</w:t>
            </w:r>
            <w:r>
              <w:rPr>
                <w:rFonts w:hint="eastAsia"/>
                <w:szCs w:val="21"/>
              </w:rPr>
              <w:t>掌握学校管理体系的构建与管理能力提升，包括学校组织管理能力、课程管理能力、教师队伍建设能力等。掌握“医教结合”教学模式改革的进程，了解先进地区取得成就及经验、做法。熟悉新生代教师的情绪理解与工作管理。参观学校，了解各学校发展特色与优势。掌握融合教育发展的国家要求，了解先进地区的落实经验。</w:t>
            </w:r>
          </w:p>
          <w:p>
            <w:pPr>
              <w:pStyle w:val="18"/>
              <w:numPr>
                <w:ilvl w:val="0"/>
                <w:numId w:val="1"/>
              </w:numPr>
              <w:ind w:firstLineChars="0"/>
              <w:rPr>
                <w:b/>
                <w:szCs w:val="21"/>
              </w:rPr>
            </w:pPr>
            <w:r>
              <w:rPr>
                <w:rFonts w:hint="eastAsia"/>
                <w:b/>
                <w:szCs w:val="21"/>
              </w:rPr>
              <w:t>实践目标：</w:t>
            </w:r>
            <w:r>
              <w:rPr>
                <w:rFonts w:hint="eastAsia"/>
                <w:szCs w:val="21"/>
              </w:rPr>
              <w:t>掌握特校办学政策，了解先进地区经验，提升自我剖析和管理能力。学习完善制度，做好发展规划，实施质控管理，提升办学质量。</w:t>
            </w:r>
          </w:p>
        </w:tc>
      </w:tr>
      <w:tr>
        <w:tblPrEx>
          <w:tblCellMar>
            <w:top w:w="0" w:type="dxa"/>
            <w:left w:w="108" w:type="dxa"/>
            <w:bottom w:w="0" w:type="dxa"/>
            <w:right w:w="108" w:type="dxa"/>
          </w:tblCellMar>
        </w:tblPrEx>
        <w:trPr>
          <w:trHeight w:val="42" w:hRule="atLeast"/>
        </w:trPr>
        <w:tc>
          <w:tcPr>
            <w:tcW w:w="538" w:type="pct"/>
            <w:tcBorders>
              <w:top w:val="nil"/>
              <w:left w:val="single" w:color="auto" w:sz="4" w:space="0"/>
              <w:bottom w:val="single" w:color="auto" w:sz="4" w:space="0"/>
              <w:right w:val="single" w:color="auto" w:sz="4" w:space="0"/>
            </w:tcBorders>
            <w:shd w:val="clear" w:color="auto" w:fill="D6DCE4" w:themeFill="text2" w:themeFillTint="33"/>
            <w:vAlign w:val="center"/>
          </w:tcPr>
          <w:p>
            <w:pPr>
              <w:widowControl/>
              <w:jc w:val="center"/>
              <w:rPr>
                <w:color w:val="000000"/>
                <w:sz w:val="18"/>
                <w:szCs w:val="18"/>
              </w:rPr>
            </w:pPr>
            <w:r>
              <w:rPr>
                <w:color w:val="000000"/>
                <w:sz w:val="18"/>
                <w:szCs w:val="18"/>
              </w:rPr>
              <w:t>　</w:t>
            </w:r>
          </w:p>
        </w:tc>
        <w:tc>
          <w:tcPr>
            <w:tcW w:w="481"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时间</w:t>
            </w:r>
          </w:p>
        </w:tc>
        <w:tc>
          <w:tcPr>
            <w:tcW w:w="2630"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培训内容</w:t>
            </w:r>
          </w:p>
        </w:tc>
        <w:tc>
          <w:tcPr>
            <w:tcW w:w="1351"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主讲人</w:t>
            </w:r>
          </w:p>
        </w:tc>
      </w:tr>
      <w:tr>
        <w:tblPrEx>
          <w:tblCellMar>
            <w:top w:w="0" w:type="dxa"/>
            <w:left w:w="108" w:type="dxa"/>
            <w:bottom w:w="0" w:type="dxa"/>
            <w:right w:w="108" w:type="dxa"/>
          </w:tblCellMar>
        </w:tblPrEx>
        <w:trPr>
          <w:trHeight w:val="880" w:hRule="atLeast"/>
        </w:trPr>
        <w:tc>
          <w:tcPr>
            <w:tcW w:w="538"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w:t>
            </w:r>
            <w:r>
              <w:rPr>
                <w:color w:val="000000"/>
                <w:sz w:val="18"/>
                <w:szCs w:val="18"/>
              </w:rPr>
              <w:t>1</w:t>
            </w:r>
            <w:r>
              <w:rPr>
                <w:rFonts w:hint="eastAsia" w:ascii="宋体" w:hAnsi="宋体" w:cs="宋体"/>
                <w:color w:val="000000"/>
                <w:sz w:val="18"/>
                <w:szCs w:val="18"/>
              </w:rPr>
              <w:t>天</w:t>
            </w:r>
          </w:p>
        </w:tc>
        <w:tc>
          <w:tcPr>
            <w:tcW w:w="481" w:type="pct"/>
            <w:vMerge w:val="restart"/>
            <w:tcBorders>
              <w:top w:val="nil"/>
              <w:left w:val="single" w:color="auto" w:sz="4" w:space="0"/>
              <w:bottom w:val="nil"/>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ascii="宋体" w:hAnsi="宋体" w:cs="宋体"/>
                <w:color w:val="000000"/>
                <w:sz w:val="18"/>
                <w:szCs w:val="18"/>
              </w:rPr>
              <w:t>全天</w:t>
            </w:r>
          </w:p>
        </w:tc>
        <w:tc>
          <w:tcPr>
            <w:tcW w:w="2630" w:type="pct"/>
            <w:tcBorders>
              <w:top w:val="nil"/>
              <w:left w:val="single" w:color="auto" w:sz="4" w:space="0"/>
              <w:bottom w:val="single" w:color="000000"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8：30-9：30开班仪式</w:t>
            </w:r>
          </w:p>
        </w:tc>
        <w:tc>
          <w:tcPr>
            <w:tcW w:w="1351" w:type="pct"/>
            <w:tcBorders>
              <w:top w:val="nil"/>
              <w:left w:val="single" w:color="auto" w:sz="4" w:space="0"/>
              <w:bottom w:val="single" w:color="000000"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ascii="宋体" w:hAnsi="宋体" w:cs="宋体"/>
                <w:color w:val="000000"/>
                <w:sz w:val="18"/>
                <w:szCs w:val="18"/>
              </w:rPr>
              <w:t>领</w:t>
            </w:r>
            <w:r>
              <w:rPr>
                <w:rFonts w:hint="eastAsia" w:ascii="宋体" w:hAnsi="宋体" w:cs="宋体"/>
                <w:color w:val="000000"/>
                <w:sz w:val="18"/>
                <w:szCs w:val="18"/>
              </w:rPr>
              <w:t xml:space="preserve">  </w:t>
            </w:r>
            <w:r>
              <w:rPr>
                <w:rFonts w:ascii="宋体" w:hAnsi="宋体" w:cs="宋体"/>
                <w:color w:val="000000"/>
                <w:sz w:val="18"/>
                <w:szCs w:val="18"/>
              </w:rPr>
              <w:t>导</w:t>
            </w:r>
          </w:p>
        </w:tc>
      </w:tr>
      <w:tr>
        <w:tblPrEx>
          <w:tblCellMar>
            <w:top w:w="0" w:type="dxa"/>
            <w:left w:w="108" w:type="dxa"/>
            <w:bottom w:w="0" w:type="dxa"/>
            <w:right w:w="108" w:type="dxa"/>
          </w:tblCellMar>
        </w:tblPrEx>
        <w:trPr>
          <w:trHeight w:val="836" w:hRule="atLeast"/>
        </w:trPr>
        <w:tc>
          <w:tcPr>
            <w:tcW w:w="538"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81" w:type="pct"/>
            <w:vMerge w:val="continue"/>
            <w:tcBorders>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2630" w:type="pct"/>
            <w:tcBorders>
              <w:top w:val="nil"/>
              <w:left w:val="single" w:color="auto" w:sz="4" w:space="0"/>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“医教结合”教学模式改革与国家课程标准的落实</w:t>
            </w:r>
          </w:p>
        </w:tc>
        <w:tc>
          <w:tcPr>
            <w:tcW w:w="1351" w:type="pct"/>
            <w:tcBorders>
              <w:top w:val="nil"/>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张联弛</w:t>
            </w:r>
          </w:p>
        </w:tc>
      </w:tr>
      <w:tr>
        <w:tblPrEx>
          <w:tblCellMar>
            <w:top w:w="0" w:type="dxa"/>
            <w:left w:w="108" w:type="dxa"/>
            <w:bottom w:w="0" w:type="dxa"/>
            <w:right w:w="108" w:type="dxa"/>
          </w:tblCellMar>
        </w:tblPrEx>
        <w:trPr>
          <w:trHeight w:val="1080" w:hRule="atLeast"/>
        </w:trPr>
        <w:tc>
          <w:tcPr>
            <w:tcW w:w="53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第2天</w:t>
            </w:r>
          </w:p>
        </w:tc>
        <w:tc>
          <w:tcPr>
            <w:tcW w:w="48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630"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对话名家：特殊教育学校管理和发展瓶颈的突破</w:t>
            </w:r>
          </w:p>
        </w:tc>
        <w:tc>
          <w:tcPr>
            <w:tcW w:w="1351" w:type="pct"/>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黄昭鸣、许家成、孙喜斌、杜晓新、万  勤、张联弛、</w:t>
            </w:r>
          </w:p>
          <w:p>
            <w:pPr>
              <w:jc w:val="center"/>
              <w:rPr>
                <w:rFonts w:ascii="宋体" w:hAnsi="宋体" w:cs="宋体"/>
                <w:color w:val="000000"/>
                <w:sz w:val="18"/>
                <w:szCs w:val="18"/>
              </w:rPr>
            </w:pPr>
            <w:r>
              <w:rPr>
                <w:rFonts w:hint="eastAsia"/>
                <w:color w:val="000000"/>
                <w:sz w:val="18"/>
                <w:szCs w:val="18"/>
              </w:rPr>
              <w:t>李龙梅、王磊</w:t>
            </w:r>
          </w:p>
        </w:tc>
      </w:tr>
      <w:tr>
        <w:tblPrEx>
          <w:tblCellMar>
            <w:top w:w="0" w:type="dxa"/>
            <w:left w:w="108" w:type="dxa"/>
            <w:bottom w:w="0" w:type="dxa"/>
            <w:right w:w="108" w:type="dxa"/>
          </w:tblCellMar>
        </w:tblPrEx>
        <w:trPr>
          <w:trHeight w:val="892" w:hRule="atLeast"/>
        </w:trPr>
        <w:tc>
          <w:tcPr>
            <w:tcW w:w="538" w:type="pct"/>
            <w:vMerge w:val="continue"/>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p>
        </w:tc>
        <w:tc>
          <w:tcPr>
            <w:tcW w:w="48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630"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特殊教育学校治理体系与治理能力提升</w:t>
            </w:r>
          </w:p>
        </w:tc>
        <w:tc>
          <w:tcPr>
            <w:tcW w:w="1351" w:type="pct"/>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洪锡寿</w:t>
            </w:r>
          </w:p>
        </w:tc>
      </w:tr>
      <w:tr>
        <w:tblPrEx>
          <w:tblCellMar>
            <w:top w:w="0" w:type="dxa"/>
            <w:left w:w="108" w:type="dxa"/>
            <w:bottom w:w="0" w:type="dxa"/>
            <w:right w:w="108" w:type="dxa"/>
          </w:tblCellMar>
        </w:tblPrEx>
        <w:trPr>
          <w:trHeight w:val="964" w:hRule="atLeast"/>
        </w:trPr>
        <w:tc>
          <w:tcPr>
            <w:tcW w:w="538"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第3天</w:t>
            </w:r>
          </w:p>
        </w:tc>
        <w:tc>
          <w:tcPr>
            <w:tcW w:w="481"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630"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“医教结合”教学模式改革的基本原理与ICF技术支撑</w:t>
            </w:r>
          </w:p>
        </w:tc>
        <w:tc>
          <w:tcPr>
            <w:tcW w:w="1351" w:type="pct"/>
            <w:tcBorders>
              <w:top w:val="nil"/>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黄昭鸣</w:t>
            </w:r>
          </w:p>
        </w:tc>
      </w:tr>
      <w:tr>
        <w:tblPrEx>
          <w:tblCellMar>
            <w:top w:w="0" w:type="dxa"/>
            <w:left w:w="108" w:type="dxa"/>
            <w:bottom w:w="0" w:type="dxa"/>
            <w:right w:w="108" w:type="dxa"/>
          </w:tblCellMar>
        </w:tblPrEx>
        <w:trPr>
          <w:trHeight w:val="964" w:hRule="atLeast"/>
        </w:trPr>
        <w:tc>
          <w:tcPr>
            <w:tcW w:w="538"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81"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630"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参观考察学校及办学经验介绍</w:t>
            </w:r>
          </w:p>
        </w:tc>
        <w:tc>
          <w:tcPr>
            <w:tcW w:w="1351" w:type="pct"/>
            <w:tcBorders>
              <w:top w:val="nil"/>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尹  岚</w:t>
            </w:r>
          </w:p>
        </w:tc>
      </w:tr>
      <w:tr>
        <w:tblPrEx>
          <w:tblCellMar>
            <w:top w:w="0" w:type="dxa"/>
            <w:left w:w="108" w:type="dxa"/>
            <w:bottom w:w="0" w:type="dxa"/>
            <w:right w:w="108" w:type="dxa"/>
          </w:tblCellMar>
        </w:tblPrEx>
        <w:trPr>
          <w:trHeight w:val="978" w:hRule="atLeast"/>
        </w:trPr>
        <w:tc>
          <w:tcPr>
            <w:tcW w:w="538"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第4天</w:t>
            </w:r>
          </w:p>
        </w:tc>
        <w:tc>
          <w:tcPr>
            <w:tcW w:w="48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630"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融合教育政策与经验做法</w:t>
            </w:r>
          </w:p>
        </w:tc>
        <w:tc>
          <w:tcPr>
            <w:tcW w:w="1351" w:type="pct"/>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孙  颖</w:t>
            </w:r>
          </w:p>
        </w:tc>
      </w:tr>
      <w:tr>
        <w:tblPrEx>
          <w:tblCellMar>
            <w:top w:w="0" w:type="dxa"/>
            <w:left w:w="108" w:type="dxa"/>
            <w:bottom w:w="0" w:type="dxa"/>
            <w:right w:w="108" w:type="dxa"/>
          </w:tblCellMar>
        </w:tblPrEx>
        <w:trPr>
          <w:trHeight w:val="978" w:hRule="atLeast"/>
        </w:trPr>
        <w:tc>
          <w:tcPr>
            <w:tcW w:w="538" w:type="pct"/>
            <w:vMerge w:val="continue"/>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p>
        </w:tc>
        <w:tc>
          <w:tcPr>
            <w:tcW w:w="481"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630"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参观考察学校融合教育工作经验分享</w:t>
            </w:r>
          </w:p>
        </w:tc>
        <w:tc>
          <w:tcPr>
            <w:tcW w:w="1351" w:type="pct"/>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叶朝晖</w:t>
            </w:r>
          </w:p>
        </w:tc>
      </w:tr>
      <w:tr>
        <w:tblPrEx>
          <w:tblCellMar>
            <w:top w:w="0" w:type="dxa"/>
            <w:left w:w="108" w:type="dxa"/>
            <w:bottom w:w="0" w:type="dxa"/>
            <w:right w:w="108" w:type="dxa"/>
          </w:tblCellMar>
        </w:tblPrEx>
        <w:trPr>
          <w:trHeight w:val="978" w:hRule="atLeast"/>
        </w:trPr>
        <w:tc>
          <w:tcPr>
            <w:tcW w:w="538"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第5天</w:t>
            </w:r>
          </w:p>
        </w:tc>
        <w:tc>
          <w:tcPr>
            <w:tcW w:w="481"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630"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新生代教师管理与情绪理解</w:t>
            </w:r>
            <w:r>
              <w:rPr>
                <w:rFonts w:hint="eastAsia"/>
                <w:color w:val="000000"/>
                <w:sz w:val="18"/>
                <w:szCs w:val="18"/>
              </w:rPr>
              <w:br w:type="textWrapping"/>
            </w:r>
            <w:r>
              <w:rPr>
                <w:rFonts w:hint="eastAsia"/>
                <w:color w:val="000000"/>
                <w:sz w:val="18"/>
                <w:szCs w:val="18"/>
              </w:rPr>
              <w:t>（模拟融合管理训练）</w:t>
            </w:r>
          </w:p>
        </w:tc>
        <w:tc>
          <w:tcPr>
            <w:tcW w:w="1351" w:type="pct"/>
            <w:tcBorders>
              <w:top w:val="nil"/>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陈松等</w:t>
            </w:r>
          </w:p>
        </w:tc>
      </w:tr>
      <w:tr>
        <w:trPr>
          <w:trHeight w:val="978" w:hRule="atLeast"/>
        </w:trPr>
        <w:tc>
          <w:tcPr>
            <w:tcW w:w="538"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81"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630"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学员交流，形成学校发展改革设想</w:t>
            </w:r>
          </w:p>
        </w:tc>
        <w:tc>
          <w:tcPr>
            <w:tcW w:w="1351" w:type="pct"/>
            <w:tcBorders>
              <w:top w:val="nil"/>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班  长</w:t>
            </w:r>
          </w:p>
        </w:tc>
      </w:tr>
    </w:tbl>
    <w:p>
      <w:pPr>
        <w:jc w:val="center"/>
        <w:rPr>
          <w:rFonts w:hint="eastAsia" w:ascii="仿宋" w:hAnsi="仿宋" w:eastAsia="仿宋"/>
          <w:sz w:val="28"/>
          <w:szCs w:val="28"/>
        </w:rPr>
      </w:pPr>
      <w:r>
        <w:rPr>
          <w:rFonts w:hint="eastAsia" w:ascii="仿宋" w:hAnsi="仿宋" w:eastAsia="仿宋"/>
          <w:sz w:val="28"/>
          <w:szCs w:val="28"/>
        </w:rPr>
        <w:t>表6：融合教育学科课程表</w:t>
      </w:r>
    </w:p>
    <w:tbl>
      <w:tblPr>
        <w:tblStyle w:val="7"/>
        <w:tblW w:w="5000" w:type="pct"/>
        <w:tblInd w:w="0" w:type="dxa"/>
        <w:tblLayout w:type="autofit"/>
        <w:tblCellMar>
          <w:top w:w="0" w:type="dxa"/>
          <w:left w:w="108" w:type="dxa"/>
          <w:bottom w:w="0" w:type="dxa"/>
          <w:right w:w="108" w:type="dxa"/>
        </w:tblCellMar>
      </w:tblPr>
      <w:tblGrid>
        <w:gridCol w:w="894"/>
        <w:gridCol w:w="796"/>
        <w:gridCol w:w="4525"/>
        <w:gridCol w:w="2307"/>
      </w:tblGrid>
      <w:tr>
        <w:tblPrEx>
          <w:tblCellMar>
            <w:top w:w="0" w:type="dxa"/>
            <w:left w:w="108" w:type="dxa"/>
            <w:bottom w:w="0" w:type="dxa"/>
            <w:right w:w="108" w:type="dxa"/>
          </w:tblCellMar>
        </w:tblPrEx>
        <w:trPr>
          <w:trHeight w:val="324"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D6DCE4" w:themeFill="text2" w:themeFillTint="33"/>
            <w:noWrap/>
            <w:vAlign w:val="center"/>
          </w:tcPr>
          <w:p>
            <w:pPr>
              <w:widowControl/>
              <w:jc w:val="center"/>
              <w:rPr>
                <w:rFonts w:ascii="宋体" w:hAnsi="宋体" w:cs="宋体"/>
                <w:b/>
                <w:color w:val="000000"/>
              </w:rPr>
            </w:pPr>
            <w:r>
              <w:rPr>
                <w:rFonts w:hint="eastAsia" w:ascii="宋体" w:hAnsi="宋体" w:cs="宋体"/>
                <w:b/>
                <w:color w:val="000000"/>
              </w:rPr>
              <w:t>融合教育学科目标</w:t>
            </w:r>
          </w:p>
        </w:tc>
      </w:tr>
      <w:tr>
        <w:tblPrEx>
          <w:tblCellMar>
            <w:top w:w="0" w:type="dxa"/>
            <w:left w:w="108" w:type="dxa"/>
            <w:bottom w:w="0" w:type="dxa"/>
            <w:right w:w="108" w:type="dxa"/>
          </w:tblCellMar>
        </w:tblPrEx>
        <w:trPr>
          <w:trHeight w:val="324"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pStyle w:val="18"/>
              <w:widowControl/>
              <w:numPr>
                <w:ilvl w:val="0"/>
                <w:numId w:val="1"/>
              </w:numPr>
              <w:ind w:firstLineChars="0"/>
              <w:rPr>
                <w:rFonts w:ascii="宋体" w:hAnsi="宋体" w:cs="宋体"/>
                <w:color w:val="000000"/>
                <w:szCs w:val="21"/>
              </w:rPr>
            </w:pPr>
            <w:r>
              <w:rPr>
                <w:rFonts w:hint="eastAsia" w:ascii="宋体" w:hAnsi="宋体" w:cs="宋体"/>
                <w:b/>
                <w:color w:val="000000"/>
                <w:szCs w:val="21"/>
              </w:rPr>
              <w:t>通识目标：</w:t>
            </w:r>
            <w:r>
              <w:rPr>
                <w:rFonts w:hint="eastAsia" w:ascii="宋体" w:hAnsi="宋体" w:cs="宋体"/>
                <w:color w:val="000000"/>
                <w:szCs w:val="21"/>
              </w:rPr>
              <w:t>了解融合教育政策支持与发展要求。熟悉融合教育发展先进地区的经验、做法。掌握融合教育体系构建与学生安置办法。掌握融合教育的个别干预技术。</w:t>
            </w:r>
          </w:p>
          <w:p>
            <w:pPr>
              <w:pStyle w:val="18"/>
              <w:widowControl/>
              <w:numPr>
                <w:ilvl w:val="0"/>
                <w:numId w:val="1"/>
              </w:numPr>
              <w:ind w:firstLineChars="0"/>
              <w:rPr>
                <w:b/>
                <w:szCs w:val="21"/>
              </w:rPr>
            </w:pPr>
            <w:r>
              <w:rPr>
                <w:rFonts w:hint="eastAsia"/>
                <w:b/>
                <w:szCs w:val="21"/>
              </w:rPr>
              <w:t>学科目标：</w:t>
            </w:r>
            <w:r>
              <w:rPr>
                <w:rFonts w:hint="eastAsia"/>
                <w:szCs w:val="21"/>
              </w:rPr>
              <w:t>了解融合教育教师专业发展的路径和方法。掌握融合教育儿童的筛查和教育安置原则。掌握融合教育学生常见问题的诊断、评价和干预策略。了解融合教育支持体系的运转流程和质量监控指标。</w:t>
            </w:r>
          </w:p>
          <w:p>
            <w:pPr>
              <w:pStyle w:val="18"/>
              <w:numPr>
                <w:ilvl w:val="0"/>
                <w:numId w:val="1"/>
              </w:numPr>
              <w:ind w:firstLineChars="0"/>
              <w:rPr>
                <w:b/>
                <w:szCs w:val="21"/>
              </w:rPr>
            </w:pPr>
            <w:r>
              <w:rPr>
                <w:rFonts w:hint="eastAsia"/>
                <w:b/>
                <w:szCs w:val="21"/>
              </w:rPr>
              <w:t>实践目标：</w:t>
            </w:r>
            <w:r>
              <w:rPr>
                <w:rFonts w:hint="eastAsia"/>
                <w:szCs w:val="21"/>
              </w:rPr>
              <w:t>掌握融合教育支持体系构建与实施办法。提升融合教育教师评估、鉴别、安置、制定和实施服务的能力。</w:t>
            </w:r>
          </w:p>
        </w:tc>
      </w:tr>
      <w:tr>
        <w:tblPrEx>
          <w:tblCellMar>
            <w:top w:w="0" w:type="dxa"/>
            <w:left w:w="108" w:type="dxa"/>
            <w:bottom w:w="0" w:type="dxa"/>
            <w:right w:w="108" w:type="dxa"/>
          </w:tblCellMar>
        </w:tblPrEx>
        <w:trPr>
          <w:trHeight w:val="42" w:hRule="atLeast"/>
        </w:trPr>
        <w:tc>
          <w:tcPr>
            <w:tcW w:w="479" w:type="pct"/>
            <w:tcBorders>
              <w:top w:val="nil"/>
              <w:left w:val="single" w:color="auto" w:sz="4" w:space="0"/>
              <w:bottom w:val="single" w:color="auto" w:sz="4" w:space="0"/>
              <w:right w:val="single" w:color="auto" w:sz="4" w:space="0"/>
            </w:tcBorders>
            <w:shd w:val="clear" w:color="auto" w:fill="D6DCE4" w:themeFill="text2" w:themeFillTint="33"/>
            <w:vAlign w:val="center"/>
          </w:tcPr>
          <w:p>
            <w:pPr>
              <w:widowControl/>
              <w:jc w:val="center"/>
              <w:rPr>
                <w:color w:val="000000"/>
                <w:sz w:val="18"/>
                <w:szCs w:val="18"/>
              </w:rPr>
            </w:pPr>
            <w:r>
              <w:rPr>
                <w:color w:val="000000"/>
                <w:sz w:val="18"/>
                <w:szCs w:val="18"/>
              </w:rPr>
              <w:t>　</w:t>
            </w:r>
          </w:p>
        </w:tc>
        <w:tc>
          <w:tcPr>
            <w:tcW w:w="417"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时间</w:t>
            </w:r>
          </w:p>
        </w:tc>
        <w:tc>
          <w:tcPr>
            <w:tcW w:w="2744"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培训内容</w:t>
            </w:r>
          </w:p>
        </w:tc>
        <w:tc>
          <w:tcPr>
            <w:tcW w:w="1360" w:type="pct"/>
            <w:tcBorders>
              <w:top w:val="nil"/>
              <w:left w:val="nil"/>
              <w:bottom w:val="single" w:color="auto" w:sz="4" w:space="0"/>
              <w:right w:val="single" w:color="auto" w:sz="4" w:space="0"/>
            </w:tcBorders>
            <w:shd w:val="clear" w:color="auto" w:fill="D6DCE4" w:themeFill="text2" w:themeFillTint="33"/>
            <w:vAlign w:val="center"/>
          </w:tcPr>
          <w:p>
            <w:pPr>
              <w:widowControl/>
              <w:jc w:val="center"/>
              <w:rPr>
                <w:rFonts w:ascii="宋体" w:hAnsi="宋体" w:cs="宋体"/>
                <w:b/>
                <w:bCs/>
                <w:color w:val="000000"/>
                <w:sz w:val="18"/>
                <w:szCs w:val="18"/>
              </w:rPr>
            </w:pPr>
            <w:r>
              <w:rPr>
                <w:rFonts w:hint="eastAsia" w:ascii="宋体" w:hAnsi="宋体" w:cs="宋体"/>
                <w:b/>
                <w:bCs/>
                <w:color w:val="000000"/>
                <w:sz w:val="18"/>
                <w:szCs w:val="18"/>
              </w:rPr>
              <w:t>主讲人</w:t>
            </w:r>
          </w:p>
        </w:tc>
      </w:tr>
      <w:tr>
        <w:tblPrEx>
          <w:tblCellMar>
            <w:top w:w="0" w:type="dxa"/>
            <w:left w:w="108" w:type="dxa"/>
            <w:bottom w:w="0" w:type="dxa"/>
            <w:right w:w="108" w:type="dxa"/>
          </w:tblCellMar>
        </w:tblPrEx>
        <w:trPr>
          <w:trHeight w:val="720" w:hRule="atLeast"/>
        </w:trPr>
        <w:tc>
          <w:tcPr>
            <w:tcW w:w="479"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w:t>
            </w:r>
            <w:r>
              <w:rPr>
                <w:color w:val="000000"/>
                <w:sz w:val="18"/>
                <w:szCs w:val="18"/>
              </w:rPr>
              <w:t>1</w:t>
            </w:r>
            <w:r>
              <w:rPr>
                <w:rFonts w:hint="eastAsia" w:ascii="宋体" w:hAnsi="宋体" w:cs="宋体"/>
                <w:color w:val="000000"/>
                <w:sz w:val="18"/>
                <w:szCs w:val="18"/>
              </w:rPr>
              <w:t>天</w:t>
            </w:r>
          </w:p>
        </w:tc>
        <w:tc>
          <w:tcPr>
            <w:tcW w:w="417"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744" w:type="pct"/>
            <w:vMerge w:val="restart"/>
            <w:tcBorders>
              <w:top w:val="nil"/>
              <w:left w:val="single" w:color="auto" w:sz="4" w:space="0"/>
              <w:bottom w:val="single" w:color="000000"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8：30-9：30开班仪式</w:t>
            </w:r>
          </w:p>
        </w:tc>
        <w:tc>
          <w:tcPr>
            <w:tcW w:w="1360" w:type="pct"/>
            <w:vMerge w:val="restart"/>
            <w:tcBorders>
              <w:top w:val="nil"/>
              <w:left w:val="single" w:color="auto" w:sz="4" w:space="0"/>
              <w:bottom w:val="single" w:color="000000"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ascii="宋体" w:hAnsi="宋体" w:cs="宋体"/>
                <w:color w:val="000000"/>
                <w:sz w:val="18"/>
                <w:szCs w:val="18"/>
              </w:rPr>
              <w:t>领</w:t>
            </w:r>
            <w:r>
              <w:rPr>
                <w:rFonts w:hint="eastAsia" w:ascii="宋体" w:hAnsi="宋体" w:cs="宋体"/>
                <w:color w:val="000000"/>
                <w:sz w:val="18"/>
                <w:szCs w:val="18"/>
              </w:rPr>
              <w:t xml:space="preserve">  </w:t>
            </w:r>
            <w:r>
              <w:rPr>
                <w:rFonts w:ascii="宋体" w:hAnsi="宋体" w:cs="宋体"/>
                <w:color w:val="000000"/>
                <w:sz w:val="18"/>
                <w:szCs w:val="18"/>
              </w:rPr>
              <w:t>导</w:t>
            </w:r>
          </w:p>
        </w:tc>
      </w:tr>
      <w:tr>
        <w:tblPrEx>
          <w:tblCellMar>
            <w:top w:w="0" w:type="dxa"/>
            <w:left w:w="108" w:type="dxa"/>
            <w:bottom w:w="0" w:type="dxa"/>
            <w:right w:w="108" w:type="dxa"/>
          </w:tblCellMar>
        </w:tblPrEx>
        <w:trPr>
          <w:trHeight w:val="312" w:hRule="atLeast"/>
        </w:trPr>
        <w:tc>
          <w:tcPr>
            <w:tcW w:w="479"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17"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2744" w:type="pct"/>
            <w:vMerge w:val="continue"/>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1360" w:type="pct"/>
            <w:vMerge w:val="continue"/>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479"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17"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2744" w:type="pct"/>
            <w:vMerge w:val="restart"/>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r>
              <w:rPr>
                <w:rFonts w:hint="eastAsia" w:ascii="宋体" w:hAnsi="宋体" w:cs="宋体"/>
                <w:color w:val="000000"/>
                <w:sz w:val="18"/>
                <w:szCs w:val="18"/>
              </w:rPr>
              <w:t>10：15-11：45</w:t>
            </w:r>
            <w:r>
              <w:rPr>
                <w:rFonts w:hint="eastAsia" w:ascii="宋体" w:hAnsi="宋体" w:cs="宋体"/>
                <w:color w:val="000000"/>
                <w:sz w:val="18"/>
                <w:szCs w:val="18"/>
              </w:rPr>
              <w:br w:type="textWrapping"/>
            </w:r>
            <w:r>
              <w:rPr>
                <w:rFonts w:hint="eastAsia" w:ascii="宋体" w:hAnsi="宋体" w:cs="宋体"/>
                <w:color w:val="000000"/>
                <w:sz w:val="18"/>
                <w:szCs w:val="18"/>
              </w:rPr>
              <w:t>国家基础教育教学成果奖的立项、研究与申报</w:t>
            </w:r>
          </w:p>
        </w:tc>
        <w:tc>
          <w:tcPr>
            <w:tcW w:w="1360"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张晓明</w:t>
            </w:r>
          </w:p>
        </w:tc>
      </w:tr>
      <w:tr>
        <w:tblPrEx>
          <w:tblCellMar>
            <w:top w:w="0" w:type="dxa"/>
            <w:left w:w="108" w:type="dxa"/>
            <w:bottom w:w="0" w:type="dxa"/>
            <w:right w:w="108" w:type="dxa"/>
          </w:tblCellMar>
        </w:tblPrEx>
        <w:trPr>
          <w:trHeight w:val="312" w:hRule="atLeast"/>
        </w:trPr>
        <w:tc>
          <w:tcPr>
            <w:tcW w:w="479"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17"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2744" w:type="pct"/>
            <w:vMerge w:val="continue"/>
            <w:tcBorders>
              <w:top w:val="nil"/>
              <w:left w:val="single" w:color="auto" w:sz="4" w:space="0"/>
              <w:bottom w:val="single" w:color="000000"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1360"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r>
      <w:tr>
        <w:tblPrEx>
          <w:tblCellMar>
            <w:top w:w="0" w:type="dxa"/>
            <w:left w:w="108" w:type="dxa"/>
            <w:bottom w:w="0" w:type="dxa"/>
            <w:right w:w="108" w:type="dxa"/>
          </w:tblCellMar>
        </w:tblPrEx>
        <w:trPr>
          <w:trHeight w:val="720" w:hRule="atLeast"/>
        </w:trPr>
        <w:tc>
          <w:tcPr>
            <w:tcW w:w="479"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17"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744"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心理技术和方法在融合教育中的应用</w:t>
            </w:r>
          </w:p>
        </w:tc>
        <w:tc>
          <w:tcPr>
            <w:tcW w:w="1360" w:type="pct"/>
            <w:tcBorders>
              <w:top w:val="nil"/>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毕秀芝</w:t>
            </w:r>
          </w:p>
        </w:tc>
      </w:tr>
      <w:tr>
        <w:tblPrEx>
          <w:tblCellMar>
            <w:top w:w="0" w:type="dxa"/>
            <w:left w:w="108" w:type="dxa"/>
            <w:bottom w:w="0" w:type="dxa"/>
            <w:right w:w="108" w:type="dxa"/>
          </w:tblCellMar>
        </w:tblPrEx>
        <w:trPr>
          <w:trHeight w:val="720" w:hRule="atLeast"/>
        </w:trPr>
        <w:tc>
          <w:tcPr>
            <w:tcW w:w="479"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17"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晚上</w:t>
            </w:r>
          </w:p>
        </w:tc>
        <w:tc>
          <w:tcPr>
            <w:tcW w:w="2744" w:type="pct"/>
            <w:tcBorders>
              <w:top w:val="nil"/>
              <w:left w:val="nil"/>
              <w:bottom w:val="single" w:color="auto" w:sz="4" w:space="0"/>
              <w:right w:val="single" w:color="auto" w:sz="4" w:space="0"/>
            </w:tcBorders>
            <w:shd w:val="clear" w:color="auto" w:fill="F1F1F1" w:themeFill="background1" w:themeFillShade="F2"/>
            <w:vAlign w:val="center"/>
          </w:tcPr>
          <w:p>
            <w:pPr>
              <w:rPr>
                <w:sz w:val="18"/>
                <w:szCs w:val="18"/>
              </w:rPr>
            </w:pPr>
            <w:r>
              <w:rPr>
                <w:rFonts w:hint="eastAsia"/>
                <w:sz w:val="18"/>
                <w:szCs w:val="18"/>
              </w:rPr>
              <w:t>分组讨论：学科教学问题及培训需求</w:t>
            </w:r>
          </w:p>
        </w:tc>
        <w:tc>
          <w:tcPr>
            <w:tcW w:w="1360" w:type="pct"/>
            <w:tcBorders>
              <w:top w:val="nil"/>
              <w:left w:val="nil"/>
              <w:bottom w:val="single" w:color="auto" w:sz="4" w:space="0"/>
              <w:right w:val="single" w:color="auto" w:sz="4" w:space="0"/>
            </w:tcBorders>
            <w:shd w:val="clear" w:color="auto" w:fill="F1F1F1" w:themeFill="background1" w:themeFillShade="F2"/>
            <w:vAlign w:val="center"/>
          </w:tcPr>
          <w:p>
            <w:pPr>
              <w:jc w:val="center"/>
              <w:rPr>
                <w:sz w:val="18"/>
                <w:szCs w:val="18"/>
              </w:rPr>
            </w:pPr>
            <w:r>
              <w:rPr>
                <w:rFonts w:hint="eastAsia"/>
                <w:sz w:val="18"/>
                <w:szCs w:val="18"/>
              </w:rPr>
              <w:t>班主任</w:t>
            </w:r>
          </w:p>
        </w:tc>
      </w:tr>
      <w:tr>
        <w:tblPrEx>
          <w:tblCellMar>
            <w:top w:w="0" w:type="dxa"/>
            <w:left w:w="108" w:type="dxa"/>
            <w:bottom w:w="0" w:type="dxa"/>
            <w:right w:w="108" w:type="dxa"/>
          </w:tblCellMar>
        </w:tblPrEx>
        <w:trPr>
          <w:trHeight w:val="720" w:hRule="atLeast"/>
        </w:trPr>
        <w:tc>
          <w:tcPr>
            <w:tcW w:w="479"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第2天</w:t>
            </w:r>
          </w:p>
        </w:tc>
        <w:tc>
          <w:tcPr>
            <w:tcW w:w="41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744"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注意力缺陷伴多动症儿童的诊断、评价与干预策略</w:t>
            </w:r>
          </w:p>
        </w:tc>
        <w:tc>
          <w:tcPr>
            <w:tcW w:w="1360" w:type="pct"/>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武丽杰</w:t>
            </w:r>
          </w:p>
        </w:tc>
      </w:tr>
      <w:tr>
        <w:tblPrEx>
          <w:tblCellMar>
            <w:top w:w="0" w:type="dxa"/>
            <w:left w:w="108" w:type="dxa"/>
            <w:bottom w:w="0" w:type="dxa"/>
            <w:right w:w="108" w:type="dxa"/>
          </w:tblCellMar>
        </w:tblPrEx>
        <w:trPr>
          <w:trHeight w:val="720" w:hRule="atLeast"/>
        </w:trPr>
        <w:tc>
          <w:tcPr>
            <w:tcW w:w="479" w:type="pct"/>
            <w:vMerge w:val="continue"/>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p>
        </w:tc>
        <w:tc>
          <w:tcPr>
            <w:tcW w:w="41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744"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儿童学习障碍的中西医康复治疗</w:t>
            </w:r>
          </w:p>
        </w:tc>
        <w:tc>
          <w:tcPr>
            <w:tcW w:w="1360" w:type="pct"/>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王  艳</w:t>
            </w:r>
          </w:p>
        </w:tc>
      </w:tr>
      <w:tr>
        <w:tblPrEx>
          <w:tblCellMar>
            <w:top w:w="0" w:type="dxa"/>
            <w:left w:w="108" w:type="dxa"/>
            <w:bottom w:w="0" w:type="dxa"/>
            <w:right w:w="108" w:type="dxa"/>
          </w:tblCellMar>
        </w:tblPrEx>
        <w:trPr>
          <w:trHeight w:val="720" w:hRule="atLeast"/>
        </w:trPr>
        <w:tc>
          <w:tcPr>
            <w:tcW w:w="479"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第3天</w:t>
            </w:r>
          </w:p>
        </w:tc>
        <w:tc>
          <w:tcPr>
            <w:tcW w:w="417"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744"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脑科学与儿童的学习行为</w:t>
            </w:r>
          </w:p>
        </w:tc>
        <w:tc>
          <w:tcPr>
            <w:tcW w:w="1360" w:type="pct"/>
            <w:tcBorders>
              <w:top w:val="nil"/>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张联弛</w:t>
            </w:r>
          </w:p>
        </w:tc>
      </w:tr>
      <w:tr>
        <w:tblPrEx>
          <w:tblCellMar>
            <w:top w:w="0" w:type="dxa"/>
            <w:left w:w="108" w:type="dxa"/>
            <w:bottom w:w="0" w:type="dxa"/>
            <w:right w:w="108" w:type="dxa"/>
          </w:tblCellMar>
        </w:tblPrEx>
        <w:trPr>
          <w:trHeight w:val="720" w:hRule="atLeast"/>
        </w:trPr>
        <w:tc>
          <w:tcPr>
            <w:tcW w:w="479"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17"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744"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融合教育体系构建与实施</w:t>
            </w:r>
          </w:p>
        </w:tc>
        <w:tc>
          <w:tcPr>
            <w:tcW w:w="1360" w:type="pct"/>
            <w:tcBorders>
              <w:top w:val="nil"/>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邱  轶</w:t>
            </w:r>
          </w:p>
        </w:tc>
      </w:tr>
      <w:tr>
        <w:tblPrEx>
          <w:tblCellMar>
            <w:top w:w="0" w:type="dxa"/>
            <w:left w:w="108" w:type="dxa"/>
            <w:bottom w:w="0" w:type="dxa"/>
            <w:right w:w="108" w:type="dxa"/>
          </w:tblCellMar>
        </w:tblPrEx>
        <w:trPr>
          <w:trHeight w:val="720" w:hRule="atLeast"/>
        </w:trPr>
        <w:tc>
          <w:tcPr>
            <w:tcW w:w="479" w:type="pct"/>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第4天</w:t>
            </w:r>
          </w:p>
        </w:tc>
        <w:tc>
          <w:tcPr>
            <w:tcW w:w="41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744"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融合教育政策解读与教师专业发展</w:t>
            </w:r>
          </w:p>
        </w:tc>
        <w:tc>
          <w:tcPr>
            <w:tcW w:w="1360" w:type="pct"/>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孙  颖</w:t>
            </w:r>
          </w:p>
        </w:tc>
      </w:tr>
      <w:tr>
        <w:tblPrEx>
          <w:tblCellMar>
            <w:top w:w="0" w:type="dxa"/>
            <w:left w:w="108" w:type="dxa"/>
            <w:bottom w:w="0" w:type="dxa"/>
            <w:right w:w="108" w:type="dxa"/>
          </w:tblCellMar>
        </w:tblPrEx>
        <w:trPr>
          <w:trHeight w:val="720" w:hRule="atLeast"/>
        </w:trPr>
        <w:tc>
          <w:tcPr>
            <w:tcW w:w="479" w:type="pct"/>
            <w:vMerge w:val="continue"/>
            <w:tcBorders>
              <w:top w:val="nil"/>
              <w:left w:val="single" w:color="auto" w:sz="4" w:space="0"/>
              <w:bottom w:val="single" w:color="auto" w:sz="4" w:space="0"/>
              <w:right w:val="single" w:color="auto" w:sz="4" w:space="0"/>
            </w:tcBorders>
            <w:shd w:val="clear" w:color="auto" w:fill="auto"/>
            <w:vAlign w:val="center"/>
          </w:tcPr>
          <w:p>
            <w:pPr>
              <w:widowControl/>
              <w:rPr>
                <w:rFonts w:ascii="宋体" w:hAnsi="宋体" w:cs="宋体"/>
                <w:color w:val="000000"/>
                <w:sz w:val="18"/>
                <w:szCs w:val="18"/>
              </w:rPr>
            </w:pPr>
          </w:p>
        </w:tc>
        <w:tc>
          <w:tcPr>
            <w:tcW w:w="417"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744" w:type="pct"/>
            <w:tcBorders>
              <w:top w:val="nil"/>
              <w:left w:val="nil"/>
              <w:bottom w:val="single" w:color="auto" w:sz="4" w:space="0"/>
              <w:right w:val="single" w:color="auto" w:sz="4" w:space="0"/>
            </w:tcBorders>
            <w:shd w:val="clear" w:color="auto" w:fill="auto"/>
            <w:vAlign w:val="center"/>
          </w:tcPr>
          <w:p>
            <w:pPr>
              <w:rPr>
                <w:rFonts w:ascii="宋体" w:hAnsi="宋体" w:cs="宋体"/>
                <w:color w:val="000000"/>
                <w:sz w:val="18"/>
                <w:szCs w:val="18"/>
              </w:rPr>
            </w:pPr>
            <w:r>
              <w:rPr>
                <w:rFonts w:hint="eastAsia"/>
                <w:color w:val="000000"/>
                <w:sz w:val="18"/>
                <w:szCs w:val="18"/>
              </w:rPr>
              <w:t>融合教育儿童的综合筛查、问题行为剖析及干预策略</w:t>
            </w:r>
          </w:p>
        </w:tc>
        <w:tc>
          <w:tcPr>
            <w:tcW w:w="1360" w:type="pct"/>
            <w:tcBorders>
              <w:top w:val="nil"/>
              <w:left w:val="nil"/>
              <w:bottom w:val="single" w:color="auto" w:sz="4" w:space="0"/>
              <w:right w:val="single" w:color="auto" w:sz="4" w:space="0"/>
            </w:tcBorders>
            <w:shd w:val="clear" w:color="auto" w:fill="auto"/>
            <w:vAlign w:val="center"/>
          </w:tcPr>
          <w:p>
            <w:pPr>
              <w:jc w:val="center"/>
              <w:rPr>
                <w:rFonts w:ascii="宋体" w:hAnsi="宋体" w:cs="宋体"/>
                <w:color w:val="000000"/>
                <w:sz w:val="18"/>
                <w:szCs w:val="18"/>
              </w:rPr>
            </w:pPr>
            <w:r>
              <w:rPr>
                <w:rFonts w:hint="eastAsia"/>
                <w:color w:val="000000"/>
                <w:sz w:val="18"/>
                <w:szCs w:val="18"/>
              </w:rPr>
              <w:t>张联弛</w:t>
            </w:r>
          </w:p>
        </w:tc>
      </w:tr>
      <w:tr>
        <w:tblPrEx>
          <w:tblCellMar>
            <w:top w:w="0" w:type="dxa"/>
            <w:left w:w="108" w:type="dxa"/>
            <w:bottom w:w="0" w:type="dxa"/>
            <w:right w:w="108" w:type="dxa"/>
          </w:tblCellMar>
        </w:tblPrEx>
        <w:trPr>
          <w:trHeight w:val="720" w:hRule="atLeast"/>
        </w:trPr>
        <w:tc>
          <w:tcPr>
            <w:tcW w:w="479" w:type="pct"/>
            <w:vMerge w:val="restart"/>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第5天</w:t>
            </w:r>
          </w:p>
        </w:tc>
        <w:tc>
          <w:tcPr>
            <w:tcW w:w="417"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上午</w:t>
            </w:r>
          </w:p>
        </w:tc>
        <w:tc>
          <w:tcPr>
            <w:tcW w:w="2744"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让特殊儿童同享教育公平——呼伦贝尔融合教育质量提升在行动</w:t>
            </w:r>
          </w:p>
        </w:tc>
        <w:tc>
          <w:tcPr>
            <w:tcW w:w="1360" w:type="pct"/>
            <w:tcBorders>
              <w:top w:val="nil"/>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王  尼</w:t>
            </w:r>
          </w:p>
        </w:tc>
      </w:tr>
      <w:tr>
        <w:tblPrEx>
          <w:tblCellMar>
            <w:top w:w="0" w:type="dxa"/>
            <w:left w:w="108" w:type="dxa"/>
            <w:bottom w:w="0" w:type="dxa"/>
            <w:right w:w="108" w:type="dxa"/>
          </w:tblCellMar>
        </w:tblPrEx>
        <w:trPr>
          <w:trHeight w:val="720" w:hRule="atLeast"/>
        </w:trPr>
        <w:tc>
          <w:tcPr>
            <w:tcW w:w="479" w:type="pct"/>
            <w:vMerge w:val="continue"/>
            <w:tcBorders>
              <w:top w:val="nil"/>
              <w:left w:val="single" w:color="auto" w:sz="4" w:space="0"/>
              <w:bottom w:val="single" w:color="auto" w:sz="4" w:space="0"/>
              <w:right w:val="single" w:color="auto" w:sz="4" w:space="0"/>
            </w:tcBorders>
            <w:shd w:val="clear" w:color="auto" w:fill="F1F1F1" w:themeFill="background1" w:themeFillShade="F2"/>
            <w:vAlign w:val="center"/>
          </w:tcPr>
          <w:p>
            <w:pPr>
              <w:widowControl/>
              <w:rPr>
                <w:rFonts w:ascii="宋体" w:hAnsi="宋体" w:cs="宋体"/>
                <w:color w:val="000000"/>
                <w:sz w:val="18"/>
                <w:szCs w:val="18"/>
              </w:rPr>
            </w:pPr>
          </w:p>
        </w:tc>
        <w:tc>
          <w:tcPr>
            <w:tcW w:w="417" w:type="pct"/>
            <w:tcBorders>
              <w:top w:val="nil"/>
              <w:left w:val="nil"/>
              <w:bottom w:val="single" w:color="auto" w:sz="4" w:space="0"/>
              <w:right w:val="single" w:color="auto" w:sz="4" w:space="0"/>
            </w:tcBorders>
            <w:shd w:val="clear" w:color="auto" w:fill="F1F1F1" w:themeFill="background1" w:themeFillShade="F2"/>
            <w:vAlign w:val="center"/>
          </w:tcPr>
          <w:p>
            <w:pPr>
              <w:widowControl/>
              <w:jc w:val="center"/>
              <w:rPr>
                <w:rFonts w:ascii="宋体" w:hAnsi="宋体" w:cs="宋体"/>
                <w:color w:val="000000"/>
                <w:sz w:val="18"/>
                <w:szCs w:val="18"/>
              </w:rPr>
            </w:pPr>
            <w:r>
              <w:rPr>
                <w:rFonts w:hint="eastAsia" w:ascii="宋体" w:hAnsi="宋体" w:cs="宋体"/>
                <w:color w:val="000000"/>
                <w:sz w:val="18"/>
                <w:szCs w:val="18"/>
              </w:rPr>
              <w:t>下午</w:t>
            </w:r>
          </w:p>
        </w:tc>
        <w:tc>
          <w:tcPr>
            <w:tcW w:w="2744" w:type="pct"/>
            <w:tcBorders>
              <w:top w:val="nil"/>
              <w:left w:val="nil"/>
              <w:bottom w:val="single" w:color="auto" w:sz="4" w:space="0"/>
              <w:right w:val="single" w:color="auto" w:sz="4" w:space="0"/>
            </w:tcBorders>
            <w:shd w:val="clear" w:color="auto" w:fill="F1F1F1" w:themeFill="background1" w:themeFillShade="F2"/>
            <w:vAlign w:val="center"/>
          </w:tcPr>
          <w:p>
            <w:pPr>
              <w:rPr>
                <w:rFonts w:ascii="宋体" w:hAnsi="宋体" w:cs="宋体"/>
                <w:color w:val="000000"/>
                <w:sz w:val="18"/>
                <w:szCs w:val="18"/>
              </w:rPr>
            </w:pPr>
            <w:r>
              <w:rPr>
                <w:rFonts w:hint="eastAsia"/>
                <w:color w:val="000000"/>
                <w:sz w:val="18"/>
                <w:szCs w:val="18"/>
              </w:rPr>
              <w:t>分组研讨，制定实施方案</w:t>
            </w:r>
          </w:p>
        </w:tc>
        <w:tc>
          <w:tcPr>
            <w:tcW w:w="1360" w:type="pct"/>
            <w:tcBorders>
              <w:top w:val="nil"/>
              <w:left w:val="nil"/>
              <w:bottom w:val="single" w:color="auto" w:sz="4" w:space="0"/>
              <w:right w:val="single" w:color="auto" w:sz="4" w:space="0"/>
            </w:tcBorders>
            <w:shd w:val="clear" w:color="auto" w:fill="F1F1F1" w:themeFill="background1" w:themeFillShade="F2"/>
            <w:vAlign w:val="center"/>
          </w:tcPr>
          <w:p>
            <w:pPr>
              <w:jc w:val="center"/>
              <w:rPr>
                <w:rFonts w:ascii="宋体" w:hAnsi="宋体" w:cs="宋体"/>
                <w:color w:val="000000"/>
                <w:sz w:val="18"/>
                <w:szCs w:val="18"/>
              </w:rPr>
            </w:pPr>
            <w:r>
              <w:rPr>
                <w:rFonts w:hint="eastAsia"/>
                <w:color w:val="000000"/>
                <w:sz w:val="18"/>
                <w:szCs w:val="18"/>
              </w:rPr>
              <w:t>王尼等</w:t>
            </w:r>
          </w:p>
        </w:tc>
      </w:tr>
    </w:tbl>
    <w:p>
      <w:pPr>
        <w:spacing w:line="580" w:lineRule="exact"/>
        <w:ind w:firstLine="643" w:firstLineChars="200"/>
        <w:rPr>
          <w:rFonts w:hint="eastAsia" w:ascii="仿宋" w:hAnsi="仿宋" w:eastAsia="仿宋"/>
          <w:sz w:val="32"/>
          <w:szCs w:val="32"/>
        </w:rPr>
      </w:pPr>
      <w:r>
        <w:rPr>
          <w:rFonts w:hint="eastAsia" w:ascii="仿宋" w:hAnsi="仿宋" w:eastAsia="仿宋"/>
          <w:b/>
          <w:sz w:val="32"/>
          <w:szCs w:val="32"/>
        </w:rPr>
        <w:t>二、专家介绍</w:t>
      </w:r>
      <w:bookmarkStart w:id="1" w:name="_GoBack"/>
      <w:bookmarkEnd w:id="1"/>
    </w:p>
    <w:p>
      <w:pPr>
        <w:spacing w:line="580" w:lineRule="exact"/>
        <w:ind w:firstLine="640" w:firstLineChars="200"/>
        <w:rPr>
          <w:rFonts w:hint="eastAsia" w:ascii="仿宋" w:hAnsi="仿宋" w:eastAsia="仿宋"/>
          <w:sz w:val="32"/>
          <w:szCs w:val="32"/>
        </w:rPr>
      </w:pPr>
      <w:r>
        <w:rPr>
          <w:rFonts w:hint="eastAsia" w:ascii="仿宋" w:hAnsi="仿宋" w:eastAsia="仿宋"/>
          <w:sz w:val="32"/>
          <w:szCs w:val="32"/>
        </w:rPr>
        <w:t>本项目以华东师范大学教育康复学系的教师为专家团队核心成员，联合全国特殊教育领域名校、名师，共同组成理论与实践指导团队，</w:t>
      </w:r>
      <w:r>
        <w:rPr>
          <w:rFonts w:hint="eastAsia" w:ascii="仿宋" w:hAnsi="仿宋" w:eastAsia="仿宋"/>
          <w:sz w:val="32"/>
          <w:szCs w:val="32"/>
          <w:lang w:eastAsia="zh-CN"/>
        </w:rPr>
        <w:t>授课</w:t>
      </w:r>
      <w:r>
        <w:rPr>
          <w:rFonts w:hint="eastAsia" w:ascii="仿宋" w:hAnsi="仿宋" w:eastAsia="仿宋"/>
          <w:sz w:val="32"/>
          <w:szCs w:val="32"/>
        </w:rPr>
        <w:t xml:space="preserve">专家介绍如下： </w:t>
      </w:r>
    </w:p>
    <w:p>
      <w:pPr>
        <w:ind w:firstLine="640" w:firstLineChars="200"/>
        <w:rPr>
          <w:rFonts w:ascii="仿宋" w:hAnsi="仿宋" w:eastAsia="仿宋"/>
          <w:sz w:val="32"/>
          <w:szCs w:val="32"/>
        </w:rPr>
      </w:pPr>
      <w:r>
        <w:rPr>
          <w:rFonts w:hint="eastAsia" w:ascii="仿宋" w:hAnsi="仿宋" w:eastAsia="仿宋"/>
          <w:sz w:val="32"/>
          <w:szCs w:val="32"/>
          <w:lang w:val="en-US" w:eastAsia="zh-CN"/>
        </w:rPr>
        <w:t>1.</w:t>
      </w:r>
      <w:r>
        <w:rPr>
          <w:rFonts w:ascii="仿宋" w:hAnsi="仿宋" w:eastAsia="仿宋"/>
          <w:sz w:val="32"/>
          <w:szCs w:val="32"/>
        </w:rPr>
        <w:t>张晓明</w:t>
      </w:r>
      <w:r>
        <w:rPr>
          <w:rFonts w:hint="eastAsia" w:ascii="仿宋" w:hAnsi="仿宋" w:eastAsia="仿宋"/>
          <w:sz w:val="32"/>
          <w:szCs w:val="32"/>
        </w:rPr>
        <w:t>，研究员（二级教授），全国中小学教师继续教育网总编、研究院院长。原黑龙江省教育学院副院长，黑龙江省教师协会原会长，享受政府特殊津贴。教育部基础教育课程教材专家工作委员会委员，教育部教师培训政策制定、标准研制、资源建设专家组成员。中国人生科学学会教育高质量发展专业委员会理事长。主持全国教育科学规划、中国教师发展基金会、中国教育学会重点课题5项。全国首届区域课程改革“十大推动人物”，主持荣获国家级基础教育教学成果二等奖。</w:t>
      </w:r>
    </w:p>
    <w:p>
      <w:pPr>
        <w:ind w:firstLine="640" w:firstLineChars="200"/>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黄</w:t>
      </w:r>
      <w:r>
        <w:rPr>
          <w:rFonts w:ascii="仿宋" w:hAnsi="仿宋" w:eastAsia="仿宋"/>
          <w:sz w:val="32"/>
          <w:szCs w:val="32"/>
        </w:rPr>
        <w:t>昭鸣，</w:t>
      </w:r>
      <w:r>
        <w:rPr>
          <w:rFonts w:hint="eastAsia" w:ascii="仿宋" w:hAnsi="仿宋" w:eastAsia="仿宋"/>
          <w:sz w:val="32"/>
          <w:szCs w:val="32"/>
        </w:rPr>
        <w:t>教授（</w:t>
      </w:r>
      <w:r>
        <w:rPr>
          <w:rFonts w:ascii="仿宋" w:hAnsi="仿宋" w:eastAsia="仿宋"/>
          <w:sz w:val="32"/>
          <w:szCs w:val="32"/>
        </w:rPr>
        <w:t>三级），</w:t>
      </w:r>
      <w:r>
        <w:rPr>
          <w:rFonts w:hint="eastAsia" w:ascii="仿宋" w:hAnsi="仿宋" w:eastAsia="仿宋"/>
          <w:sz w:val="32"/>
          <w:szCs w:val="32"/>
        </w:rPr>
        <w:t>中国大陆言语康复学创始人。华东师范大学康复科学系教授、博士生及博士后导师，美国华盛顿大学言语语言病理与听力学博士，中国言语听觉康复科学与ICF 应用研究院院长。主要临床研究方向为言语康复、语言康复、儿童康复。国家“十三五”重点出版规划项目“医学</w:t>
      </w:r>
      <w:r>
        <w:rPr>
          <w:rFonts w:ascii="仿宋" w:hAnsi="仿宋" w:eastAsia="仿宋"/>
          <w:sz w:val="32"/>
          <w:szCs w:val="32"/>
        </w:rPr>
        <w:t></w:t>
      </w:r>
      <w:r>
        <w:rPr>
          <w:rFonts w:hint="eastAsia" w:ascii="仿宋" w:hAnsi="仿宋" w:eastAsia="仿宋"/>
          <w:sz w:val="32"/>
          <w:szCs w:val="32"/>
        </w:rPr>
        <w:t>教育康复”系列专著总主编，主持编写</w:t>
      </w:r>
      <w:r>
        <w:rPr>
          <w:rFonts w:ascii="仿宋" w:hAnsi="仿宋" w:eastAsia="仿宋"/>
          <w:sz w:val="32"/>
          <w:szCs w:val="32"/>
        </w:rPr>
        <w:t>11</w:t>
      </w:r>
      <w:r>
        <w:rPr>
          <w:rFonts w:hint="eastAsia" w:ascii="仿宋" w:hAnsi="仿宋" w:eastAsia="仿宋"/>
          <w:sz w:val="32"/>
          <w:szCs w:val="32"/>
        </w:rPr>
        <w:t>个“康复行业课程标准与实施指南”。2022年“言语听觉康复科学本硕博贯通式人才培养体系的探索与实践”项目获上海市优秀教学成果奖特等奖。2013国家社科重点项目《脑瘫儿童语言康复的原理与方法》首席专家。20</w:t>
      </w:r>
      <w:r>
        <w:rPr>
          <w:rFonts w:ascii="仿宋" w:hAnsi="仿宋" w:eastAsia="仿宋"/>
          <w:sz w:val="32"/>
          <w:szCs w:val="32"/>
        </w:rPr>
        <w:t>20</w:t>
      </w:r>
      <w:r>
        <w:rPr>
          <w:rFonts w:hint="eastAsia" w:ascii="仿宋" w:hAnsi="仿宋" w:eastAsia="仿宋"/>
          <w:sz w:val="32"/>
          <w:szCs w:val="32"/>
        </w:rPr>
        <w:t>国家社科重点项目《中国言语康复学的学科体系建设及应用研究》首席专家。</w:t>
      </w:r>
    </w:p>
    <w:p>
      <w:pPr>
        <w:ind w:firstLine="640" w:firstLineChars="200"/>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许</w:t>
      </w:r>
      <w:r>
        <w:rPr>
          <w:rFonts w:ascii="仿宋" w:hAnsi="仿宋" w:eastAsia="仿宋"/>
          <w:sz w:val="32"/>
          <w:szCs w:val="32"/>
        </w:rPr>
        <w:t>家成，</w:t>
      </w:r>
      <w:r>
        <w:rPr>
          <w:rFonts w:hint="eastAsia" w:ascii="仿宋" w:hAnsi="仿宋" w:eastAsia="仿宋"/>
          <w:sz w:val="32"/>
          <w:szCs w:val="32"/>
        </w:rPr>
        <w:t>教授，原北京联合大学特殊教育学院院长。现任中国残疾人康复协会副理事长，中国残疾人康复协会智力残疾人康复专业委员会主任。中国教育学会学术委员，主持全国培智学校义务教育阶段课程标准研制，主持智力残疾康复服务团体标准的编写，国家社科项目智力与发展性障碍者支持模式的中国实践与创新研究的主持人，长期从事智力残疾人教育、融合教育、残障者职业教育和就业与支持服务等领域的研究。</w:t>
      </w:r>
    </w:p>
    <w:p>
      <w:pPr>
        <w:ind w:firstLine="640" w:firstLineChars="200"/>
        <w:rPr>
          <w:rFonts w:ascii="仿宋" w:hAnsi="仿宋" w:eastAsia="仿宋"/>
          <w:sz w:val="32"/>
          <w:szCs w:val="32"/>
        </w:rPr>
      </w:pPr>
      <w:r>
        <w:rPr>
          <w:rFonts w:hint="eastAsia" w:ascii="仿宋" w:hAnsi="仿宋" w:eastAsia="仿宋"/>
          <w:sz w:val="32"/>
          <w:szCs w:val="32"/>
          <w:lang w:val="en-US" w:eastAsia="zh-CN"/>
        </w:rPr>
        <w:t>4.</w:t>
      </w:r>
      <w:r>
        <w:rPr>
          <w:rFonts w:ascii="仿宋" w:hAnsi="仿宋" w:eastAsia="仿宋"/>
          <w:sz w:val="32"/>
          <w:szCs w:val="32"/>
        </w:rPr>
        <w:t>张</w:t>
      </w:r>
      <w:r>
        <w:rPr>
          <w:rFonts w:hint="eastAsia" w:ascii="仿宋" w:hAnsi="仿宋" w:eastAsia="仿宋"/>
          <w:sz w:val="32"/>
          <w:szCs w:val="32"/>
        </w:rPr>
        <w:t>联</w:t>
      </w:r>
      <w:r>
        <w:rPr>
          <w:rFonts w:ascii="仿宋" w:hAnsi="仿宋" w:eastAsia="仿宋"/>
          <w:sz w:val="32"/>
          <w:szCs w:val="32"/>
        </w:rPr>
        <w:t>弛，正高级教师，</w:t>
      </w:r>
      <w:r>
        <w:rPr>
          <w:rFonts w:hint="eastAsia" w:ascii="仿宋" w:hAnsi="仿宋" w:eastAsia="仿宋"/>
          <w:sz w:val="32"/>
          <w:szCs w:val="32"/>
        </w:rPr>
        <w:t>哈尔滨市教育研究院特殊教育教研员，中共党员，特级教师。国家基础教育教学成果一等奖获得者；课题成果荣获黑龙江省第二届基础教育教学成果一等奖，黑龙江省第三届教学成果特等奖；主持教育部“教师发展协同提质计划”特殊教育课程资源建设工作；“十四五”中小学幼儿园教师国家级培训计划专家；教育部特殊教育教学指导专家委员会成员。哈尔滨市特殊教育名师工作室主持人，近年来一直从事特殊教育课程改革和教育质量监控方法的研究工作。主编培智学校《生活语文课程实施指南》《生活数学课程实施指南》《生活适应课程实施指南》等系列丛书，主持《生活语文》《生活适应》教材开发及《培智学生学拼音》等教师用书编写工作。参与国家出版基金项目医学教育康复系列丛书的编写工作，主编《智障儿童教育康复原理与方法》一书，作为副主编参与《听障儿童教育康复原理与方法》《自闭症儿童教育康复原理与方法》的编撰工作。</w:t>
      </w:r>
    </w:p>
    <w:p>
      <w:pPr>
        <w:ind w:firstLine="640" w:firstLineChars="200"/>
        <w:rPr>
          <w:rFonts w:ascii="仿宋" w:hAnsi="仿宋" w:eastAsia="仿宋"/>
          <w:sz w:val="32"/>
          <w:szCs w:val="32"/>
        </w:rPr>
      </w:pPr>
      <w:r>
        <w:rPr>
          <w:rFonts w:hint="eastAsia" w:ascii="仿宋" w:hAnsi="仿宋" w:eastAsia="仿宋"/>
          <w:sz w:val="32"/>
          <w:szCs w:val="32"/>
          <w:lang w:val="en-US" w:eastAsia="zh-CN"/>
        </w:rPr>
        <w:t>5.</w:t>
      </w:r>
      <w:r>
        <w:rPr>
          <w:rFonts w:hint="eastAsia" w:ascii="仿宋" w:hAnsi="仿宋" w:eastAsia="仿宋"/>
          <w:sz w:val="32"/>
          <w:szCs w:val="32"/>
        </w:rPr>
        <w:t>李</w:t>
      </w:r>
      <w:r>
        <w:rPr>
          <w:rFonts w:ascii="仿宋" w:hAnsi="仿宋" w:eastAsia="仿宋"/>
          <w:sz w:val="32"/>
          <w:szCs w:val="32"/>
        </w:rPr>
        <w:t>龙梅，正高级教师，</w:t>
      </w:r>
      <w:r>
        <w:rPr>
          <w:rFonts w:hint="eastAsia" w:ascii="仿宋" w:hAnsi="仿宋" w:eastAsia="仿宋"/>
          <w:sz w:val="32"/>
          <w:szCs w:val="32"/>
        </w:rPr>
        <w:t>中共党员，重庆市特殊教育中心党支部书记、校长，重庆市特级教师，重庆市骨干校长，重庆市教育学会副会长，享受国务院政府特殊津贴，入选教育部高等学校特殊教育教师培养教学指导委员会委员、教育部基础教育教学指导专业委员会委员、重庆市教材委员会专家委员。先后获得全国教书育人楷模、全国三八红旗手、重庆市“两基”工作先进个人、重庆市教书育人楷模、重庆市道德模范、首届富民兴渝贡献奖、重庆市优秀共产党员、重庆市先进工作者等荣誉称号，党的十九大代表，重庆市第六届人大代表。</w:t>
      </w:r>
    </w:p>
    <w:p>
      <w:pPr>
        <w:ind w:firstLine="640" w:firstLineChars="200"/>
        <w:rPr>
          <w:rFonts w:ascii="仿宋" w:hAnsi="仿宋" w:eastAsia="仿宋"/>
          <w:sz w:val="32"/>
          <w:szCs w:val="32"/>
        </w:rPr>
      </w:pPr>
      <w:r>
        <w:rPr>
          <w:rFonts w:hint="eastAsia" w:ascii="仿宋" w:hAnsi="仿宋" w:eastAsia="仿宋"/>
          <w:sz w:val="32"/>
          <w:szCs w:val="32"/>
          <w:lang w:val="en-US" w:eastAsia="zh-CN"/>
        </w:rPr>
        <w:t>6.</w:t>
      </w:r>
      <w:r>
        <w:rPr>
          <w:rFonts w:hint="eastAsia" w:ascii="仿宋" w:hAnsi="仿宋" w:eastAsia="仿宋"/>
          <w:sz w:val="32"/>
          <w:szCs w:val="32"/>
        </w:rPr>
        <w:t>孙</w:t>
      </w:r>
      <w:r>
        <w:rPr>
          <w:rFonts w:ascii="仿宋" w:hAnsi="仿宋" w:eastAsia="仿宋"/>
          <w:sz w:val="32"/>
          <w:szCs w:val="32"/>
        </w:rPr>
        <w:t>颖，副</w:t>
      </w:r>
      <w:r>
        <w:rPr>
          <w:rFonts w:hint="eastAsia" w:ascii="仿宋" w:hAnsi="仿宋" w:eastAsia="仿宋"/>
          <w:sz w:val="32"/>
          <w:szCs w:val="32"/>
        </w:rPr>
        <w:t>研究</w:t>
      </w:r>
      <w:r>
        <w:rPr>
          <w:rFonts w:ascii="仿宋" w:hAnsi="仿宋" w:eastAsia="仿宋"/>
          <w:sz w:val="32"/>
          <w:szCs w:val="32"/>
        </w:rPr>
        <w:t>员，</w:t>
      </w:r>
      <w:r>
        <w:rPr>
          <w:rFonts w:hint="eastAsia" w:ascii="仿宋" w:hAnsi="仿宋" w:eastAsia="仿宋"/>
          <w:sz w:val="32"/>
          <w:szCs w:val="32"/>
        </w:rPr>
        <w:t>北京教育科学研究院特殊教育研究指导中心主任，国家基础教育课程教材专家工作委员会特殊教育委员会委员，北京教育学会特殊教育研究分会理事长，北京市督学。从事特殊教育质量评价、融合教育专业支持体系建设、特殊教育教师专业发展等研究。主持的成果分别获得2018年和2023年国家基础教育教学成果奖一等奖。</w:t>
      </w:r>
    </w:p>
    <w:p>
      <w:pPr>
        <w:ind w:firstLine="640" w:firstLineChars="200"/>
        <w:rPr>
          <w:rFonts w:ascii="仿宋" w:hAnsi="仿宋" w:eastAsia="仿宋"/>
          <w:sz w:val="32"/>
          <w:szCs w:val="32"/>
        </w:rPr>
      </w:pPr>
      <w:r>
        <w:rPr>
          <w:rFonts w:hint="eastAsia" w:ascii="仿宋" w:hAnsi="仿宋" w:eastAsia="仿宋"/>
          <w:sz w:val="32"/>
          <w:szCs w:val="32"/>
          <w:lang w:val="en-US" w:eastAsia="zh-CN"/>
        </w:rPr>
        <w:t>7.</w:t>
      </w:r>
      <w:r>
        <w:rPr>
          <w:rFonts w:hint="eastAsia" w:ascii="仿宋" w:hAnsi="仿宋" w:eastAsia="仿宋"/>
          <w:sz w:val="32"/>
          <w:szCs w:val="32"/>
        </w:rPr>
        <w:t>毕</w:t>
      </w:r>
      <w:r>
        <w:rPr>
          <w:rFonts w:ascii="仿宋" w:hAnsi="仿宋" w:eastAsia="仿宋"/>
          <w:sz w:val="32"/>
          <w:szCs w:val="32"/>
        </w:rPr>
        <w:t>秀芝，</w:t>
      </w:r>
      <w:r>
        <w:rPr>
          <w:rFonts w:hint="eastAsia" w:ascii="仿宋" w:hAnsi="仿宋" w:eastAsia="仿宋"/>
          <w:sz w:val="32"/>
          <w:szCs w:val="32"/>
        </w:rPr>
        <w:t>中学高级教师，海拉尔区教育研修中心副主任，海拉尔区未成年人心理健康校外辅导站负责人，国家二级心理咨询师，进修广州大学心理技术应用研究生课程班。清华大学首期积极心理学指导师班学员。内蒙古自治区心理学科名师工作坊成员。自治区级普通话测试员，自治区汉语委专家库成员。中华家庭教育研究院家庭教育高级咨询专家，内蒙古自治区家庭教育专业委员会特聘专家。呼伦贝尔市家庭教育讲师团成员。擅长领域：1.青少年心理健康教育和心理咨询；2.教师培训及课程研发；3.智慧父母课程培训及研发。具有扎实的心理学基础和娴熟的讲课技巧。</w:t>
      </w:r>
    </w:p>
    <w:p>
      <w:pPr>
        <w:ind w:firstLine="640" w:firstLineChars="200"/>
        <w:rPr>
          <w:rFonts w:ascii="仿宋" w:hAnsi="仿宋" w:eastAsia="仿宋"/>
          <w:sz w:val="32"/>
          <w:szCs w:val="32"/>
        </w:rPr>
      </w:pPr>
      <w:r>
        <w:rPr>
          <w:rFonts w:hint="eastAsia" w:ascii="仿宋" w:hAnsi="仿宋" w:eastAsia="仿宋"/>
          <w:sz w:val="32"/>
          <w:szCs w:val="32"/>
          <w:lang w:val="en-US" w:eastAsia="zh-CN"/>
        </w:rPr>
        <w:t>8.</w:t>
      </w:r>
      <w:r>
        <w:rPr>
          <w:rFonts w:hint="eastAsia" w:ascii="仿宋" w:hAnsi="仿宋" w:eastAsia="仿宋"/>
          <w:sz w:val="32"/>
          <w:szCs w:val="32"/>
        </w:rPr>
        <w:t>孙</w:t>
      </w:r>
      <w:r>
        <w:rPr>
          <w:rFonts w:ascii="仿宋" w:hAnsi="仿宋" w:eastAsia="仿宋"/>
          <w:sz w:val="32"/>
          <w:szCs w:val="32"/>
        </w:rPr>
        <w:t>喜斌，</w:t>
      </w:r>
      <w:r>
        <w:rPr>
          <w:rFonts w:hint="eastAsia" w:ascii="仿宋" w:hAnsi="仿宋" w:eastAsia="仿宋"/>
          <w:sz w:val="32"/>
          <w:szCs w:val="32"/>
        </w:rPr>
        <w:t>主任医师（二级教授），中国听力语言康复研究中心主任医师、教授、高级业务顾问，2004年国务院政府特殊贡献津贴获得者。主要学术贡献：T/CARD 029-2022《0～6岁听障儿童居家康复服务指南》、T/CARD 030-2022《老年听障者居家康复服务指南》两项团体标主要起草人；《助听器验配师国家执业标准》及《中国残疾人残疾分类和分级》听力残疾分级标准制定首席专家；承担的《听力残疾现状调查结果分析以及预防对策研究》，《听力残疾评定标准》及《言语残疾评定标准》的制定分别获得第二次全国残疾人抽样调查国家课题一等奖。在国家科学技术资源核心期刊及外文期刊发表论文160余篇，作为主编、副主编完成国家职业资格培训教程-助听器验配师系列及十三五国家重点图书出版规划项目《医学康复教育系列》等专著47部。</w:t>
      </w:r>
    </w:p>
    <w:p>
      <w:pPr>
        <w:ind w:firstLine="640" w:firstLineChars="200"/>
        <w:rPr>
          <w:rFonts w:ascii="仿宋" w:hAnsi="仿宋" w:eastAsia="仿宋"/>
          <w:sz w:val="32"/>
          <w:szCs w:val="32"/>
        </w:rPr>
      </w:pPr>
      <w:r>
        <w:rPr>
          <w:rFonts w:hint="eastAsia" w:ascii="仿宋" w:hAnsi="仿宋" w:eastAsia="仿宋"/>
          <w:sz w:val="32"/>
          <w:szCs w:val="32"/>
          <w:lang w:val="en-US" w:eastAsia="zh-CN"/>
        </w:rPr>
        <w:t>9.</w:t>
      </w:r>
      <w:r>
        <w:rPr>
          <w:rFonts w:hint="eastAsia" w:ascii="仿宋" w:hAnsi="仿宋" w:eastAsia="仿宋"/>
          <w:sz w:val="32"/>
          <w:szCs w:val="32"/>
        </w:rPr>
        <w:t>杜晓新，教授、博士生导师。曾任华东师范大学特殊教育学系、言语听觉康复科学系主任。获医学学士、教育心理学硕士、特殊教育学博士学位。主要从事特殊儿童认知、心理与特殊教育研究方法等教学与研究工作。发表论文70余篇，撰写与参编著作7部。承担国家与省部级研究课题多项。专著《元认知与学习策略》获上海市第五届哲学社会科学优秀著作三等奖；《特殊教育研究方法》被列为2011年教师暑期阅读推荐书目；1996年与2014年获宝钢优秀教师奖、2004年获上海市育才奖、2016年获国务院颁发的政府特殊津贴。</w:t>
      </w:r>
    </w:p>
    <w:p>
      <w:pPr>
        <w:ind w:firstLine="640" w:firstLineChars="200"/>
        <w:rPr>
          <w:rFonts w:ascii="仿宋" w:hAnsi="仿宋" w:eastAsia="仿宋"/>
          <w:sz w:val="32"/>
          <w:szCs w:val="32"/>
        </w:rPr>
      </w:pPr>
      <w:r>
        <w:rPr>
          <w:rFonts w:hint="eastAsia" w:ascii="仿宋" w:hAnsi="仿宋" w:eastAsia="仿宋"/>
          <w:sz w:val="32"/>
          <w:szCs w:val="32"/>
          <w:lang w:val="en-US" w:eastAsia="zh-CN"/>
        </w:rPr>
        <w:t>10.</w:t>
      </w:r>
      <w:r>
        <w:rPr>
          <w:rFonts w:hint="eastAsia" w:ascii="仿宋" w:hAnsi="仿宋" w:eastAsia="仿宋"/>
          <w:sz w:val="32"/>
          <w:szCs w:val="32"/>
        </w:rPr>
        <w:t>刘巧云，教授，华东师范大学教育学部康复科学系主任，博士生导师。中国优生优育协会儿童脑潜能开发专委会主委；中国残疾人康复协会理事、听力语言康复专委会副主委；美国堪萨斯大学访问学者。主持国家哲社重点项目、上海教委人文社科重大项目、国家语委项目、浦江人才计划、国家级虚拟仿真课程、上海市优质在线课程等；出版专著《听觉康复的原理与方法》、《儿童语言康复学》等，参编十三五规划教材《语言康复学》、主编康复治疗师临床工作指南《儿童语言康复治疗技术》。曾获上海市教学成果一等奖、上海市科技进步二等奖等。</w:t>
      </w:r>
    </w:p>
    <w:p>
      <w:pPr>
        <w:ind w:firstLine="640" w:firstLineChars="200"/>
        <w:rPr>
          <w:rFonts w:ascii="仿宋" w:hAnsi="仿宋" w:eastAsia="仿宋"/>
          <w:sz w:val="32"/>
          <w:szCs w:val="32"/>
        </w:rPr>
      </w:pPr>
      <w:r>
        <w:rPr>
          <w:rFonts w:hint="eastAsia" w:ascii="仿宋" w:hAnsi="仿宋" w:eastAsia="仿宋"/>
          <w:sz w:val="32"/>
          <w:szCs w:val="32"/>
          <w:lang w:val="en-US" w:eastAsia="zh-CN"/>
        </w:rPr>
        <w:t>11.</w:t>
      </w:r>
      <w:r>
        <w:rPr>
          <w:rFonts w:hint="eastAsia" w:ascii="仿宋" w:hAnsi="仿宋" w:eastAsia="仿宋"/>
          <w:sz w:val="32"/>
          <w:szCs w:val="32"/>
        </w:rPr>
        <w:t>金野，教授、硕士生导师，就职于华东师范大学教育学部教育康复学系。先后获得吉林艺术学院音乐学硕士学位；日本福冈教育大学特殊教育学硕士学位；华东师范大学言语听觉科学专业博士学位。任中国优生优育特教教育专业委员会副主任委员、中国教育学会特殊教育分会外联部委员；中国教师教育发展基金会教育康复专家指导委员会委员；《现代特教研究》杂志副主编等职。主要从事儿童艺术教育、特殊儿童音乐治疗、儿童认知、儿童情绪与行为障碍的干预等领域的理论与方法研究。</w:t>
      </w:r>
    </w:p>
    <w:p>
      <w:pPr>
        <w:ind w:firstLine="640" w:firstLineChars="200"/>
        <w:rPr>
          <w:rFonts w:ascii="仿宋" w:hAnsi="仿宋" w:eastAsia="仿宋"/>
          <w:sz w:val="32"/>
          <w:szCs w:val="32"/>
        </w:rPr>
      </w:pPr>
      <w:r>
        <w:rPr>
          <w:rFonts w:hint="eastAsia" w:ascii="仿宋" w:hAnsi="仿宋" w:eastAsia="仿宋"/>
          <w:sz w:val="32"/>
          <w:szCs w:val="32"/>
          <w:lang w:val="en-US" w:eastAsia="zh-CN"/>
        </w:rPr>
        <w:t>12.</w:t>
      </w:r>
      <w:r>
        <w:rPr>
          <w:rFonts w:hint="eastAsia" w:ascii="仿宋" w:hAnsi="仿宋" w:eastAsia="仿宋"/>
          <w:sz w:val="32"/>
          <w:szCs w:val="32"/>
        </w:rPr>
        <w:t>武丽杰，教授，博士，主任医师，哈医大星联杰出教授，博士生导师，哈医大六院发育行为儿科主任，多年来致力于儿童发育障碍及行为问题的诊疗与研究，兼任中华医学会儿少卫生分会副主委、中国医师协会儿科医师分会儿童保健学组副组长、《中国儿童保健》杂志编委会副主委、中国妇幼保健协会自闭症防治专委会副主委等多个学术兼职。主持国家自然科学基金8项及其他省部级课题多项。获省政府科技进步二等奖3项，科研论文百余篇，SCI论文60余篇。</w:t>
      </w:r>
    </w:p>
    <w:p>
      <w:pPr>
        <w:ind w:firstLine="640" w:firstLineChars="200"/>
        <w:rPr>
          <w:rFonts w:ascii="仿宋" w:hAnsi="仿宋" w:eastAsia="仿宋"/>
          <w:sz w:val="32"/>
          <w:szCs w:val="32"/>
        </w:rPr>
      </w:pPr>
      <w:r>
        <w:rPr>
          <w:rFonts w:hint="eastAsia" w:ascii="仿宋" w:hAnsi="仿宋" w:eastAsia="仿宋"/>
          <w:sz w:val="32"/>
          <w:szCs w:val="32"/>
          <w:lang w:val="en-US" w:eastAsia="zh-CN"/>
        </w:rPr>
        <w:t>13.</w:t>
      </w:r>
      <w:r>
        <w:rPr>
          <w:rFonts w:hint="eastAsia" w:ascii="仿宋" w:hAnsi="仿宋" w:eastAsia="仿宋"/>
          <w:sz w:val="32"/>
          <w:szCs w:val="32"/>
        </w:rPr>
        <w:t>王艳，教授，黑龙江中医药大学附属第二医院副院长，主任医师，博士研究生导师，龙江名医，黑龙江省卫生系统突出贡献中青年专家，世中联小儿脑瘫专业委员会副会长，中国妇幼协会自闭症专业委员会常委，中国康复医学会社区康复专业委员会 副主任委员，黑龙江省康复医学会骨骼肌肉疼痛康复专委会主任委员，黑龙江省医学会物理医学与康复专业委员后任主任委员，黑龙江省医师协会康复医师专业委员会副主任委员等职务，主持国家自然科学基金3项，省自然基金及其他项目二十余项，主编国家规划教材及创新教材7部。主治：注意力缺陷多动障碍、学习障碍、自闭症、小儿发育迟缓、感统失调、小儿异常姿势（脊柱侧弯、含胸驼背、足外翻、膝内外翻等）、小儿脑瘫、运动创伤、周围神经损伤/产后康复、骨骼肌肉疼痛等。</w:t>
      </w:r>
    </w:p>
    <w:p>
      <w:pPr>
        <w:ind w:firstLine="640" w:firstLineChars="200"/>
        <w:rPr>
          <w:rFonts w:ascii="仿宋" w:hAnsi="仿宋" w:eastAsia="仿宋"/>
          <w:sz w:val="32"/>
          <w:szCs w:val="32"/>
        </w:rPr>
      </w:pPr>
      <w:r>
        <w:rPr>
          <w:rFonts w:hint="eastAsia" w:ascii="仿宋" w:hAnsi="仿宋" w:eastAsia="仿宋"/>
          <w:sz w:val="32"/>
          <w:szCs w:val="32"/>
          <w:lang w:val="en-US" w:eastAsia="zh-CN"/>
        </w:rPr>
        <w:t>14.</w:t>
      </w:r>
      <w:r>
        <w:rPr>
          <w:rFonts w:hint="eastAsia" w:ascii="仿宋" w:hAnsi="仿宋" w:eastAsia="仿宋"/>
          <w:sz w:val="32"/>
          <w:szCs w:val="32"/>
        </w:rPr>
        <w:t>王磊，</w:t>
      </w:r>
      <w:r>
        <w:rPr>
          <w:rFonts w:ascii="仿宋" w:hAnsi="仿宋" w:eastAsia="仿宋"/>
          <w:sz w:val="32"/>
          <w:szCs w:val="32"/>
        </w:rPr>
        <w:t>正高级教师，</w:t>
      </w:r>
      <w:r>
        <w:rPr>
          <w:rFonts w:hint="eastAsia" w:ascii="仿宋" w:hAnsi="仿宋" w:eastAsia="仿宋"/>
          <w:sz w:val="32"/>
          <w:szCs w:val="32"/>
        </w:rPr>
        <w:t>中共党员，长沙市特殊教育学校党委副书记、校长，湖南省特殊教育研究指导中心主任，湖南省特殊教育研究专业委员会理事长，长沙市特殊教育研究培训中心主任。教育部中小学教师国培计划专家库专家，湖南省首批国培专家，湖南省首批教师培训师，湖南省特殊教育名校长工作室主持人，先后主持或参与多个国家级或省级课题研究，公开发表20余篇论文。出版专著《无声之美—王磊与聋童美术作品集》《心灵疗愈—与自闭症孩子同行》，编著《我们在课堂—特殊教育课堂观察与评研》《怎样上好一堂课—特殊教育课堂观察与评研Ⅱ》《培智学校义务教育课程纲要》《培智学校义务教育课程评估手册》《培智学校义务教育课程评估操作指南》等，获湖南省基础教育教学成果特等奖，全国第五届“明远奖”等荣誉。</w:t>
      </w:r>
    </w:p>
    <w:p>
      <w:pPr>
        <w:ind w:firstLine="640" w:firstLineChars="200"/>
        <w:rPr>
          <w:rFonts w:ascii="仿宋" w:hAnsi="仿宋" w:eastAsia="仿宋"/>
          <w:sz w:val="32"/>
          <w:szCs w:val="32"/>
        </w:rPr>
      </w:pPr>
      <w:r>
        <w:rPr>
          <w:rFonts w:hint="eastAsia" w:ascii="仿宋" w:hAnsi="仿宋" w:eastAsia="仿宋"/>
          <w:sz w:val="32"/>
          <w:szCs w:val="32"/>
          <w:lang w:val="en-US" w:eastAsia="zh-CN"/>
        </w:rPr>
        <w:t>15.</w:t>
      </w:r>
      <w:r>
        <w:rPr>
          <w:rFonts w:hint="eastAsia" w:ascii="仿宋" w:hAnsi="仿宋" w:eastAsia="仿宋"/>
          <w:sz w:val="32"/>
          <w:szCs w:val="32"/>
        </w:rPr>
        <w:t>刘涛，</w:t>
      </w:r>
      <w:r>
        <w:rPr>
          <w:rFonts w:ascii="仿宋" w:hAnsi="仿宋" w:eastAsia="仿宋"/>
          <w:sz w:val="32"/>
          <w:szCs w:val="32"/>
        </w:rPr>
        <w:t>正高级教师，</w:t>
      </w:r>
      <w:r>
        <w:rPr>
          <w:rFonts w:hint="eastAsia" w:ascii="仿宋" w:hAnsi="仿宋" w:eastAsia="仿宋"/>
          <w:sz w:val="32"/>
          <w:szCs w:val="32"/>
        </w:rPr>
        <w:t>特级教师，高级康复师，市级骨干教师，黑龙江省康复医学会儿童心理康复专业委员会常务委员。参与研究的课题《培智学校低年级儿童言语康复训练的实践研究》获2014年基础教育国家级教学成果奖全国一等奖；曾荣获2006—2010年全国特奥工作先进个人；2017年荣获全国“交通银行杯特教园丁奖”；2018年荣获哈尔滨市道德模范称号；2019年荣获黑龙江省优秀教师称号。</w:t>
      </w:r>
    </w:p>
    <w:p>
      <w:pPr>
        <w:ind w:firstLine="640" w:firstLineChars="200"/>
        <w:rPr>
          <w:rFonts w:ascii="仿宋" w:hAnsi="仿宋" w:eastAsia="仿宋"/>
          <w:sz w:val="32"/>
          <w:szCs w:val="32"/>
        </w:rPr>
      </w:pPr>
      <w:r>
        <w:rPr>
          <w:rFonts w:hint="eastAsia" w:ascii="仿宋" w:hAnsi="仿宋" w:eastAsia="仿宋"/>
          <w:sz w:val="32"/>
          <w:szCs w:val="32"/>
        </w:rPr>
        <w:t>16</w:t>
      </w:r>
      <w:r>
        <w:rPr>
          <w:rFonts w:hint="eastAsia" w:ascii="仿宋" w:hAnsi="仿宋" w:eastAsia="仿宋"/>
          <w:sz w:val="32"/>
          <w:szCs w:val="32"/>
          <w:lang w:val="en-US" w:eastAsia="zh-CN"/>
        </w:rPr>
        <w:t>.</w:t>
      </w:r>
      <w:r>
        <w:rPr>
          <w:rFonts w:hint="eastAsia" w:ascii="仿宋" w:hAnsi="仿宋" w:eastAsia="仿宋"/>
          <w:sz w:val="32"/>
          <w:szCs w:val="32"/>
        </w:rPr>
        <w:t>郑丹，研究员，黑龙江教师发展学院小学教育研究培训中心副主任、语文教研员。教育部统编小学语文教科书培训专家、中国教育学会小学语文教学专业研究会常务理事，黑龙江省小学语文教学专业委员会理事长。教育部中华经典诵写讲大赛评委、全国小学语文青年教师教学观摩活动评委、全国小学语文教师素养大赛评委、全国小学语文群文阅读大赛评委。2018 年国家教育教学成果二等奖，2018年、2022年省教育教学成果一等奖。</w:t>
      </w:r>
    </w:p>
    <w:p>
      <w:pPr>
        <w:ind w:firstLine="640" w:firstLineChars="200"/>
        <w:rPr>
          <w:rFonts w:ascii="仿宋" w:hAnsi="仿宋" w:eastAsia="仿宋"/>
          <w:sz w:val="32"/>
          <w:szCs w:val="32"/>
        </w:rPr>
      </w:pPr>
      <w:r>
        <w:rPr>
          <w:rFonts w:hint="eastAsia" w:ascii="仿宋" w:hAnsi="仿宋" w:eastAsia="仿宋"/>
          <w:sz w:val="32"/>
          <w:szCs w:val="32"/>
        </w:rPr>
        <w:t>17</w:t>
      </w:r>
      <w:r>
        <w:rPr>
          <w:rFonts w:hint="eastAsia" w:ascii="仿宋" w:hAnsi="仿宋" w:eastAsia="仿宋"/>
          <w:sz w:val="32"/>
          <w:szCs w:val="32"/>
          <w:lang w:val="en-US" w:eastAsia="zh-CN"/>
        </w:rPr>
        <w:t>.</w:t>
      </w:r>
      <w:r>
        <w:rPr>
          <w:rFonts w:hint="eastAsia" w:ascii="仿宋" w:hAnsi="仿宋" w:eastAsia="仿宋"/>
          <w:sz w:val="32"/>
          <w:szCs w:val="32"/>
        </w:rPr>
        <w:t>万勤，</w:t>
      </w:r>
      <w:r>
        <w:rPr>
          <w:rFonts w:ascii="仿宋" w:hAnsi="仿宋" w:eastAsia="仿宋"/>
          <w:sz w:val="32"/>
          <w:szCs w:val="32"/>
        </w:rPr>
        <w:t>副教授</w:t>
      </w:r>
      <w:r>
        <w:rPr>
          <w:rFonts w:hint="eastAsia" w:ascii="仿宋" w:hAnsi="仿宋" w:eastAsia="仿宋"/>
          <w:sz w:val="32"/>
          <w:szCs w:val="32"/>
        </w:rPr>
        <w:t>（</w:t>
      </w:r>
      <w:r>
        <w:rPr>
          <w:rFonts w:ascii="仿宋" w:hAnsi="仿宋" w:eastAsia="仿宋"/>
          <w:sz w:val="32"/>
          <w:szCs w:val="32"/>
        </w:rPr>
        <w:t>三级），</w:t>
      </w:r>
      <w:r>
        <w:rPr>
          <w:rFonts w:hint="eastAsia" w:ascii="仿宋" w:hAnsi="仿宋" w:eastAsia="仿宋"/>
          <w:sz w:val="32"/>
          <w:szCs w:val="32"/>
        </w:rPr>
        <w:t>华东师范大学教育康复学系副教授、硕士研究生导师。主要临床研究方向：言语康复的理论与方法。华东师范大学中国言语听觉康复科学与 ICF 应用研究院言语嗓音ICF-RFT 疗法认证评审专家；现受聘任中国康复医学会第六届康复治疗专业委员会常务委员；中国残疾人康复协会第一届语言障碍康复专业委员会常务委员。科研项目：2009 年至今，负责国家自然科学基金青年项目和国家社会科学基金一般项目各1 项，担任多项横向课题的负责人，并参与多项国家级、省部级课题的科学研究工作。以第一作者或通讯作者的身份在国内专业期刊上已发表学术论文 30 余篇，编著出版《言语科学基础》、《嗓音障碍康复治疗技术》，并以第二著者的身份参与《言语功能评估标准及方法》一书的著写工作，另参与了《言语障碍的评估与矫治》等多部专业著作的编写工作。</w:t>
      </w:r>
    </w:p>
    <w:p>
      <w:pPr>
        <w:ind w:firstLine="640" w:firstLineChars="200"/>
        <w:rPr>
          <w:rFonts w:ascii="仿宋" w:hAnsi="仿宋" w:eastAsia="仿宋"/>
          <w:sz w:val="32"/>
          <w:szCs w:val="32"/>
        </w:rPr>
      </w:pPr>
      <w:r>
        <w:rPr>
          <w:rFonts w:hint="eastAsia" w:ascii="仿宋" w:hAnsi="仿宋" w:eastAsia="仿宋"/>
          <w:sz w:val="32"/>
          <w:szCs w:val="32"/>
        </w:rPr>
        <w:t>18</w:t>
      </w:r>
      <w:r>
        <w:rPr>
          <w:rFonts w:hint="eastAsia" w:ascii="仿宋" w:hAnsi="仿宋" w:eastAsia="仿宋"/>
          <w:sz w:val="32"/>
          <w:szCs w:val="32"/>
          <w:lang w:val="en-US" w:eastAsia="zh-CN"/>
        </w:rPr>
        <w:t>.</w:t>
      </w:r>
      <w:r>
        <w:rPr>
          <w:rFonts w:hint="eastAsia" w:ascii="仿宋" w:hAnsi="仿宋" w:eastAsia="仿宋"/>
          <w:sz w:val="32"/>
          <w:szCs w:val="32"/>
        </w:rPr>
        <w:t>王勇丽，</w:t>
      </w:r>
      <w:r>
        <w:rPr>
          <w:rFonts w:ascii="仿宋" w:hAnsi="仿宋" w:eastAsia="仿宋"/>
          <w:sz w:val="32"/>
          <w:szCs w:val="32"/>
        </w:rPr>
        <w:t>副教授，</w:t>
      </w:r>
      <w:r>
        <w:rPr>
          <w:rFonts w:hint="eastAsia" w:ascii="仿宋" w:hAnsi="仿宋" w:eastAsia="仿宋"/>
          <w:sz w:val="32"/>
          <w:szCs w:val="32"/>
        </w:rPr>
        <w:t>言语听觉康复科学博士，康复医学硕士，华东师范大学康复科学系副教授，硕士生导师，中国言语听觉康复科学与ICF应用研究院研究员。主要研究方向：言语语言障碍的康复。发表国内外核心期刊论文30余篇，其中SSCI/SCI论文10篇，担任Social Indicators Research、Journal of Health Psychology、BMC Neurology等期刊审稿人。主持国家社科基金1项、中央高校基本科研业务2项，参与国家社科基教育部人文社科基金等项目，获国家教学成果二等奖、上海市教学成果奖特等奖，获上海康复医学科技奖二等奖、三等奖，上海中西医结合科学技术三等奖，华东师范大学青年教师教学技能大赛二等奖，获2021、2022年度大学生双创优秀指导教师称号。发明专利1项，软件著作权1项，专著《ICF言语功能评估标准》、《运动性言语障碍的评估与训练》、《儿童运动康复学》。</w:t>
      </w:r>
    </w:p>
    <w:p>
      <w:pPr>
        <w:ind w:firstLine="640" w:firstLineChars="200"/>
        <w:rPr>
          <w:rFonts w:ascii="仿宋" w:hAnsi="仿宋" w:eastAsia="仿宋"/>
          <w:sz w:val="32"/>
          <w:szCs w:val="32"/>
        </w:rPr>
      </w:pPr>
      <w:r>
        <w:rPr>
          <w:rFonts w:hint="eastAsia" w:ascii="仿宋" w:hAnsi="仿宋" w:eastAsia="仿宋"/>
          <w:sz w:val="32"/>
          <w:szCs w:val="32"/>
        </w:rPr>
        <w:t>19</w:t>
      </w:r>
      <w:r>
        <w:rPr>
          <w:rFonts w:hint="eastAsia" w:ascii="仿宋" w:hAnsi="仿宋" w:eastAsia="仿宋"/>
          <w:sz w:val="32"/>
          <w:szCs w:val="32"/>
          <w:lang w:val="en-US" w:eastAsia="zh-CN"/>
        </w:rPr>
        <w:t>.</w:t>
      </w:r>
      <w:r>
        <w:rPr>
          <w:rFonts w:hint="eastAsia" w:ascii="仿宋" w:hAnsi="仿宋" w:eastAsia="仿宋"/>
          <w:sz w:val="32"/>
          <w:szCs w:val="32"/>
        </w:rPr>
        <w:t>尹岚，中学高级教师，现任上海市静安区启慧学校校长、上海市静安区特殊教育指导中心主任、中国教师发展基金会教育康复专家指导委员会常务委员、康复治疗师岗位资质认证考核专家委员会委员、华东师范大学康复科学系实践教学指导委员会委员、华师大康复科学系专业学位硕士导师、上海市中小学心理辅导协会心理健康教育校长书记专业委员会第六届理事会理事、静安区特殊教育“医教结合综合康复”协调委员会委员。</w:t>
      </w:r>
    </w:p>
    <w:p>
      <w:pPr>
        <w:ind w:firstLine="640" w:firstLineChars="200"/>
        <w:rPr>
          <w:rFonts w:ascii="仿宋" w:hAnsi="仿宋" w:eastAsia="仿宋"/>
          <w:sz w:val="32"/>
          <w:szCs w:val="32"/>
        </w:rPr>
      </w:pPr>
      <w:r>
        <w:rPr>
          <w:rFonts w:hint="eastAsia" w:ascii="仿宋" w:hAnsi="仿宋" w:eastAsia="仿宋"/>
          <w:sz w:val="32"/>
          <w:szCs w:val="32"/>
        </w:rPr>
        <w:t>20</w:t>
      </w:r>
      <w:r>
        <w:rPr>
          <w:rFonts w:hint="eastAsia" w:ascii="仿宋" w:hAnsi="仿宋" w:eastAsia="仿宋"/>
          <w:sz w:val="32"/>
          <w:szCs w:val="32"/>
          <w:lang w:val="en-US" w:eastAsia="zh-CN"/>
        </w:rPr>
        <w:t>.</w:t>
      </w:r>
      <w:r>
        <w:rPr>
          <w:rFonts w:hint="eastAsia" w:ascii="仿宋" w:hAnsi="仿宋" w:eastAsia="仿宋"/>
          <w:sz w:val="32"/>
          <w:szCs w:val="32"/>
        </w:rPr>
        <w:t>邱轶，中学高级教师，上海市教育委员会教学研究室特殊教育教研员。研究生学历，中学高级教师，本科就读北京师范大学特殊教育专业，是我国自己培养的第一代特殊教育专业工作者。主持编撰了《上海市辅读学校生活课程指导纲要》等上海市课程教材改革重要文件。是教育部“国培计划”专家库专家；中国残疾人康复协会智力残疾康复专业委员会理事；上海市特殊教育教师资格评审专家组成员；上海市中学教师高级专业技术职务任职资格评审专家，华东师范大学特殊教育国培专家。参与教育部组织的培智学校义务教育学科课程标准的审议工作。参与了教育部师范司、教育部基础教育司、中国教育学会、上海市教委的多项特殊教育课题研究，发表专著1本，主编论著6本，发表论文30余篇。</w:t>
      </w:r>
    </w:p>
    <w:p>
      <w:pPr>
        <w:ind w:firstLine="640" w:firstLineChars="200"/>
        <w:rPr>
          <w:rFonts w:ascii="仿宋" w:hAnsi="仿宋" w:eastAsia="仿宋"/>
          <w:sz w:val="32"/>
          <w:szCs w:val="32"/>
        </w:rPr>
      </w:pPr>
      <w:r>
        <w:rPr>
          <w:rFonts w:hint="eastAsia" w:ascii="仿宋" w:hAnsi="仿宋" w:eastAsia="仿宋"/>
          <w:sz w:val="32"/>
          <w:szCs w:val="32"/>
        </w:rPr>
        <w:t>21</w:t>
      </w:r>
      <w:r>
        <w:rPr>
          <w:rFonts w:hint="eastAsia" w:ascii="仿宋" w:hAnsi="仿宋" w:eastAsia="仿宋"/>
          <w:sz w:val="32"/>
          <w:szCs w:val="32"/>
          <w:lang w:val="en-US" w:eastAsia="zh-CN"/>
        </w:rPr>
        <w:t>.</w:t>
      </w:r>
      <w:r>
        <w:rPr>
          <w:rFonts w:hint="eastAsia" w:ascii="仿宋" w:hAnsi="仿宋" w:eastAsia="仿宋"/>
          <w:sz w:val="32"/>
          <w:szCs w:val="32"/>
        </w:rPr>
        <w:t>杨修宝，中学高级教师，黑龙江省小学语文教研员，“杨修宝小学语文名师工作室”主持人，教育部“国培计划”专家库专家，统编教科书培训专家，中国当代语文教学专业委员会常务理事，小学语文全国十大青年名师，全国小学语文教师素养大赛一等奖第一名，哈尔滨市“未来教育家”名师培养对象。获黑龙江省基础教育成果一等奖。多次应邀到全国各地各级教学研讨会做公开课、专题讲座400余场。著有《重构语文学用新课堂》《思维绽放 深度体验——杨修宝小学语文学用新课堂12例》；编著多部，其中《国学经典</w:t>
      </w:r>
      <w:r>
        <w:rPr>
          <w:rFonts w:hint="eastAsia" w:ascii="宋体" w:hAnsi="宋体" w:cs="宋体"/>
          <w:sz w:val="32"/>
          <w:szCs w:val="32"/>
        </w:rPr>
        <w:t>•</w:t>
      </w:r>
      <w:r>
        <w:rPr>
          <w:rFonts w:hint="eastAsia" w:ascii="仿宋" w:hAnsi="仿宋" w:eastAsia="仿宋" w:cs="仿宋"/>
          <w:sz w:val="32"/>
          <w:szCs w:val="32"/>
        </w:rPr>
        <w:t>小学生读本》成为百余所学校的校本教材。</w:t>
      </w:r>
    </w:p>
    <w:p>
      <w:pPr>
        <w:ind w:firstLine="640" w:firstLineChars="200"/>
        <w:rPr>
          <w:rFonts w:ascii="仿宋" w:hAnsi="仿宋" w:eastAsia="仿宋"/>
          <w:sz w:val="32"/>
          <w:szCs w:val="32"/>
        </w:rPr>
      </w:pPr>
      <w:r>
        <w:rPr>
          <w:rFonts w:hint="eastAsia" w:ascii="仿宋" w:hAnsi="仿宋" w:eastAsia="仿宋"/>
          <w:sz w:val="32"/>
          <w:szCs w:val="32"/>
        </w:rPr>
        <w:t>22</w:t>
      </w:r>
      <w:r>
        <w:rPr>
          <w:rFonts w:hint="eastAsia" w:ascii="仿宋" w:hAnsi="仿宋" w:eastAsia="仿宋"/>
          <w:sz w:val="32"/>
          <w:szCs w:val="32"/>
          <w:lang w:val="en-US" w:eastAsia="zh-CN"/>
        </w:rPr>
        <w:t>.</w:t>
      </w:r>
      <w:r>
        <w:rPr>
          <w:rFonts w:hint="eastAsia" w:ascii="仿宋" w:hAnsi="仿宋" w:eastAsia="仿宋"/>
          <w:sz w:val="32"/>
          <w:szCs w:val="32"/>
        </w:rPr>
        <w:t>王尼，高级教师，呼伦贝尔市特殊教育研究指导中心教研室主任。担任市特殊教育教育评估专家委员会副主任。1997年从事特殊教育工作，并致力于融合教育理念推广与实践研究，主持并参与多项课题研究工作，先后获得呼伦贝尔市小学语文教学能手、特殊教育学科带头人、呼伦贝尔市优秀教师等称号，呼伦贝尔首个融合教育名师工作室主持人，被聘请为呼伦贝尔市教育科学规划课题评审专家，内蒙古自治区特殊教育专业指导委员会（第一届）专家委员。</w:t>
      </w:r>
    </w:p>
    <w:p>
      <w:pPr>
        <w:ind w:firstLine="640" w:firstLineChars="200"/>
        <w:rPr>
          <w:rFonts w:ascii="仿宋" w:hAnsi="仿宋" w:eastAsia="仿宋"/>
          <w:sz w:val="32"/>
          <w:szCs w:val="32"/>
        </w:rPr>
      </w:pPr>
      <w:r>
        <w:rPr>
          <w:rFonts w:hint="eastAsia" w:ascii="仿宋" w:hAnsi="仿宋" w:eastAsia="仿宋"/>
          <w:sz w:val="32"/>
          <w:szCs w:val="32"/>
        </w:rPr>
        <w:t>23</w:t>
      </w:r>
      <w:r>
        <w:rPr>
          <w:rFonts w:hint="eastAsia" w:ascii="仿宋" w:hAnsi="仿宋" w:eastAsia="仿宋"/>
          <w:sz w:val="32"/>
          <w:szCs w:val="32"/>
          <w:lang w:val="en-US" w:eastAsia="zh-CN"/>
        </w:rPr>
        <w:t>.</w:t>
      </w:r>
      <w:r>
        <w:rPr>
          <w:rFonts w:hint="eastAsia" w:ascii="仿宋" w:hAnsi="仿宋" w:eastAsia="仿宋"/>
          <w:sz w:val="32"/>
          <w:szCs w:val="32"/>
        </w:rPr>
        <w:t>刘百搏，高级教师，高级康复师，哈尔滨市学科带头人，冰城卓越教师，现就职于黑龙江省哈尔滨市燎原学校。主要研究方向为康复手段在培智学生生活语文学科中的应用。获全国首届教育康复技能大赛特等奖；获全省首届特殊教育教师康复技能大赛赛课组一等奖。华东师范大学中国言语听觉康复科学与ICF应用研究院构音ICF-PCT疗法认证评审专家；赤峰市特殊教育专家工作室专家；哈尔滨市教育研究院小学教研部特殊教育学科兼职教研员。科研项目：参与的课题《医教结合教学模式在培智学生学拼音教学中的应用》荣获首届国家基础教育教学成果一等奖；参与编写《培智学生学拼音》、《培智学校生活语文学科学生用书》1-6册、《智障儿童教育康复的原理与方法》。</w:t>
      </w:r>
    </w:p>
    <w:p>
      <w:pPr>
        <w:ind w:firstLine="640" w:firstLineChars="200"/>
        <w:rPr>
          <w:rFonts w:ascii="仿宋" w:hAnsi="仿宋" w:eastAsia="仿宋"/>
          <w:sz w:val="32"/>
          <w:szCs w:val="32"/>
        </w:rPr>
      </w:pPr>
      <w:r>
        <w:rPr>
          <w:rFonts w:hint="eastAsia" w:ascii="仿宋" w:hAnsi="仿宋" w:eastAsia="仿宋"/>
          <w:sz w:val="32"/>
          <w:szCs w:val="32"/>
        </w:rPr>
        <w:t>24</w:t>
      </w:r>
      <w:r>
        <w:rPr>
          <w:rFonts w:hint="eastAsia" w:ascii="仿宋" w:hAnsi="仿宋" w:eastAsia="仿宋"/>
          <w:sz w:val="32"/>
          <w:szCs w:val="32"/>
          <w:lang w:val="en-US" w:eastAsia="zh-CN"/>
        </w:rPr>
        <w:t>.</w:t>
      </w:r>
      <w:r>
        <w:rPr>
          <w:rFonts w:hint="eastAsia" w:ascii="仿宋" w:hAnsi="仿宋" w:eastAsia="仿宋"/>
          <w:sz w:val="32"/>
          <w:szCs w:val="32"/>
        </w:rPr>
        <w:t>卢红云，讲</w:t>
      </w:r>
      <w:r>
        <w:rPr>
          <w:rFonts w:ascii="仿宋" w:hAnsi="仿宋" w:eastAsia="仿宋"/>
          <w:sz w:val="32"/>
          <w:szCs w:val="32"/>
        </w:rPr>
        <w:t>师，</w:t>
      </w:r>
      <w:r>
        <w:rPr>
          <w:rFonts w:hint="eastAsia" w:ascii="仿宋" w:hAnsi="仿宋" w:eastAsia="仿宋"/>
          <w:sz w:val="32"/>
          <w:szCs w:val="32"/>
        </w:rPr>
        <w:t>华东师范大学言语听觉康复科学博士，中国汉语言口部运动治疗创始人，资深言语康复专家，华东师范大学康复科学系兼职教授，世界中联小儿脑瘫专业委员会第一届理事会常务理事，《中国听力语言康复科学杂志》编委及审稿专家，《中华物理医学与康复杂志》审稿专家。 擅长脑瘫、孤独症、智障、听障、儿童语言发育迟缓、唇腭裂、口吃等引起的言语语言障碍、失语症、进食吞咽障碍、构音障碍、嗓音障碍、口部运动障碍、听力语言障碍、神经性言语障碍等评估与治疗。出版国内第一本《口部运动治疗学》、《言语治疗学》、《聋儿主题教育康复活动》等专著5部，出版《儿童构音治疗学》、《言语障碍康复课程标准》等多册国家出版基金项目“医学</w:t>
      </w:r>
      <w:r>
        <w:rPr>
          <w:rFonts w:hint="eastAsia" w:ascii="宋体" w:hAnsi="宋体" w:cs="宋体"/>
          <w:sz w:val="32"/>
          <w:szCs w:val="32"/>
        </w:rPr>
        <w:t>•</w:t>
      </w:r>
      <w:r>
        <w:rPr>
          <w:rFonts w:hint="eastAsia" w:ascii="仿宋" w:hAnsi="仿宋" w:eastAsia="仿宋" w:cs="仿宋"/>
          <w:sz w:val="32"/>
          <w:szCs w:val="32"/>
        </w:rPr>
        <w:t>教育康复丛书”和国家“十三五”重点出版规划系列教材。参与科研项目</w:t>
      </w:r>
      <w:r>
        <w:rPr>
          <w:rFonts w:hint="eastAsia" w:ascii="仿宋" w:hAnsi="仿宋" w:eastAsia="仿宋"/>
          <w:sz w:val="32"/>
          <w:szCs w:val="32"/>
        </w:rPr>
        <w:t>11项，发明专利3项，曾获2项上海市科技进步奖二等奖。</w:t>
      </w:r>
    </w:p>
    <w:p>
      <w:pPr>
        <w:ind w:firstLine="640" w:firstLineChars="200"/>
        <w:rPr>
          <w:rFonts w:ascii="仿宋" w:hAnsi="仿宋" w:eastAsia="仿宋"/>
          <w:sz w:val="32"/>
          <w:szCs w:val="32"/>
        </w:rPr>
      </w:pPr>
      <w:r>
        <w:rPr>
          <w:rFonts w:hint="eastAsia" w:ascii="仿宋" w:hAnsi="仿宋" w:eastAsia="仿宋"/>
          <w:sz w:val="32"/>
          <w:szCs w:val="32"/>
        </w:rPr>
        <w:t>25</w:t>
      </w:r>
      <w:r>
        <w:rPr>
          <w:rFonts w:hint="eastAsia" w:ascii="仿宋" w:hAnsi="仿宋" w:eastAsia="仿宋"/>
          <w:sz w:val="32"/>
          <w:szCs w:val="32"/>
          <w:lang w:val="en-US" w:eastAsia="zh-CN"/>
        </w:rPr>
        <w:t>.</w:t>
      </w:r>
      <w:r>
        <w:rPr>
          <w:rFonts w:hint="eastAsia" w:ascii="仿宋" w:hAnsi="仿宋" w:eastAsia="仿宋"/>
          <w:sz w:val="32"/>
          <w:szCs w:val="32"/>
        </w:rPr>
        <w:t>朱相宇，</w:t>
      </w:r>
      <w:r>
        <w:rPr>
          <w:rFonts w:ascii="仿宋" w:hAnsi="仿宋" w:eastAsia="仿宋"/>
          <w:sz w:val="32"/>
          <w:szCs w:val="32"/>
        </w:rPr>
        <w:t>中学高级教师，</w:t>
      </w:r>
      <w:r>
        <w:rPr>
          <w:rFonts w:hint="eastAsia" w:ascii="仿宋" w:hAnsi="仿宋" w:eastAsia="仿宋"/>
          <w:sz w:val="32"/>
          <w:szCs w:val="32"/>
        </w:rPr>
        <w:t>中共党员，现任哈尔滨市燎原学校教学副校长，市特殊教育学科兼职教研员，南岗区特殊教育兼职教研员，市特殊教育学科骨干，个人曾荣获哈尔滨市师德先进个人、哈尔滨市教育系统优秀教师、区优秀副校长、区身边好校长等荣誉称号。参与编写华东师范大学出版社出版的培智学校《生活适应》、《生活语文》学科学生用书，智障儿童《生活适应》《生活数学》《生活语文》学科实施指南和《智障儿童康复原理与方法》。曾多次在全国、省、市特殊教育培训会做专题培训，参与研究的课题成果《智障学生关键能力分析教学模式研究》获 2018 年黑龙江省基础教育教学成果奖一等奖；《提升特教教师教育康复技能的课程资源建设与方法研究》获 2022 年黑龙江省基础教育教学成果奖特等奖；《智力障碍儿童生活类课程实施指南》获黑龙江省基础教育科学研究优秀成果一等奖。</w:t>
      </w:r>
    </w:p>
    <w:p>
      <w:pPr>
        <w:ind w:firstLine="640" w:firstLineChars="200"/>
        <w:rPr>
          <w:rFonts w:ascii="仿宋" w:hAnsi="仿宋" w:eastAsia="仿宋"/>
          <w:sz w:val="32"/>
          <w:szCs w:val="32"/>
        </w:rPr>
      </w:pPr>
      <w:r>
        <w:rPr>
          <w:rFonts w:hint="eastAsia" w:ascii="仿宋" w:hAnsi="仿宋" w:eastAsia="仿宋"/>
          <w:sz w:val="32"/>
          <w:szCs w:val="32"/>
        </w:rPr>
        <w:t>26</w:t>
      </w:r>
      <w:r>
        <w:rPr>
          <w:rFonts w:hint="eastAsia" w:ascii="仿宋" w:hAnsi="仿宋" w:eastAsia="仿宋"/>
          <w:sz w:val="32"/>
          <w:szCs w:val="32"/>
          <w:lang w:val="en-US" w:eastAsia="zh-CN"/>
        </w:rPr>
        <w:t>.</w:t>
      </w:r>
      <w:r>
        <w:rPr>
          <w:rFonts w:hint="eastAsia" w:ascii="仿宋" w:hAnsi="仿宋" w:eastAsia="仿宋"/>
          <w:sz w:val="32"/>
          <w:szCs w:val="32"/>
        </w:rPr>
        <w:t>沈鸿，</w:t>
      </w:r>
      <w:r>
        <w:rPr>
          <w:rFonts w:ascii="仿宋" w:hAnsi="仿宋" w:eastAsia="仿宋"/>
          <w:sz w:val="32"/>
          <w:szCs w:val="32"/>
        </w:rPr>
        <w:t>高级教师，</w:t>
      </w:r>
      <w:r>
        <w:rPr>
          <w:rFonts w:hint="eastAsia" w:ascii="仿宋" w:hAnsi="仿宋" w:eastAsia="仿宋"/>
          <w:sz w:val="32"/>
          <w:szCs w:val="32"/>
        </w:rPr>
        <w:t>就职于哈尔滨市燎原学校，荣获了市、区级优秀教师、身边好老师、艺术活动先进个人等荣誉称号。2018年参与研究的“智障学生关键能力分析教学模式研究”荣获了黑龙江省第二届基础教育教学成果一等奖。2019年作为副主编，编写的培智学校学生用书《生活适应》（1-9册）、《生活语文》（1-6册）系列教材由华东师范大学正式出版发行。2021年参与研究的“智力障碍儿童生活类课程实施指南”荣获了黑龙江省教育科学研究“十三五”期间优秀教育科研成果一等奖，同年完成的“培智学校生活适应学科学生用书”荣获了黑龙江省教育科学研究“十三五”期间优秀教育科研成果二等奖。</w:t>
      </w:r>
    </w:p>
    <w:p>
      <w:pPr>
        <w:ind w:firstLine="640" w:firstLineChars="200"/>
        <w:rPr>
          <w:rFonts w:ascii="仿宋" w:hAnsi="仿宋" w:eastAsia="仿宋"/>
          <w:sz w:val="32"/>
          <w:szCs w:val="32"/>
        </w:rPr>
      </w:pPr>
      <w:r>
        <w:rPr>
          <w:rFonts w:hint="eastAsia" w:ascii="仿宋" w:hAnsi="仿宋" w:eastAsia="仿宋"/>
          <w:sz w:val="32"/>
          <w:szCs w:val="32"/>
        </w:rPr>
        <w:t>实践指导团队及核心成员如下：</w:t>
      </w:r>
    </w:p>
    <w:p>
      <w:pPr>
        <w:ind w:firstLine="640" w:firstLineChars="200"/>
        <w:rPr>
          <w:rFonts w:ascii="仿宋" w:hAnsi="仿宋" w:eastAsia="仿宋"/>
          <w:sz w:val="32"/>
          <w:szCs w:val="32"/>
        </w:rPr>
      </w:pPr>
      <w:r>
        <w:rPr>
          <w:rFonts w:hint="eastAsia" w:ascii="仿宋" w:hAnsi="仿宋" w:eastAsia="仿宋"/>
          <w:sz w:val="32"/>
          <w:szCs w:val="32"/>
        </w:rPr>
        <w:t>1.《语文及生活语文学科》实践指导为华东师范大学刘巧云博士团队负责，成员包括：刘敏（博士后）、王艳霞（博士在读）、胡新宇（硕士在读）、韩旭伶（硕士在读）、孙睦迪（硕士在读）等。</w:t>
      </w:r>
    </w:p>
    <w:p>
      <w:pPr>
        <w:ind w:firstLine="640" w:firstLineChars="200"/>
        <w:rPr>
          <w:rFonts w:ascii="仿宋" w:hAnsi="仿宋" w:eastAsia="仿宋"/>
          <w:sz w:val="32"/>
          <w:szCs w:val="32"/>
        </w:rPr>
      </w:pPr>
      <w:r>
        <w:rPr>
          <w:rFonts w:hint="eastAsia" w:ascii="仿宋" w:hAnsi="仿宋" w:eastAsia="仿宋"/>
          <w:sz w:val="32"/>
          <w:szCs w:val="32"/>
        </w:rPr>
        <w:t>2. 《劳动技能及生活适应学科》实践指导为哈尔滨市教育研究院张联弛名师工作室团队负责，成员包括：沈鸿、朱相宇、张丹、刁莉莉、李璐瑶等。</w:t>
      </w:r>
    </w:p>
    <w:p>
      <w:pPr>
        <w:ind w:firstLine="640" w:firstLineChars="200"/>
        <w:rPr>
          <w:rFonts w:ascii="仿宋" w:hAnsi="仿宋" w:eastAsia="仿宋"/>
          <w:sz w:val="32"/>
          <w:szCs w:val="32"/>
        </w:rPr>
      </w:pPr>
      <w:r>
        <w:rPr>
          <w:rFonts w:hint="eastAsia" w:ascii="仿宋" w:hAnsi="仿宋" w:eastAsia="仿宋"/>
          <w:sz w:val="32"/>
          <w:szCs w:val="32"/>
        </w:rPr>
        <w:t>3. 《艺术类学科》实践指导为华东师范大学金野教授的“艺启棒”课程创新团队，成员包括：马俊楠、赵琦、孙艳、李婷婷、程辰等。</w:t>
      </w:r>
    </w:p>
    <w:p>
      <w:pPr>
        <w:ind w:firstLine="640" w:firstLineChars="200"/>
        <w:rPr>
          <w:rFonts w:ascii="仿宋" w:hAnsi="仿宋" w:eastAsia="仿宋"/>
          <w:sz w:val="32"/>
          <w:szCs w:val="32"/>
        </w:rPr>
      </w:pPr>
      <w:r>
        <w:rPr>
          <w:rFonts w:hint="eastAsia" w:ascii="仿宋" w:hAnsi="仿宋" w:eastAsia="仿宋"/>
          <w:sz w:val="32"/>
          <w:szCs w:val="32"/>
        </w:rPr>
        <w:t>4.《康复训练学科》实践指导为万琴博士团队负责，成员包括：卢红云、刘涛、孟瑶、赵文莹、韩耀鑫等。</w:t>
      </w:r>
    </w:p>
    <w:p>
      <w:pPr>
        <w:ind w:firstLine="640" w:firstLineChars="200"/>
        <w:rPr>
          <w:rFonts w:hint="eastAsia" w:ascii="仿宋" w:hAnsi="仿宋" w:eastAsia="仿宋"/>
          <w:sz w:val="32"/>
          <w:szCs w:val="32"/>
        </w:rPr>
      </w:pPr>
      <w:r>
        <w:rPr>
          <w:rFonts w:hint="eastAsia" w:ascii="仿宋" w:hAnsi="仿宋" w:eastAsia="仿宋"/>
          <w:sz w:val="32"/>
          <w:szCs w:val="32"/>
        </w:rPr>
        <w:t>5.《融合教育学科》实践指导为内蒙古融合教育指导中心王尼团队负责，成员包括：张联弛、葛胜男、惠芬芬、陈庆庆、韩耀鑫等。</w:t>
      </w:r>
    </w:p>
    <w:p>
      <w:pPr>
        <w:pStyle w:val="2"/>
        <w:rPr>
          <w:sz w:val="32"/>
          <w:szCs w:val="32"/>
        </w:rPr>
      </w:pPr>
    </w:p>
    <w:p>
      <w:pPr>
        <w:spacing w:line="480" w:lineRule="exact"/>
        <w:ind w:firstLine="5440" w:firstLineChars="1700"/>
        <w:rPr>
          <w:rFonts w:ascii="仿宋" w:hAnsi="仿宋" w:eastAsia="仿宋"/>
          <w:sz w:val="28"/>
          <w:szCs w:val="28"/>
        </w:rPr>
      </w:pPr>
      <w:r>
        <w:rPr>
          <w:rFonts w:hint="eastAsia" w:ascii="仿宋" w:hAnsi="仿宋" w:eastAsia="仿宋"/>
          <w:bCs/>
          <w:sz w:val="32"/>
          <w:szCs w:val="32"/>
        </w:rPr>
        <w:t xml:space="preserve"> </w:t>
      </w:r>
      <w:r>
        <w:rPr>
          <w:rFonts w:ascii="仿宋" w:hAnsi="仿宋" w:eastAsia="仿宋"/>
          <w:bCs/>
          <w:sz w:val="32"/>
          <w:szCs w:val="32"/>
        </w:rPr>
        <w:t xml:space="preserve">      </w:t>
      </w:r>
      <w:r>
        <w:rPr>
          <w:rFonts w:hint="eastAsia" w:ascii="仿宋" w:hAnsi="仿宋" w:eastAsia="仿宋"/>
          <w:bCs/>
          <w:sz w:val="32"/>
          <w:szCs w:val="32"/>
        </w:rPr>
        <w:t xml:space="preserve">             </w:t>
      </w:r>
    </w:p>
    <w:sectPr>
      <w:footerReference r:id="rId3" w:type="default"/>
      <w:pgSz w:w="11906" w:h="16838"/>
      <w:pgMar w:top="1440" w:right="1800" w:bottom="1843"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08347B11-EC2B-4423-B236-7342D7CDE3CC}"/>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7537405"/>
    </w:sdtPr>
    <w:sdtContent>
      <w:p>
        <w:pPr>
          <w:pStyle w:val="5"/>
          <w:jc w:val="center"/>
        </w:pPr>
        <w:r>
          <w:fldChar w:fldCharType="begin"/>
        </w:r>
        <w:r>
          <w:instrText xml:space="preserve">PAGE   \* MERGEFORMAT</w:instrText>
        </w:r>
        <w:r>
          <w:fldChar w:fldCharType="separate"/>
        </w:r>
        <w:r>
          <w:rPr>
            <w:lang w:val="zh-CN"/>
          </w:rPr>
          <w:t>18</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D56BBE"/>
    <w:multiLevelType w:val="multilevel"/>
    <w:tmpl w:val="1BD56BB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5594498C"/>
    <w:multiLevelType w:val="multilevel"/>
    <w:tmpl w:val="5594498C"/>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78C6199E"/>
    <w:multiLevelType w:val="multilevel"/>
    <w:tmpl w:val="78C6199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7E031FEF"/>
    <w:multiLevelType w:val="multilevel"/>
    <w:tmpl w:val="7E031FE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0N2QyMGNiNWE5NTcyMTRiYmJjNGQ2NzI0Y2JiMWUifQ=="/>
  </w:docVars>
  <w:rsids>
    <w:rsidRoot w:val="00895F37"/>
    <w:rsid w:val="00000586"/>
    <w:rsid w:val="00006CF4"/>
    <w:rsid w:val="00023440"/>
    <w:rsid w:val="000239E7"/>
    <w:rsid w:val="00024D40"/>
    <w:rsid w:val="000266C3"/>
    <w:rsid w:val="00033389"/>
    <w:rsid w:val="00034536"/>
    <w:rsid w:val="00046CA0"/>
    <w:rsid w:val="000575EC"/>
    <w:rsid w:val="00060E0A"/>
    <w:rsid w:val="000762FF"/>
    <w:rsid w:val="000778C4"/>
    <w:rsid w:val="000857B0"/>
    <w:rsid w:val="000866F0"/>
    <w:rsid w:val="0009075B"/>
    <w:rsid w:val="00091CA2"/>
    <w:rsid w:val="00091D9A"/>
    <w:rsid w:val="000B376C"/>
    <w:rsid w:val="000C74FF"/>
    <w:rsid w:val="000E4E4C"/>
    <w:rsid w:val="000F18AD"/>
    <w:rsid w:val="000F302B"/>
    <w:rsid w:val="000F56D1"/>
    <w:rsid w:val="00101429"/>
    <w:rsid w:val="00105257"/>
    <w:rsid w:val="001067CE"/>
    <w:rsid w:val="00113E5C"/>
    <w:rsid w:val="00122E1F"/>
    <w:rsid w:val="001315EE"/>
    <w:rsid w:val="0014251C"/>
    <w:rsid w:val="00142CF1"/>
    <w:rsid w:val="00146CF0"/>
    <w:rsid w:val="0015036D"/>
    <w:rsid w:val="00150939"/>
    <w:rsid w:val="00160AD5"/>
    <w:rsid w:val="001623B9"/>
    <w:rsid w:val="0016750B"/>
    <w:rsid w:val="0016760B"/>
    <w:rsid w:val="00167894"/>
    <w:rsid w:val="001678A7"/>
    <w:rsid w:val="00176104"/>
    <w:rsid w:val="00183815"/>
    <w:rsid w:val="0018555E"/>
    <w:rsid w:val="00185908"/>
    <w:rsid w:val="001914C4"/>
    <w:rsid w:val="0019461E"/>
    <w:rsid w:val="001A1597"/>
    <w:rsid w:val="001C048E"/>
    <w:rsid w:val="001C41BF"/>
    <w:rsid w:val="001C6719"/>
    <w:rsid w:val="001C753C"/>
    <w:rsid w:val="001D1351"/>
    <w:rsid w:val="001D3B02"/>
    <w:rsid w:val="001E3650"/>
    <w:rsid w:val="001E5CBB"/>
    <w:rsid w:val="002172F8"/>
    <w:rsid w:val="00223141"/>
    <w:rsid w:val="002260C0"/>
    <w:rsid w:val="00240699"/>
    <w:rsid w:val="002410F1"/>
    <w:rsid w:val="002416F9"/>
    <w:rsid w:val="002444AE"/>
    <w:rsid w:val="00250E46"/>
    <w:rsid w:val="002517A9"/>
    <w:rsid w:val="00261194"/>
    <w:rsid w:val="002630BB"/>
    <w:rsid w:val="0027197A"/>
    <w:rsid w:val="00274941"/>
    <w:rsid w:val="00287721"/>
    <w:rsid w:val="00294959"/>
    <w:rsid w:val="002978F6"/>
    <w:rsid w:val="002979B9"/>
    <w:rsid w:val="002B6FD1"/>
    <w:rsid w:val="002C25CD"/>
    <w:rsid w:val="002E0315"/>
    <w:rsid w:val="002E0D0D"/>
    <w:rsid w:val="002E420B"/>
    <w:rsid w:val="002E471A"/>
    <w:rsid w:val="002F540B"/>
    <w:rsid w:val="002F72A7"/>
    <w:rsid w:val="002F7D66"/>
    <w:rsid w:val="00311A5F"/>
    <w:rsid w:val="00315D62"/>
    <w:rsid w:val="00345D67"/>
    <w:rsid w:val="00353078"/>
    <w:rsid w:val="00355492"/>
    <w:rsid w:val="0036077E"/>
    <w:rsid w:val="003640F2"/>
    <w:rsid w:val="00366F13"/>
    <w:rsid w:val="0037450A"/>
    <w:rsid w:val="00386AD1"/>
    <w:rsid w:val="00386EFE"/>
    <w:rsid w:val="00395750"/>
    <w:rsid w:val="003A6D92"/>
    <w:rsid w:val="003B00C3"/>
    <w:rsid w:val="003C2A7C"/>
    <w:rsid w:val="003D6763"/>
    <w:rsid w:val="003D7C84"/>
    <w:rsid w:val="003E72C4"/>
    <w:rsid w:val="0040350E"/>
    <w:rsid w:val="0041206C"/>
    <w:rsid w:val="0042465C"/>
    <w:rsid w:val="004264C9"/>
    <w:rsid w:val="00431BC9"/>
    <w:rsid w:val="00437162"/>
    <w:rsid w:val="00441793"/>
    <w:rsid w:val="004522AC"/>
    <w:rsid w:val="00454C5D"/>
    <w:rsid w:val="00463B75"/>
    <w:rsid w:val="00466F23"/>
    <w:rsid w:val="00491B6A"/>
    <w:rsid w:val="00496DA9"/>
    <w:rsid w:val="004A1C60"/>
    <w:rsid w:val="004A401A"/>
    <w:rsid w:val="004B6D3A"/>
    <w:rsid w:val="004D3F2B"/>
    <w:rsid w:val="004D71B9"/>
    <w:rsid w:val="004E4212"/>
    <w:rsid w:val="004F0523"/>
    <w:rsid w:val="00500017"/>
    <w:rsid w:val="00501309"/>
    <w:rsid w:val="00502442"/>
    <w:rsid w:val="00503142"/>
    <w:rsid w:val="0051223C"/>
    <w:rsid w:val="0051302C"/>
    <w:rsid w:val="00523545"/>
    <w:rsid w:val="00524C34"/>
    <w:rsid w:val="005261D2"/>
    <w:rsid w:val="00531A8E"/>
    <w:rsid w:val="00537C28"/>
    <w:rsid w:val="00541EEA"/>
    <w:rsid w:val="00546124"/>
    <w:rsid w:val="0057239B"/>
    <w:rsid w:val="00575134"/>
    <w:rsid w:val="005778C5"/>
    <w:rsid w:val="00583C7B"/>
    <w:rsid w:val="00593405"/>
    <w:rsid w:val="005938BD"/>
    <w:rsid w:val="00595A51"/>
    <w:rsid w:val="005A2CF4"/>
    <w:rsid w:val="005A4EFD"/>
    <w:rsid w:val="005C05B2"/>
    <w:rsid w:val="005C2A59"/>
    <w:rsid w:val="005D7E0D"/>
    <w:rsid w:val="005E023F"/>
    <w:rsid w:val="005E1609"/>
    <w:rsid w:val="005E1FCC"/>
    <w:rsid w:val="005E30A3"/>
    <w:rsid w:val="005F4381"/>
    <w:rsid w:val="005F4B36"/>
    <w:rsid w:val="00605105"/>
    <w:rsid w:val="00605767"/>
    <w:rsid w:val="00613F96"/>
    <w:rsid w:val="00615550"/>
    <w:rsid w:val="00647D9B"/>
    <w:rsid w:val="00650807"/>
    <w:rsid w:val="00651598"/>
    <w:rsid w:val="00656419"/>
    <w:rsid w:val="0067005A"/>
    <w:rsid w:val="00672ADF"/>
    <w:rsid w:val="0067762B"/>
    <w:rsid w:val="0068121B"/>
    <w:rsid w:val="00681B0A"/>
    <w:rsid w:val="00684C56"/>
    <w:rsid w:val="00686EE1"/>
    <w:rsid w:val="00691D92"/>
    <w:rsid w:val="006A01C1"/>
    <w:rsid w:val="006A102A"/>
    <w:rsid w:val="006A4872"/>
    <w:rsid w:val="006B0FFF"/>
    <w:rsid w:val="006B5AB1"/>
    <w:rsid w:val="006B5C52"/>
    <w:rsid w:val="006C2A0E"/>
    <w:rsid w:val="006C71D8"/>
    <w:rsid w:val="006D3B6B"/>
    <w:rsid w:val="006D6ABF"/>
    <w:rsid w:val="006D6F3B"/>
    <w:rsid w:val="006E1AD9"/>
    <w:rsid w:val="006E39AA"/>
    <w:rsid w:val="006E7372"/>
    <w:rsid w:val="006F3751"/>
    <w:rsid w:val="006F4293"/>
    <w:rsid w:val="007000AA"/>
    <w:rsid w:val="00702A20"/>
    <w:rsid w:val="0070695C"/>
    <w:rsid w:val="007112F5"/>
    <w:rsid w:val="0071602B"/>
    <w:rsid w:val="007278B3"/>
    <w:rsid w:val="007345CB"/>
    <w:rsid w:val="00743ED4"/>
    <w:rsid w:val="00770E89"/>
    <w:rsid w:val="00771204"/>
    <w:rsid w:val="00777846"/>
    <w:rsid w:val="00780606"/>
    <w:rsid w:val="00794F01"/>
    <w:rsid w:val="00796ECE"/>
    <w:rsid w:val="007A4C0B"/>
    <w:rsid w:val="007A51B4"/>
    <w:rsid w:val="007B15EE"/>
    <w:rsid w:val="007B3A8F"/>
    <w:rsid w:val="007C40FB"/>
    <w:rsid w:val="007C65F5"/>
    <w:rsid w:val="007D0878"/>
    <w:rsid w:val="007D262A"/>
    <w:rsid w:val="007D7BF2"/>
    <w:rsid w:val="007F1ACF"/>
    <w:rsid w:val="007F29A9"/>
    <w:rsid w:val="007F5AC8"/>
    <w:rsid w:val="00810D3A"/>
    <w:rsid w:val="008127CD"/>
    <w:rsid w:val="00814193"/>
    <w:rsid w:val="008177B4"/>
    <w:rsid w:val="008212B5"/>
    <w:rsid w:val="00831046"/>
    <w:rsid w:val="0084715E"/>
    <w:rsid w:val="0085305D"/>
    <w:rsid w:val="00853370"/>
    <w:rsid w:val="00855972"/>
    <w:rsid w:val="00855DBA"/>
    <w:rsid w:val="00857B66"/>
    <w:rsid w:val="008729FA"/>
    <w:rsid w:val="0087488C"/>
    <w:rsid w:val="00887FC8"/>
    <w:rsid w:val="00894B00"/>
    <w:rsid w:val="00895F37"/>
    <w:rsid w:val="008A3EA6"/>
    <w:rsid w:val="008A4F02"/>
    <w:rsid w:val="008B5BA2"/>
    <w:rsid w:val="008C00EA"/>
    <w:rsid w:val="008C16CE"/>
    <w:rsid w:val="008C5044"/>
    <w:rsid w:val="008E5986"/>
    <w:rsid w:val="008F61C6"/>
    <w:rsid w:val="0093336F"/>
    <w:rsid w:val="009337A0"/>
    <w:rsid w:val="00943D00"/>
    <w:rsid w:val="00944EB6"/>
    <w:rsid w:val="00950240"/>
    <w:rsid w:val="00954766"/>
    <w:rsid w:val="00962AED"/>
    <w:rsid w:val="00965611"/>
    <w:rsid w:val="00967EB8"/>
    <w:rsid w:val="00976AFD"/>
    <w:rsid w:val="0098061A"/>
    <w:rsid w:val="00991ADF"/>
    <w:rsid w:val="00991CD1"/>
    <w:rsid w:val="009956DF"/>
    <w:rsid w:val="009962E3"/>
    <w:rsid w:val="009A420B"/>
    <w:rsid w:val="009A5EBA"/>
    <w:rsid w:val="009A68F2"/>
    <w:rsid w:val="009B1026"/>
    <w:rsid w:val="009B4E75"/>
    <w:rsid w:val="009C3BBC"/>
    <w:rsid w:val="009C3CA7"/>
    <w:rsid w:val="009E31E4"/>
    <w:rsid w:val="009E61BE"/>
    <w:rsid w:val="009E70F5"/>
    <w:rsid w:val="00A0143A"/>
    <w:rsid w:val="00A038D4"/>
    <w:rsid w:val="00A06E55"/>
    <w:rsid w:val="00A14E51"/>
    <w:rsid w:val="00A1711F"/>
    <w:rsid w:val="00A3470B"/>
    <w:rsid w:val="00A34987"/>
    <w:rsid w:val="00A41003"/>
    <w:rsid w:val="00A53FF8"/>
    <w:rsid w:val="00A6154E"/>
    <w:rsid w:val="00A6157E"/>
    <w:rsid w:val="00A61684"/>
    <w:rsid w:val="00A640E4"/>
    <w:rsid w:val="00A770B9"/>
    <w:rsid w:val="00A83A61"/>
    <w:rsid w:val="00A83C4A"/>
    <w:rsid w:val="00A93A84"/>
    <w:rsid w:val="00AA4899"/>
    <w:rsid w:val="00AA642E"/>
    <w:rsid w:val="00AA7D39"/>
    <w:rsid w:val="00AC4530"/>
    <w:rsid w:val="00AE02EB"/>
    <w:rsid w:val="00AE058E"/>
    <w:rsid w:val="00AF52A6"/>
    <w:rsid w:val="00B00BD6"/>
    <w:rsid w:val="00B01C08"/>
    <w:rsid w:val="00B022A6"/>
    <w:rsid w:val="00B0370F"/>
    <w:rsid w:val="00B16F91"/>
    <w:rsid w:val="00B22BA0"/>
    <w:rsid w:val="00B3054F"/>
    <w:rsid w:val="00B31CFE"/>
    <w:rsid w:val="00B46AD9"/>
    <w:rsid w:val="00B51BE3"/>
    <w:rsid w:val="00B57C3F"/>
    <w:rsid w:val="00B64DC3"/>
    <w:rsid w:val="00B7234A"/>
    <w:rsid w:val="00B92181"/>
    <w:rsid w:val="00B92ADA"/>
    <w:rsid w:val="00B9631F"/>
    <w:rsid w:val="00BA7D80"/>
    <w:rsid w:val="00BB588B"/>
    <w:rsid w:val="00BC0683"/>
    <w:rsid w:val="00BC0922"/>
    <w:rsid w:val="00BD097D"/>
    <w:rsid w:val="00BE3AEC"/>
    <w:rsid w:val="00BF006F"/>
    <w:rsid w:val="00BF5619"/>
    <w:rsid w:val="00C0767A"/>
    <w:rsid w:val="00C137EA"/>
    <w:rsid w:val="00C33B0E"/>
    <w:rsid w:val="00C35104"/>
    <w:rsid w:val="00C35E5F"/>
    <w:rsid w:val="00C37F02"/>
    <w:rsid w:val="00C40C1A"/>
    <w:rsid w:val="00C450A1"/>
    <w:rsid w:val="00C51FC4"/>
    <w:rsid w:val="00C52C71"/>
    <w:rsid w:val="00C653B2"/>
    <w:rsid w:val="00C723C2"/>
    <w:rsid w:val="00C74CB5"/>
    <w:rsid w:val="00C81ED9"/>
    <w:rsid w:val="00C839E1"/>
    <w:rsid w:val="00C8511C"/>
    <w:rsid w:val="00C872B1"/>
    <w:rsid w:val="00C951C0"/>
    <w:rsid w:val="00CA311A"/>
    <w:rsid w:val="00CA7F78"/>
    <w:rsid w:val="00CB5A10"/>
    <w:rsid w:val="00CD3C35"/>
    <w:rsid w:val="00CD79DA"/>
    <w:rsid w:val="00CE4CD5"/>
    <w:rsid w:val="00D072B1"/>
    <w:rsid w:val="00D24CF3"/>
    <w:rsid w:val="00D27B20"/>
    <w:rsid w:val="00D3597A"/>
    <w:rsid w:val="00D45FE2"/>
    <w:rsid w:val="00D460AC"/>
    <w:rsid w:val="00D50A5E"/>
    <w:rsid w:val="00D50C0E"/>
    <w:rsid w:val="00D51ACE"/>
    <w:rsid w:val="00D64344"/>
    <w:rsid w:val="00D6710F"/>
    <w:rsid w:val="00D72184"/>
    <w:rsid w:val="00D826B8"/>
    <w:rsid w:val="00D83C50"/>
    <w:rsid w:val="00DA4E21"/>
    <w:rsid w:val="00DC540A"/>
    <w:rsid w:val="00DC5F66"/>
    <w:rsid w:val="00DE2925"/>
    <w:rsid w:val="00DF516B"/>
    <w:rsid w:val="00DF6DCF"/>
    <w:rsid w:val="00E07B05"/>
    <w:rsid w:val="00E10867"/>
    <w:rsid w:val="00E10E6B"/>
    <w:rsid w:val="00E3084D"/>
    <w:rsid w:val="00E343FE"/>
    <w:rsid w:val="00E4535D"/>
    <w:rsid w:val="00E47C2E"/>
    <w:rsid w:val="00E50994"/>
    <w:rsid w:val="00E55A45"/>
    <w:rsid w:val="00E6435E"/>
    <w:rsid w:val="00E706A6"/>
    <w:rsid w:val="00E80E43"/>
    <w:rsid w:val="00E9076E"/>
    <w:rsid w:val="00E932AE"/>
    <w:rsid w:val="00E97085"/>
    <w:rsid w:val="00EA6261"/>
    <w:rsid w:val="00EA6701"/>
    <w:rsid w:val="00EA7508"/>
    <w:rsid w:val="00EB2B2F"/>
    <w:rsid w:val="00EB4B94"/>
    <w:rsid w:val="00EE35E2"/>
    <w:rsid w:val="00EE3797"/>
    <w:rsid w:val="00F029AA"/>
    <w:rsid w:val="00F0526C"/>
    <w:rsid w:val="00F071E1"/>
    <w:rsid w:val="00F201E3"/>
    <w:rsid w:val="00F21774"/>
    <w:rsid w:val="00F24362"/>
    <w:rsid w:val="00F2491A"/>
    <w:rsid w:val="00F2723E"/>
    <w:rsid w:val="00F33647"/>
    <w:rsid w:val="00F447B3"/>
    <w:rsid w:val="00F46D15"/>
    <w:rsid w:val="00F50CDF"/>
    <w:rsid w:val="00F550C2"/>
    <w:rsid w:val="00F63040"/>
    <w:rsid w:val="00F65166"/>
    <w:rsid w:val="00F671EB"/>
    <w:rsid w:val="00F71F56"/>
    <w:rsid w:val="00F739FC"/>
    <w:rsid w:val="00F73A05"/>
    <w:rsid w:val="00F920C0"/>
    <w:rsid w:val="00FA2E06"/>
    <w:rsid w:val="00FA424E"/>
    <w:rsid w:val="00FA7B25"/>
    <w:rsid w:val="00FB2F8C"/>
    <w:rsid w:val="00FB6BFE"/>
    <w:rsid w:val="00FD4F8E"/>
    <w:rsid w:val="00FD69D7"/>
    <w:rsid w:val="00FE07C9"/>
    <w:rsid w:val="00FE4037"/>
    <w:rsid w:val="00FE4598"/>
    <w:rsid w:val="00FF651D"/>
    <w:rsid w:val="011C44BE"/>
    <w:rsid w:val="012515C4"/>
    <w:rsid w:val="012944E0"/>
    <w:rsid w:val="01453A14"/>
    <w:rsid w:val="014C6B51"/>
    <w:rsid w:val="01541EA9"/>
    <w:rsid w:val="015B6D94"/>
    <w:rsid w:val="016F0A91"/>
    <w:rsid w:val="01710365"/>
    <w:rsid w:val="01714809"/>
    <w:rsid w:val="01722330"/>
    <w:rsid w:val="01763BCE"/>
    <w:rsid w:val="0194674A"/>
    <w:rsid w:val="019978BC"/>
    <w:rsid w:val="01AC75F0"/>
    <w:rsid w:val="01B42948"/>
    <w:rsid w:val="01B85F94"/>
    <w:rsid w:val="01BB5A85"/>
    <w:rsid w:val="01BD35AB"/>
    <w:rsid w:val="01D32DCE"/>
    <w:rsid w:val="01E90844"/>
    <w:rsid w:val="01F30850"/>
    <w:rsid w:val="01FB0577"/>
    <w:rsid w:val="02054F52"/>
    <w:rsid w:val="020C62E0"/>
    <w:rsid w:val="02111B48"/>
    <w:rsid w:val="02131FB7"/>
    <w:rsid w:val="0213766F"/>
    <w:rsid w:val="02274EC8"/>
    <w:rsid w:val="022E26FA"/>
    <w:rsid w:val="02377801"/>
    <w:rsid w:val="023B6BC5"/>
    <w:rsid w:val="02443CCC"/>
    <w:rsid w:val="02462398"/>
    <w:rsid w:val="024A0BB7"/>
    <w:rsid w:val="025008C3"/>
    <w:rsid w:val="02502671"/>
    <w:rsid w:val="02511F45"/>
    <w:rsid w:val="025263E9"/>
    <w:rsid w:val="02581525"/>
    <w:rsid w:val="025A704C"/>
    <w:rsid w:val="025D4D8E"/>
    <w:rsid w:val="0261662C"/>
    <w:rsid w:val="026305F6"/>
    <w:rsid w:val="026B1259"/>
    <w:rsid w:val="02777BFD"/>
    <w:rsid w:val="027D0F8C"/>
    <w:rsid w:val="029A38EC"/>
    <w:rsid w:val="02A93B2F"/>
    <w:rsid w:val="02AB3D4B"/>
    <w:rsid w:val="02C646E1"/>
    <w:rsid w:val="02C941D1"/>
    <w:rsid w:val="02CF7A3A"/>
    <w:rsid w:val="02D52B76"/>
    <w:rsid w:val="02E01C47"/>
    <w:rsid w:val="02EF1E8A"/>
    <w:rsid w:val="02FD284D"/>
    <w:rsid w:val="02FE3E7B"/>
    <w:rsid w:val="03015719"/>
    <w:rsid w:val="03031252"/>
    <w:rsid w:val="03065425"/>
    <w:rsid w:val="030F42DA"/>
    <w:rsid w:val="031B2C7F"/>
    <w:rsid w:val="033E696D"/>
    <w:rsid w:val="034877EC"/>
    <w:rsid w:val="034B4BE6"/>
    <w:rsid w:val="034F46D6"/>
    <w:rsid w:val="03541CED"/>
    <w:rsid w:val="03595555"/>
    <w:rsid w:val="03710AF1"/>
    <w:rsid w:val="03791753"/>
    <w:rsid w:val="038C76D9"/>
    <w:rsid w:val="03914CEF"/>
    <w:rsid w:val="03920A67"/>
    <w:rsid w:val="0397607D"/>
    <w:rsid w:val="03A72764"/>
    <w:rsid w:val="03AE3AF3"/>
    <w:rsid w:val="03B1713F"/>
    <w:rsid w:val="03BD3D36"/>
    <w:rsid w:val="03D8291E"/>
    <w:rsid w:val="03E77005"/>
    <w:rsid w:val="03F11C32"/>
    <w:rsid w:val="03F31506"/>
    <w:rsid w:val="03FF60FC"/>
    <w:rsid w:val="04090D29"/>
    <w:rsid w:val="041F054D"/>
    <w:rsid w:val="04390EE3"/>
    <w:rsid w:val="043D6C25"/>
    <w:rsid w:val="044B1342"/>
    <w:rsid w:val="04727A0B"/>
    <w:rsid w:val="04732647"/>
    <w:rsid w:val="047F723D"/>
    <w:rsid w:val="049251C3"/>
    <w:rsid w:val="049F51EA"/>
    <w:rsid w:val="04B05649"/>
    <w:rsid w:val="04BD38C2"/>
    <w:rsid w:val="04D23811"/>
    <w:rsid w:val="04DF5F2E"/>
    <w:rsid w:val="04EB6681"/>
    <w:rsid w:val="04F44C4D"/>
    <w:rsid w:val="04FA68C4"/>
    <w:rsid w:val="04FF3EDA"/>
    <w:rsid w:val="05085485"/>
    <w:rsid w:val="05087233"/>
    <w:rsid w:val="050B287F"/>
    <w:rsid w:val="050F6813"/>
    <w:rsid w:val="051060E7"/>
    <w:rsid w:val="051A6F66"/>
    <w:rsid w:val="052102F4"/>
    <w:rsid w:val="052878D5"/>
    <w:rsid w:val="05341DD6"/>
    <w:rsid w:val="05427CE0"/>
    <w:rsid w:val="05432019"/>
    <w:rsid w:val="05445D91"/>
    <w:rsid w:val="054E09BE"/>
    <w:rsid w:val="055B42DF"/>
    <w:rsid w:val="05634469"/>
    <w:rsid w:val="05687CD1"/>
    <w:rsid w:val="05706B86"/>
    <w:rsid w:val="05740424"/>
    <w:rsid w:val="05760640"/>
    <w:rsid w:val="059E1945"/>
    <w:rsid w:val="059E7B97"/>
    <w:rsid w:val="05A131E3"/>
    <w:rsid w:val="05A56137"/>
    <w:rsid w:val="05B20F4D"/>
    <w:rsid w:val="05B747B5"/>
    <w:rsid w:val="05BE584E"/>
    <w:rsid w:val="05D90BCF"/>
    <w:rsid w:val="05E355AA"/>
    <w:rsid w:val="05E57574"/>
    <w:rsid w:val="05F41565"/>
    <w:rsid w:val="06020126"/>
    <w:rsid w:val="061F2A86"/>
    <w:rsid w:val="062A142B"/>
    <w:rsid w:val="062E0F1B"/>
    <w:rsid w:val="063D4CBA"/>
    <w:rsid w:val="063E0A32"/>
    <w:rsid w:val="064A5629"/>
    <w:rsid w:val="066A1827"/>
    <w:rsid w:val="06826B71"/>
    <w:rsid w:val="06905732"/>
    <w:rsid w:val="06952D48"/>
    <w:rsid w:val="0696086E"/>
    <w:rsid w:val="069B5E85"/>
    <w:rsid w:val="06A61794"/>
    <w:rsid w:val="06DF5D71"/>
    <w:rsid w:val="06EB0BBA"/>
    <w:rsid w:val="06F3181D"/>
    <w:rsid w:val="071D689A"/>
    <w:rsid w:val="07280E57"/>
    <w:rsid w:val="072B545A"/>
    <w:rsid w:val="073F0F06"/>
    <w:rsid w:val="074B78AB"/>
    <w:rsid w:val="075C73C2"/>
    <w:rsid w:val="075E75DE"/>
    <w:rsid w:val="076F3599"/>
    <w:rsid w:val="077010BF"/>
    <w:rsid w:val="07702E6D"/>
    <w:rsid w:val="07830DF3"/>
    <w:rsid w:val="078608E3"/>
    <w:rsid w:val="078B414B"/>
    <w:rsid w:val="078D1C71"/>
    <w:rsid w:val="07996868"/>
    <w:rsid w:val="07B94814"/>
    <w:rsid w:val="07C75183"/>
    <w:rsid w:val="07CD4764"/>
    <w:rsid w:val="07D433FC"/>
    <w:rsid w:val="07DC0503"/>
    <w:rsid w:val="07EA2C20"/>
    <w:rsid w:val="07ED0962"/>
    <w:rsid w:val="080041F1"/>
    <w:rsid w:val="080C528C"/>
    <w:rsid w:val="08163A15"/>
    <w:rsid w:val="082425D6"/>
    <w:rsid w:val="082779D0"/>
    <w:rsid w:val="082A74C0"/>
    <w:rsid w:val="082F4AD6"/>
    <w:rsid w:val="08346591"/>
    <w:rsid w:val="08393BA7"/>
    <w:rsid w:val="0842480A"/>
    <w:rsid w:val="08536A17"/>
    <w:rsid w:val="085602B5"/>
    <w:rsid w:val="085E53BC"/>
    <w:rsid w:val="086329D2"/>
    <w:rsid w:val="086E3851"/>
    <w:rsid w:val="087E15BA"/>
    <w:rsid w:val="0889068B"/>
    <w:rsid w:val="08892439"/>
    <w:rsid w:val="08907C6B"/>
    <w:rsid w:val="0891753F"/>
    <w:rsid w:val="08B125BC"/>
    <w:rsid w:val="08B60D54"/>
    <w:rsid w:val="08BB45BC"/>
    <w:rsid w:val="08C07E24"/>
    <w:rsid w:val="08CB2A51"/>
    <w:rsid w:val="08CC4A1B"/>
    <w:rsid w:val="08CE2541"/>
    <w:rsid w:val="08DC5A49"/>
    <w:rsid w:val="08DD09D6"/>
    <w:rsid w:val="08E21B49"/>
    <w:rsid w:val="08E73603"/>
    <w:rsid w:val="08EC0C19"/>
    <w:rsid w:val="08EF4FF3"/>
    <w:rsid w:val="08F04266"/>
    <w:rsid w:val="08F33D56"/>
    <w:rsid w:val="08FC70AE"/>
    <w:rsid w:val="090B10A0"/>
    <w:rsid w:val="090B72F2"/>
    <w:rsid w:val="090D25F9"/>
    <w:rsid w:val="09137F54"/>
    <w:rsid w:val="09173EE8"/>
    <w:rsid w:val="091E5277"/>
    <w:rsid w:val="0923288D"/>
    <w:rsid w:val="09246605"/>
    <w:rsid w:val="0926412B"/>
    <w:rsid w:val="09304FAA"/>
    <w:rsid w:val="093323A4"/>
    <w:rsid w:val="093F1532"/>
    <w:rsid w:val="09442803"/>
    <w:rsid w:val="094445B2"/>
    <w:rsid w:val="09566634"/>
    <w:rsid w:val="09694018"/>
    <w:rsid w:val="0983332C"/>
    <w:rsid w:val="098826F0"/>
    <w:rsid w:val="0988465A"/>
    <w:rsid w:val="098D42FF"/>
    <w:rsid w:val="09905A49"/>
    <w:rsid w:val="099074D1"/>
    <w:rsid w:val="09931095"/>
    <w:rsid w:val="099B68C7"/>
    <w:rsid w:val="09A908B8"/>
    <w:rsid w:val="09B32112"/>
    <w:rsid w:val="09B96D4E"/>
    <w:rsid w:val="09BE4364"/>
    <w:rsid w:val="09C247EA"/>
    <w:rsid w:val="09D41DD9"/>
    <w:rsid w:val="09F00295"/>
    <w:rsid w:val="09F204B1"/>
    <w:rsid w:val="09FB55B8"/>
    <w:rsid w:val="0A03446D"/>
    <w:rsid w:val="0A2543E3"/>
    <w:rsid w:val="0A4C7BC2"/>
    <w:rsid w:val="0A4E5377"/>
    <w:rsid w:val="0A622F41"/>
    <w:rsid w:val="0A6842D0"/>
    <w:rsid w:val="0A8A2498"/>
    <w:rsid w:val="0A8E01DA"/>
    <w:rsid w:val="0A8F7AAE"/>
    <w:rsid w:val="0A943317"/>
    <w:rsid w:val="0A99092D"/>
    <w:rsid w:val="0A9D041D"/>
    <w:rsid w:val="0AA51080"/>
    <w:rsid w:val="0AA96DC2"/>
    <w:rsid w:val="0AAC240E"/>
    <w:rsid w:val="0AC0235E"/>
    <w:rsid w:val="0AC91212"/>
    <w:rsid w:val="0AC97464"/>
    <w:rsid w:val="0AE24082"/>
    <w:rsid w:val="0AE55920"/>
    <w:rsid w:val="0AE61DC4"/>
    <w:rsid w:val="0AF12517"/>
    <w:rsid w:val="0AF73FD1"/>
    <w:rsid w:val="0AF85654"/>
    <w:rsid w:val="0B00275A"/>
    <w:rsid w:val="0B0C55A3"/>
    <w:rsid w:val="0B1A381C"/>
    <w:rsid w:val="0B2621C1"/>
    <w:rsid w:val="0B304DED"/>
    <w:rsid w:val="0B354AFA"/>
    <w:rsid w:val="0B3643CE"/>
    <w:rsid w:val="0B372620"/>
    <w:rsid w:val="0B380146"/>
    <w:rsid w:val="0B4B60CB"/>
    <w:rsid w:val="0B4C599F"/>
    <w:rsid w:val="0B5605CC"/>
    <w:rsid w:val="0B585AD0"/>
    <w:rsid w:val="0B5D195B"/>
    <w:rsid w:val="0B5E5DFE"/>
    <w:rsid w:val="0B703A4D"/>
    <w:rsid w:val="0B7A250D"/>
    <w:rsid w:val="0B7C0033"/>
    <w:rsid w:val="0B7D2F3D"/>
    <w:rsid w:val="0B7E024F"/>
    <w:rsid w:val="0B896BF3"/>
    <w:rsid w:val="0BA53A2D"/>
    <w:rsid w:val="0BA63302"/>
    <w:rsid w:val="0BAA1044"/>
    <w:rsid w:val="0BB35A1E"/>
    <w:rsid w:val="0BB7550F"/>
    <w:rsid w:val="0BD47E6F"/>
    <w:rsid w:val="0BE36304"/>
    <w:rsid w:val="0BE67BA2"/>
    <w:rsid w:val="0BE81B6C"/>
    <w:rsid w:val="0BF00A21"/>
    <w:rsid w:val="0C346B5F"/>
    <w:rsid w:val="0C4B5C57"/>
    <w:rsid w:val="0C5C7E64"/>
    <w:rsid w:val="0C825B1D"/>
    <w:rsid w:val="0C880C59"/>
    <w:rsid w:val="0C886EAB"/>
    <w:rsid w:val="0C917B0E"/>
    <w:rsid w:val="0C945850"/>
    <w:rsid w:val="0C965124"/>
    <w:rsid w:val="0CA072C0"/>
    <w:rsid w:val="0CA37841"/>
    <w:rsid w:val="0CA84E57"/>
    <w:rsid w:val="0CB16402"/>
    <w:rsid w:val="0CB657C6"/>
    <w:rsid w:val="0CBF0B1F"/>
    <w:rsid w:val="0CC25F19"/>
    <w:rsid w:val="0CC954FA"/>
    <w:rsid w:val="0CCA1272"/>
    <w:rsid w:val="0CCA3020"/>
    <w:rsid w:val="0CD12600"/>
    <w:rsid w:val="0CD65E68"/>
    <w:rsid w:val="0CDB6FDB"/>
    <w:rsid w:val="0CF167FE"/>
    <w:rsid w:val="0CFA3905"/>
    <w:rsid w:val="0CFB7D4B"/>
    <w:rsid w:val="0D0227BA"/>
    <w:rsid w:val="0D1129FD"/>
    <w:rsid w:val="0D26294C"/>
    <w:rsid w:val="0D2B61B4"/>
    <w:rsid w:val="0D31309F"/>
    <w:rsid w:val="0D314E4D"/>
    <w:rsid w:val="0D352B8F"/>
    <w:rsid w:val="0D3C216F"/>
    <w:rsid w:val="0D444B80"/>
    <w:rsid w:val="0D4B23B2"/>
    <w:rsid w:val="0D5154EF"/>
    <w:rsid w:val="0D5D758D"/>
    <w:rsid w:val="0D780369"/>
    <w:rsid w:val="0D7B5EE3"/>
    <w:rsid w:val="0D7C3B01"/>
    <w:rsid w:val="0D7F3E0A"/>
    <w:rsid w:val="0D8D4779"/>
    <w:rsid w:val="0D8E04F1"/>
    <w:rsid w:val="0D9378B6"/>
    <w:rsid w:val="0DA43871"/>
    <w:rsid w:val="0DAD4E1B"/>
    <w:rsid w:val="0DAE2941"/>
    <w:rsid w:val="0DB241E0"/>
    <w:rsid w:val="0DBA3094"/>
    <w:rsid w:val="0DBD4932"/>
    <w:rsid w:val="0DBE0DD6"/>
    <w:rsid w:val="0DC7755F"/>
    <w:rsid w:val="0DCE08EE"/>
    <w:rsid w:val="0DD71E98"/>
    <w:rsid w:val="0DD759F4"/>
    <w:rsid w:val="0DDA3736"/>
    <w:rsid w:val="0DDE4FD5"/>
    <w:rsid w:val="0DE10399"/>
    <w:rsid w:val="0DED6FC6"/>
    <w:rsid w:val="0E02744A"/>
    <w:rsid w:val="0E056A05"/>
    <w:rsid w:val="0E0D7668"/>
    <w:rsid w:val="0E1053AA"/>
    <w:rsid w:val="0E1704E7"/>
    <w:rsid w:val="0E1C78AB"/>
    <w:rsid w:val="0E1F1149"/>
    <w:rsid w:val="0E2350DD"/>
    <w:rsid w:val="0E26697C"/>
    <w:rsid w:val="0E2844A2"/>
    <w:rsid w:val="0E2A1FC8"/>
    <w:rsid w:val="0E2D1AB8"/>
    <w:rsid w:val="0E3A41D5"/>
    <w:rsid w:val="0E4F5ED2"/>
    <w:rsid w:val="0E5E1C72"/>
    <w:rsid w:val="0E5E7EC3"/>
    <w:rsid w:val="0E6F3E7F"/>
    <w:rsid w:val="0E715E49"/>
    <w:rsid w:val="0E83792A"/>
    <w:rsid w:val="0E87566C"/>
    <w:rsid w:val="0E8A515C"/>
    <w:rsid w:val="0E8D2557"/>
    <w:rsid w:val="0E8F4521"/>
    <w:rsid w:val="0E910299"/>
    <w:rsid w:val="0E963B01"/>
    <w:rsid w:val="0EB126E9"/>
    <w:rsid w:val="0EB9785E"/>
    <w:rsid w:val="0EBD2E3C"/>
    <w:rsid w:val="0EC8358F"/>
    <w:rsid w:val="0ECC7DD2"/>
    <w:rsid w:val="0ECD6DF7"/>
    <w:rsid w:val="0ED10695"/>
    <w:rsid w:val="0ED71A24"/>
    <w:rsid w:val="0EE83C31"/>
    <w:rsid w:val="0EEC1973"/>
    <w:rsid w:val="0EF80318"/>
    <w:rsid w:val="0EFB1BB6"/>
    <w:rsid w:val="0EFB5712"/>
    <w:rsid w:val="0EFF16A6"/>
    <w:rsid w:val="0F056591"/>
    <w:rsid w:val="0F0C791F"/>
    <w:rsid w:val="0F19203C"/>
    <w:rsid w:val="0F256C33"/>
    <w:rsid w:val="0F2B249C"/>
    <w:rsid w:val="0F317386"/>
    <w:rsid w:val="0F36499C"/>
    <w:rsid w:val="0F372067"/>
    <w:rsid w:val="0F384BB8"/>
    <w:rsid w:val="0F3B0205"/>
    <w:rsid w:val="0F3B1FB3"/>
    <w:rsid w:val="0F3D3F7D"/>
    <w:rsid w:val="0F4470B9"/>
    <w:rsid w:val="0F45585E"/>
    <w:rsid w:val="0F4672D5"/>
    <w:rsid w:val="0F563291"/>
    <w:rsid w:val="0F601A19"/>
    <w:rsid w:val="0F7F00F1"/>
    <w:rsid w:val="0F847DFE"/>
    <w:rsid w:val="0F8C6CB2"/>
    <w:rsid w:val="0F9067A2"/>
    <w:rsid w:val="0F933B9D"/>
    <w:rsid w:val="0F957915"/>
    <w:rsid w:val="0F9D4A1B"/>
    <w:rsid w:val="0F9F69E6"/>
    <w:rsid w:val="0FAC2EB1"/>
    <w:rsid w:val="0FAD1102"/>
    <w:rsid w:val="0FAE6C29"/>
    <w:rsid w:val="0FB474F6"/>
    <w:rsid w:val="0FBD48BA"/>
    <w:rsid w:val="0FD541B5"/>
    <w:rsid w:val="0FDE750E"/>
    <w:rsid w:val="0FF55B49"/>
    <w:rsid w:val="10022AD1"/>
    <w:rsid w:val="10190546"/>
    <w:rsid w:val="103B711E"/>
    <w:rsid w:val="10401F77"/>
    <w:rsid w:val="104135F9"/>
    <w:rsid w:val="104B091B"/>
    <w:rsid w:val="105552F6"/>
    <w:rsid w:val="105A46BB"/>
    <w:rsid w:val="105C48D7"/>
    <w:rsid w:val="10611EED"/>
    <w:rsid w:val="106F0166"/>
    <w:rsid w:val="106F460A"/>
    <w:rsid w:val="10703EDE"/>
    <w:rsid w:val="107514F4"/>
    <w:rsid w:val="107734BE"/>
    <w:rsid w:val="10881228"/>
    <w:rsid w:val="108F25B6"/>
    <w:rsid w:val="10914580"/>
    <w:rsid w:val="109220A6"/>
    <w:rsid w:val="10962AC5"/>
    <w:rsid w:val="10973B61"/>
    <w:rsid w:val="10991687"/>
    <w:rsid w:val="10AD0C8E"/>
    <w:rsid w:val="10C04E65"/>
    <w:rsid w:val="10C2298C"/>
    <w:rsid w:val="10C5422A"/>
    <w:rsid w:val="10CF50A9"/>
    <w:rsid w:val="10D12BCF"/>
    <w:rsid w:val="10D426BF"/>
    <w:rsid w:val="10D64689"/>
    <w:rsid w:val="10E5667A"/>
    <w:rsid w:val="10F60887"/>
    <w:rsid w:val="10F90377"/>
    <w:rsid w:val="10FB40F0"/>
    <w:rsid w:val="110A60E1"/>
    <w:rsid w:val="11274EE5"/>
    <w:rsid w:val="11276C93"/>
    <w:rsid w:val="11290EEC"/>
    <w:rsid w:val="112F78F5"/>
    <w:rsid w:val="113A2488"/>
    <w:rsid w:val="113E5D8A"/>
    <w:rsid w:val="114C66F9"/>
    <w:rsid w:val="116577BB"/>
    <w:rsid w:val="116B3023"/>
    <w:rsid w:val="11763776"/>
    <w:rsid w:val="11785740"/>
    <w:rsid w:val="117A14B8"/>
    <w:rsid w:val="117A3266"/>
    <w:rsid w:val="117B0D8C"/>
    <w:rsid w:val="11823EC9"/>
    <w:rsid w:val="118934A9"/>
    <w:rsid w:val="119D6F55"/>
    <w:rsid w:val="11A26319"/>
    <w:rsid w:val="11A46535"/>
    <w:rsid w:val="11B30526"/>
    <w:rsid w:val="11C269BB"/>
    <w:rsid w:val="11C40985"/>
    <w:rsid w:val="11C73FD2"/>
    <w:rsid w:val="11CE35B2"/>
    <w:rsid w:val="11D72467"/>
    <w:rsid w:val="11D861DF"/>
    <w:rsid w:val="11DF756D"/>
    <w:rsid w:val="11E06E41"/>
    <w:rsid w:val="11F33019"/>
    <w:rsid w:val="11FA43A7"/>
    <w:rsid w:val="11FC1ECD"/>
    <w:rsid w:val="121E62E8"/>
    <w:rsid w:val="122B4561"/>
    <w:rsid w:val="122F22A3"/>
    <w:rsid w:val="1235718D"/>
    <w:rsid w:val="12371157"/>
    <w:rsid w:val="123E24E6"/>
    <w:rsid w:val="123E4294"/>
    <w:rsid w:val="12411FD6"/>
    <w:rsid w:val="12555A81"/>
    <w:rsid w:val="1255782F"/>
    <w:rsid w:val="12564FEE"/>
    <w:rsid w:val="12575356"/>
    <w:rsid w:val="12582E7C"/>
    <w:rsid w:val="12687563"/>
    <w:rsid w:val="126D4B79"/>
    <w:rsid w:val="12747CB6"/>
    <w:rsid w:val="128123D2"/>
    <w:rsid w:val="12816876"/>
    <w:rsid w:val="128E689D"/>
    <w:rsid w:val="12906AB9"/>
    <w:rsid w:val="12910C6D"/>
    <w:rsid w:val="129E4D32"/>
    <w:rsid w:val="12A61E39"/>
    <w:rsid w:val="12AA1929"/>
    <w:rsid w:val="12AA36D7"/>
    <w:rsid w:val="12AF6F40"/>
    <w:rsid w:val="12C80001"/>
    <w:rsid w:val="12C86253"/>
    <w:rsid w:val="12D93FBD"/>
    <w:rsid w:val="12E806A4"/>
    <w:rsid w:val="13257202"/>
    <w:rsid w:val="132F1E2E"/>
    <w:rsid w:val="13347445"/>
    <w:rsid w:val="133B24EE"/>
    <w:rsid w:val="13433B2C"/>
    <w:rsid w:val="134F0723"/>
    <w:rsid w:val="13545D39"/>
    <w:rsid w:val="1356560D"/>
    <w:rsid w:val="135E2714"/>
    <w:rsid w:val="1361081E"/>
    <w:rsid w:val="13620456"/>
    <w:rsid w:val="13743CE5"/>
    <w:rsid w:val="138A52B7"/>
    <w:rsid w:val="139A7BF0"/>
    <w:rsid w:val="13B011C1"/>
    <w:rsid w:val="13C22CA3"/>
    <w:rsid w:val="13C609E5"/>
    <w:rsid w:val="13D2309B"/>
    <w:rsid w:val="13E744B7"/>
    <w:rsid w:val="13EB044B"/>
    <w:rsid w:val="13F56BD4"/>
    <w:rsid w:val="13FA41EA"/>
    <w:rsid w:val="14060DE1"/>
    <w:rsid w:val="140833B8"/>
    <w:rsid w:val="14096B23"/>
    <w:rsid w:val="140C03C2"/>
    <w:rsid w:val="14107EB2"/>
    <w:rsid w:val="141A488D"/>
    <w:rsid w:val="141A663B"/>
    <w:rsid w:val="141C6857"/>
    <w:rsid w:val="142676D5"/>
    <w:rsid w:val="14292D22"/>
    <w:rsid w:val="143227E8"/>
    <w:rsid w:val="143C0CA7"/>
    <w:rsid w:val="14425B91"/>
    <w:rsid w:val="14467430"/>
    <w:rsid w:val="144E4536"/>
    <w:rsid w:val="1457163D"/>
    <w:rsid w:val="145F6743"/>
    <w:rsid w:val="146E6986"/>
    <w:rsid w:val="147026FF"/>
    <w:rsid w:val="14755F67"/>
    <w:rsid w:val="149F2FE4"/>
    <w:rsid w:val="14A16D5C"/>
    <w:rsid w:val="14A30D26"/>
    <w:rsid w:val="14AA20B4"/>
    <w:rsid w:val="14BF5434"/>
    <w:rsid w:val="14C111AC"/>
    <w:rsid w:val="14C447F8"/>
    <w:rsid w:val="14C842E9"/>
    <w:rsid w:val="14D56A06"/>
    <w:rsid w:val="14D64C58"/>
    <w:rsid w:val="14F50E56"/>
    <w:rsid w:val="15007F26"/>
    <w:rsid w:val="15211C4B"/>
    <w:rsid w:val="1525798D"/>
    <w:rsid w:val="152C0D1B"/>
    <w:rsid w:val="1534197E"/>
    <w:rsid w:val="1537146E"/>
    <w:rsid w:val="15400323"/>
    <w:rsid w:val="15415E49"/>
    <w:rsid w:val="15455939"/>
    <w:rsid w:val="15477903"/>
    <w:rsid w:val="154871D8"/>
    <w:rsid w:val="15542020"/>
    <w:rsid w:val="156F5F06"/>
    <w:rsid w:val="15712BD2"/>
    <w:rsid w:val="15747FCD"/>
    <w:rsid w:val="15787ABD"/>
    <w:rsid w:val="158A5A42"/>
    <w:rsid w:val="15910B7E"/>
    <w:rsid w:val="15B17473"/>
    <w:rsid w:val="15B66837"/>
    <w:rsid w:val="15C03212"/>
    <w:rsid w:val="15CE1DD3"/>
    <w:rsid w:val="15D867D2"/>
    <w:rsid w:val="15DB629E"/>
    <w:rsid w:val="15DD2016"/>
    <w:rsid w:val="15E06243"/>
    <w:rsid w:val="15EA028F"/>
    <w:rsid w:val="15F80BFE"/>
    <w:rsid w:val="15FD4466"/>
    <w:rsid w:val="160B0931"/>
    <w:rsid w:val="16105F47"/>
    <w:rsid w:val="161A0B74"/>
    <w:rsid w:val="16223ECC"/>
    <w:rsid w:val="162419F3"/>
    <w:rsid w:val="162C6498"/>
    <w:rsid w:val="163B0AEA"/>
    <w:rsid w:val="163D0D06"/>
    <w:rsid w:val="163D4862"/>
    <w:rsid w:val="16414353"/>
    <w:rsid w:val="16473933"/>
    <w:rsid w:val="165C73DE"/>
    <w:rsid w:val="165E3157"/>
    <w:rsid w:val="16610551"/>
    <w:rsid w:val="166444E5"/>
    <w:rsid w:val="16685D83"/>
    <w:rsid w:val="166D15EC"/>
    <w:rsid w:val="166D339A"/>
    <w:rsid w:val="167364D6"/>
    <w:rsid w:val="167E1A47"/>
    <w:rsid w:val="167E1CB4"/>
    <w:rsid w:val="168626AD"/>
    <w:rsid w:val="16881F81"/>
    <w:rsid w:val="168D57EA"/>
    <w:rsid w:val="168E1562"/>
    <w:rsid w:val="1695644C"/>
    <w:rsid w:val="169923E1"/>
    <w:rsid w:val="169C77DB"/>
    <w:rsid w:val="16B40FC8"/>
    <w:rsid w:val="16B66F43"/>
    <w:rsid w:val="16BA2357"/>
    <w:rsid w:val="16C17241"/>
    <w:rsid w:val="16C3120C"/>
    <w:rsid w:val="16C805D0"/>
    <w:rsid w:val="16CA07EC"/>
    <w:rsid w:val="16ED6D42"/>
    <w:rsid w:val="1700420E"/>
    <w:rsid w:val="1703785A"/>
    <w:rsid w:val="1706559C"/>
    <w:rsid w:val="17141A67"/>
    <w:rsid w:val="171C091C"/>
    <w:rsid w:val="171F21BA"/>
    <w:rsid w:val="1723614E"/>
    <w:rsid w:val="17263548"/>
    <w:rsid w:val="17342109"/>
    <w:rsid w:val="17377504"/>
    <w:rsid w:val="17562080"/>
    <w:rsid w:val="175956CC"/>
    <w:rsid w:val="176302F9"/>
    <w:rsid w:val="176A5B2B"/>
    <w:rsid w:val="17800EAB"/>
    <w:rsid w:val="178C5AA1"/>
    <w:rsid w:val="178E7A6B"/>
    <w:rsid w:val="17977829"/>
    <w:rsid w:val="17996410"/>
    <w:rsid w:val="179E7583"/>
    <w:rsid w:val="17A10E21"/>
    <w:rsid w:val="17C23271"/>
    <w:rsid w:val="17CC40F0"/>
    <w:rsid w:val="17D15BAA"/>
    <w:rsid w:val="17D3547E"/>
    <w:rsid w:val="17EC4792"/>
    <w:rsid w:val="17F04282"/>
    <w:rsid w:val="17F27383"/>
    <w:rsid w:val="180B10BC"/>
    <w:rsid w:val="18187335"/>
    <w:rsid w:val="18277578"/>
    <w:rsid w:val="182C4B8E"/>
    <w:rsid w:val="18300B23"/>
    <w:rsid w:val="1836154A"/>
    <w:rsid w:val="183B3024"/>
    <w:rsid w:val="183D3240"/>
    <w:rsid w:val="18420856"/>
    <w:rsid w:val="18441ED8"/>
    <w:rsid w:val="18455C50"/>
    <w:rsid w:val="18490FB9"/>
    <w:rsid w:val="184B05A0"/>
    <w:rsid w:val="185809BE"/>
    <w:rsid w:val="18776785"/>
    <w:rsid w:val="187A3B4C"/>
    <w:rsid w:val="1881312C"/>
    <w:rsid w:val="18860743"/>
    <w:rsid w:val="18934C0E"/>
    <w:rsid w:val="18954E2A"/>
    <w:rsid w:val="189866C8"/>
    <w:rsid w:val="18BC23B6"/>
    <w:rsid w:val="18BF1EA7"/>
    <w:rsid w:val="18C1177B"/>
    <w:rsid w:val="18C54E6D"/>
    <w:rsid w:val="18C748B7"/>
    <w:rsid w:val="18CE3E98"/>
    <w:rsid w:val="18D72D4C"/>
    <w:rsid w:val="18E216F1"/>
    <w:rsid w:val="18E92A80"/>
    <w:rsid w:val="18ED6A14"/>
    <w:rsid w:val="19037FE5"/>
    <w:rsid w:val="19145A23"/>
    <w:rsid w:val="19263CD4"/>
    <w:rsid w:val="19265A82"/>
    <w:rsid w:val="19371A3D"/>
    <w:rsid w:val="19597C05"/>
    <w:rsid w:val="195C14A3"/>
    <w:rsid w:val="19600F94"/>
    <w:rsid w:val="196477D7"/>
    <w:rsid w:val="196C5B8A"/>
    <w:rsid w:val="19720CC7"/>
    <w:rsid w:val="1997072D"/>
    <w:rsid w:val="199C5D44"/>
    <w:rsid w:val="199D21E8"/>
    <w:rsid w:val="19A74E14"/>
    <w:rsid w:val="19AF7825"/>
    <w:rsid w:val="19B337B9"/>
    <w:rsid w:val="19BB08C0"/>
    <w:rsid w:val="19BD0194"/>
    <w:rsid w:val="19BD63E6"/>
    <w:rsid w:val="19C77265"/>
    <w:rsid w:val="19CD414F"/>
    <w:rsid w:val="19CE05F3"/>
    <w:rsid w:val="19E27BFB"/>
    <w:rsid w:val="19E35721"/>
    <w:rsid w:val="19F17E3E"/>
    <w:rsid w:val="19F255A3"/>
    <w:rsid w:val="19F33BB6"/>
    <w:rsid w:val="19F636A6"/>
    <w:rsid w:val="1A0062D3"/>
    <w:rsid w:val="1A1F0E4F"/>
    <w:rsid w:val="1A240213"/>
    <w:rsid w:val="1A246465"/>
    <w:rsid w:val="1A27385F"/>
    <w:rsid w:val="1A463691"/>
    <w:rsid w:val="1A491A28"/>
    <w:rsid w:val="1A4B1C44"/>
    <w:rsid w:val="1A55661F"/>
    <w:rsid w:val="1A562397"/>
    <w:rsid w:val="1A5959E3"/>
    <w:rsid w:val="1A613215"/>
    <w:rsid w:val="1A626F8D"/>
    <w:rsid w:val="1A6A7BF0"/>
    <w:rsid w:val="1A75281D"/>
    <w:rsid w:val="1A7E4151"/>
    <w:rsid w:val="1A7F369B"/>
    <w:rsid w:val="1AA9696A"/>
    <w:rsid w:val="1AC11F06"/>
    <w:rsid w:val="1AC83294"/>
    <w:rsid w:val="1ACC4407"/>
    <w:rsid w:val="1ACD08AB"/>
    <w:rsid w:val="1ACD2659"/>
    <w:rsid w:val="1AD80FFE"/>
    <w:rsid w:val="1ADC289C"/>
    <w:rsid w:val="1ADD03C2"/>
    <w:rsid w:val="1AE96D67"/>
    <w:rsid w:val="1AF37BE5"/>
    <w:rsid w:val="1AFD2812"/>
    <w:rsid w:val="1B177D78"/>
    <w:rsid w:val="1B1E1106"/>
    <w:rsid w:val="1B202EBC"/>
    <w:rsid w:val="1B244243"/>
    <w:rsid w:val="1B300E3A"/>
    <w:rsid w:val="1B375D24"/>
    <w:rsid w:val="1B3C333B"/>
    <w:rsid w:val="1B3C77DE"/>
    <w:rsid w:val="1B495A57"/>
    <w:rsid w:val="1B634D6B"/>
    <w:rsid w:val="1B765E86"/>
    <w:rsid w:val="1B963D2F"/>
    <w:rsid w:val="1B9969DF"/>
    <w:rsid w:val="1BA710FC"/>
    <w:rsid w:val="1BAA4748"/>
    <w:rsid w:val="1BAF532C"/>
    <w:rsid w:val="1BB67591"/>
    <w:rsid w:val="1BC16CEB"/>
    <w:rsid w:val="1BCF41AF"/>
    <w:rsid w:val="1BD16179"/>
    <w:rsid w:val="1BD21EF1"/>
    <w:rsid w:val="1BE0016A"/>
    <w:rsid w:val="1BFB1448"/>
    <w:rsid w:val="1BFB4FA4"/>
    <w:rsid w:val="1BFC2ACA"/>
    <w:rsid w:val="1C0302FC"/>
    <w:rsid w:val="1C163B8C"/>
    <w:rsid w:val="1C177904"/>
    <w:rsid w:val="1C1D316C"/>
    <w:rsid w:val="1C200EAE"/>
    <w:rsid w:val="1C295FB5"/>
    <w:rsid w:val="1C387FA6"/>
    <w:rsid w:val="1C542906"/>
    <w:rsid w:val="1C56042C"/>
    <w:rsid w:val="1C56785A"/>
    <w:rsid w:val="1C5B5A42"/>
    <w:rsid w:val="1C705992"/>
    <w:rsid w:val="1C7106F0"/>
    <w:rsid w:val="1C7A6810"/>
    <w:rsid w:val="1C8036FB"/>
    <w:rsid w:val="1C9B22E3"/>
    <w:rsid w:val="1CA13D9D"/>
    <w:rsid w:val="1CAD0994"/>
    <w:rsid w:val="1CCE4466"/>
    <w:rsid w:val="1CEC2B3E"/>
    <w:rsid w:val="1CF71C0F"/>
    <w:rsid w:val="1CFA34AD"/>
    <w:rsid w:val="1D0B1216"/>
    <w:rsid w:val="1D0C4F8F"/>
    <w:rsid w:val="1D0D1432"/>
    <w:rsid w:val="1D0E6F59"/>
    <w:rsid w:val="1D1125A5"/>
    <w:rsid w:val="1D1337DE"/>
    <w:rsid w:val="1D167BBB"/>
    <w:rsid w:val="1D1D719C"/>
    <w:rsid w:val="1D1F1166"/>
    <w:rsid w:val="1D230C56"/>
    <w:rsid w:val="1D232A04"/>
    <w:rsid w:val="1D2D5631"/>
    <w:rsid w:val="1D3D339A"/>
    <w:rsid w:val="1D3F35B6"/>
    <w:rsid w:val="1D41732E"/>
    <w:rsid w:val="1D4961E3"/>
    <w:rsid w:val="1D497F91"/>
    <w:rsid w:val="1D50131F"/>
    <w:rsid w:val="1D525097"/>
    <w:rsid w:val="1D547061"/>
    <w:rsid w:val="1D5D57EA"/>
    <w:rsid w:val="1D61177E"/>
    <w:rsid w:val="1D61352C"/>
    <w:rsid w:val="1D6857EE"/>
    <w:rsid w:val="1D6D1ED1"/>
    <w:rsid w:val="1D70551D"/>
    <w:rsid w:val="1D752B34"/>
    <w:rsid w:val="1D762024"/>
    <w:rsid w:val="1D8334A3"/>
    <w:rsid w:val="1D852670"/>
    <w:rsid w:val="1D8611E5"/>
    <w:rsid w:val="1D864D41"/>
    <w:rsid w:val="1D8965DF"/>
    <w:rsid w:val="1D977656"/>
    <w:rsid w:val="1D9E208B"/>
    <w:rsid w:val="1DA13929"/>
    <w:rsid w:val="1DB01DBE"/>
    <w:rsid w:val="1DB25B36"/>
    <w:rsid w:val="1DB47B00"/>
    <w:rsid w:val="1DB7139E"/>
    <w:rsid w:val="1DBE272D"/>
    <w:rsid w:val="1DC31AF1"/>
    <w:rsid w:val="1DC87107"/>
    <w:rsid w:val="1DCA2E80"/>
    <w:rsid w:val="1DCB6BF8"/>
    <w:rsid w:val="1DCD471E"/>
    <w:rsid w:val="1DD67A76"/>
    <w:rsid w:val="1DD82343"/>
    <w:rsid w:val="1DDB1D29"/>
    <w:rsid w:val="1DDF4451"/>
    <w:rsid w:val="1DE877AA"/>
    <w:rsid w:val="1DEC729A"/>
    <w:rsid w:val="1DF83E91"/>
    <w:rsid w:val="1DF95513"/>
    <w:rsid w:val="1E0D0FBE"/>
    <w:rsid w:val="1E122A78"/>
    <w:rsid w:val="1E1D56A5"/>
    <w:rsid w:val="1E1E4F79"/>
    <w:rsid w:val="1E200CF1"/>
    <w:rsid w:val="1E205195"/>
    <w:rsid w:val="1E21302E"/>
    <w:rsid w:val="1E2C58E8"/>
    <w:rsid w:val="1E324D9F"/>
    <w:rsid w:val="1E391DB3"/>
    <w:rsid w:val="1E58492F"/>
    <w:rsid w:val="1E641526"/>
    <w:rsid w:val="1E650DFA"/>
    <w:rsid w:val="1E8079E2"/>
    <w:rsid w:val="1E827BFE"/>
    <w:rsid w:val="1E831280"/>
    <w:rsid w:val="1E8A0861"/>
    <w:rsid w:val="1EA9518B"/>
    <w:rsid w:val="1EB61656"/>
    <w:rsid w:val="1EC04283"/>
    <w:rsid w:val="1EC93137"/>
    <w:rsid w:val="1ED0096A"/>
    <w:rsid w:val="1ED8781E"/>
    <w:rsid w:val="1EE066D3"/>
    <w:rsid w:val="1EE6018D"/>
    <w:rsid w:val="1EE73F05"/>
    <w:rsid w:val="1EEE0DF0"/>
    <w:rsid w:val="1EF8106D"/>
    <w:rsid w:val="1F0C571A"/>
    <w:rsid w:val="1F2B2044"/>
    <w:rsid w:val="1F3D3B25"/>
    <w:rsid w:val="1F4B4494"/>
    <w:rsid w:val="1F501AAA"/>
    <w:rsid w:val="1F503858"/>
    <w:rsid w:val="1F59095F"/>
    <w:rsid w:val="1F6D07D8"/>
    <w:rsid w:val="1F7237CF"/>
    <w:rsid w:val="1F817EB6"/>
    <w:rsid w:val="1F953961"/>
    <w:rsid w:val="1F973235"/>
    <w:rsid w:val="1FA45952"/>
    <w:rsid w:val="1FAA740D"/>
    <w:rsid w:val="1FAD4807"/>
    <w:rsid w:val="1FBC2C9C"/>
    <w:rsid w:val="1FCD30FB"/>
    <w:rsid w:val="1FD06747"/>
    <w:rsid w:val="1FD61FB0"/>
    <w:rsid w:val="1FD77AD6"/>
    <w:rsid w:val="1FDE70B6"/>
    <w:rsid w:val="1FE741BD"/>
    <w:rsid w:val="1FEA15B7"/>
    <w:rsid w:val="1FF22B62"/>
    <w:rsid w:val="1FF97A4C"/>
    <w:rsid w:val="20036B1D"/>
    <w:rsid w:val="20087C8F"/>
    <w:rsid w:val="201605FE"/>
    <w:rsid w:val="20275024"/>
    <w:rsid w:val="20280331"/>
    <w:rsid w:val="2040567B"/>
    <w:rsid w:val="204D5FEA"/>
    <w:rsid w:val="205904EB"/>
    <w:rsid w:val="205D2CC8"/>
    <w:rsid w:val="206155F1"/>
    <w:rsid w:val="206A26F8"/>
    <w:rsid w:val="207277FE"/>
    <w:rsid w:val="20801F1B"/>
    <w:rsid w:val="208512E0"/>
    <w:rsid w:val="208732AA"/>
    <w:rsid w:val="208A2D9A"/>
    <w:rsid w:val="208C6B12"/>
    <w:rsid w:val="20967991"/>
    <w:rsid w:val="20994D8B"/>
    <w:rsid w:val="20A35C0A"/>
    <w:rsid w:val="20A774A8"/>
    <w:rsid w:val="20B47E17"/>
    <w:rsid w:val="20B6593D"/>
    <w:rsid w:val="20B816B5"/>
    <w:rsid w:val="20BD212A"/>
    <w:rsid w:val="20BD316F"/>
    <w:rsid w:val="20C0056A"/>
    <w:rsid w:val="20CE0ED9"/>
    <w:rsid w:val="20D12777"/>
    <w:rsid w:val="20DD736E"/>
    <w:rsid w:val="20EA3839"/>
    <w:rsid w:val="20EF2BFD"/>
    <w:rsid w:val="20FA1CCE"/>
    <w:rsid w:val="20FA3A7C"/>
    <w:rsid w:val="20FD1BD4"/>
    <w:rsid w:val="21020B82"/>
    <w:rsid w:val="2107263D"/>
    <w:rsid w:val="21091F11"/>
    <w:rsid w:val="210B5C89"/>
    <w:rsid w:val="210D13BF"/>
    <w:rsid w:val="211014F1"/>
    <w:rsid w:val="21221225"/>
    <w:rsid w:val="21366A7E"/>
    <w:rsid w:val="213827F6"/>
    <w:rsid w:val="213B4094"/>
    <w:rsid w:val="21442F49"/>
    <w:rsid w:val="21470C8B"/>
    <w:rsid w:val="214967B1"/>
    <w:rsid w:val="216058A9"/>
    <w:rsid w:val="216B2BCB"/>
    <w:rsid w:val="216D4D3B"/>
    <w:rsid w:val="217E20BC"/>
    <w:rsid w:val="217F0425"/>
    <w:rsid w:val="2186530F"/>
    <w:rsid w:val="21A63C04"/>
    <w:rsid w:val="21A734D8"/>
    <w:rsid w:val="21A97250"/>
    <w:rsid w:val="21AD6D40"/>
    <w:rsid w:val="21B26104"/>
    <w:rsid w:val="21BA464B"/>
    <w:rsid w:val="21D43BB2"/>
    <w:rsid w:val="21D818E3"/>
    <w:rsid w:val="21E87D78"/>
    <w:rsid w:val="21ED35E0"/>
    <w:rsid w:val="21F4671D"/>
    <w:rsid w:val="21FB3F4F"/>
    <w:rsid w:val="22145011"/>
    <w:rsid w:val="22192627"/>
    <w:rsid w:val="221E19EC"/>
    <w:rsid w:val="2230171F"/>
    <w:rsid w:val="22350AE4"/>
    <w:rsid w:val="223C1E72"/>
    <w:rsid w:val="2254540E"/>
    <w:rsid w:val="22603DB2"/>
    <w:rsid w:val="22682C67"/>
    <w:rsid w:val="226A4C31"/>
    <w:rsid w:val="22745AB0"/>
    <w:rsid w:val="22851A6B"/>
    <w:rsid w:val="22853819"/>
    <w:rsid w:val="22943A5C"/>
    <w:rsid w:val="22A75E85"/>
    <w:rsid w:val="22A76C82"/>
    <w:rsid w:val="22AA7723"/>
    <w:rsid w:val="22AF4D3A"/>
    <w:rsid w:val="22B81625"/>
    <w:rsid w:val="22B934C3"/>
    <w:rsid w:val="22CA1B74"/>
    <w:rsid w:val="22CC1448"/>
    <w:rsid w:val="22D84291"/>
    <w:rsid w:val="22DB168B"/>
    <w:rsid w:val="22F8048F"/>
    <w:rsid w:val="22F8223D"/>
    <w:rsid w:val="22FB7F7F"/>
    <w:rsid w:val="22FF181D"/>
    <w:rsid w:val="23007343"/>
    <w:rsid w:val="23045086"/>
    <w:rsid w:val="2309269C"/>
    <w:rsid w:val="230C3F3A"/>
    <w:rsid w:val="231352C9"/>
    <w:rsid w:val="231B23CF"/>
    <w:rsid w:val="231D6147"/>
    <w:rsid w:val="23290648"/>
    <w:rsid w:val="233D0598"/>
    <w:rsid w:val="234A5292"/>
    <w:rsid w:val="234F5BD5"/>
    <w:rsid w:val="23517B9F"/>
    <w:rsid w:val="2369313B"/>
    <w:rsid w:val="2383244E"/>
    <w:rsid w:val="239006C7"/>
    <w:rsid w:val="23957A8C"/>
    <w:rsid w:val="23963804"/>
    <w:rsid w:val="239F4DAE"/>
    <w:rsid w:val="23A67EEB"/>
    <w:rsid w:val="23C549CF"/>
    <w:rsid w:val="23C93BD9"/>
    <w:rsid w:val="23CE7442"/>
    <w:rsid w:val="23D06D16"/>
    <w:rsid w:val="23DF6B92"/>
    <w:rsid w:val="23F76998"/>
    <w:rsid w:val="23FF584D"/>
    <w:rsid w:val="240D3AC6"/>
    <w:rsid w:val="24101808"/>
    <w:rsid w:val="241237D2"/>
    <w:rsid w:val="2418246B"/>
    <w:rsid w:val="241A2687"/>
    <w:rsid w:val="241E3F25"/>
    <w:rsid w:val="242157C3"/>
    <w:rsid w:val="24232338"/>
    <w:rsid w:val="242B219E"/>
    <w:rsid w:val="2432177F"/>
    <w:rsid w:val="24521E21"/>
    <w:rsid w:val="24523BCF"/>
    <w:rsid w:val="2452597D"/>
    <w:rsid w:val="245B6F27"/>
    <w:rsid w:val="246456B0"/>
    <w:rsid w:val="247A4BEB"/>
    <w:rsid w:val="24977834"/>
    <w:rsid w:val="249B0281"/>
    <w:rsid w:val="24A0493A"/>
    <w:rsid w:val="24A51F50"/>
    <w:rsid w:val="24AF7273"/>
    <w:rsid w:val="24B2466D"/>
    <w:rsid w:val="24C30629"/>
    <w:rsid w:val="24D46CDA"/>
    <w:rsid w:val="24E76A0D"/>
    <w:rsid w:val="24EC4023"/>
    <w:rsid w:val="24F37160"/>
    <w:rsid w:val="2500187D"/>
    <w:rsid w:val="250C1FD0"/>
    <w:rsid w:val="250F1AC0"/>
    <w:rsid w:val="250F386E"/>
    <w:rsid w:val="25113A8A"/>
    <w:rsid w:val="2513335E"/>
    <w:rsid w:val="25237319"/>
    <w:rsid w:val="252512E3"/>
    <w:rsid w:val="253357AE"/>
    <w:rsid w:val="25381017"/>
    <w:rsid w:val="254C061E"/>
    <w:rsid w:val="255A0F8D"/>
    <w:rsid w:val="2561056D"/>
    <w:rsid w:val="25626093"/>
    <w:rsid w:val="25657932"/>
    <w:rsid w:val="25710085"/>
    <w:rsid w:val="25777D91"/>
    <w:rsid w:val="25981AB5"/>
    <w:rsid w:val="25AE3087"/>
    <w:rsid w:val="25CE197B"/>
    <w:rsid w:val="25DA20CE"/>
    <w:rsid w:val="25DF5936"/>
    <w:rsid w:val="25E371D4"/>
    <w:rsid w:val="25ED1E01"/>
    <w:rsid w:val="25F0369F"/>
    <w:rsid w:val="25F56F08"/>
    <w:rsid w:val="260158AC"/>
    <w:rsid w:val="26020A04"/>
    <w:rsid w:val="26170C2C"/>
    <w:rsid w:val="262275D1"/>
    <w:rsid w:val="262D66A1"/>
    <w:rsid w:val="26385F45"/>
    <w:rsid w:val="263A491A"/>
    <w:rsid w:val="263E440B"/>
    <w:rsid w:val="26413EFB"/>
    <w:rsid w:val="265754CC"/>
    <w:rsid w:val="265A4FBD"/>
    <w:rsid w:val="26600825"/>
    <w:rsid w:val="266100F9"/>
    <w:rsid w:val="26647BE9"/>
    <w:rsid w:val="266D2F42"/>
    <w:rsid w:val="26760048"/>
    <w:rsid w:val="267918E7"/>
    <w:rsid w:val="267C13D7"/>
    <w:rsid w:val="267F67D1"/>
    <w:rsid w:val="268B161A"/>
    <w:rsid w:val="268D5392"/>
    <w:rsid w:val="26A5092E"/>
    <w:rsid w:val="26A526DC"/>
    <w:rsid w:val="26B73324"/>
    <w:rsid w:val="26B91CE3"/>
    <w:rsid w:val="26BE554B"/>
    <w:rsid w:val="26CB1A16"/>
    <w:rsid w:val="26CC5EBA"/>
    <w:rsid w:val="26CF1507"/>
    <w:rsid w:val="26D11723"/>
    <w:rsid w:val="26D27249"/>
    <w:rsid w:val="26D37E45"/>
    <w:rsid w:val="26DE5BEE"/>
    <w:rsid w:val="26E01966"/>
    <w:rsid w:val="26EA00EF"/>
    <w:rsid w:val="26EA6341"/>
    <w:rsid w:val="26ED7BDF"/>
    <w:rsid w:val="26F641F2"/>
    <w:rsid w:val="270A0791"/>
    <w:rsid w:val="27195777"/>
    <w:rsid w:val="27233601"/>
    <w:rsid w:val="27301ADF"/>
    <w:rsid w:val="27321A96"/>
    <w:rsid w:val="27427F2B"/>
    <w:rsid w:val="274A5031"/>
    <w:rsid w:val="274E4B21"/>
    <w:rsid w:val="274F43F6"/>
    <w:rsid w:val="27541A0C"/>
    <w:rsid w:val="275B0FEC"/>
    <w:rsid w:val="275E36AF"/>
    <w:rsid w:val="275F6D2E"/>
    <w:rsid w:val="27651E6B"/>
    <w:rsid w:val="276E2ACE"/>
    <w:rsid w:val="276E51C4"/>
    <w:rsid w:val="277F117F"/>
    <w:rsid w:val="27893DAB"/>
    <w:rsid w:val="27895B59"/>
    <w:rsid w:val="27946600"/>
    <w:rsid w:val="27960276"/>
    <w:rsid w:val="27A72484"/>
    <w:rsid w:val="27B5694E"/>
    <w:rsid w:val="27BC5F2F"/>
    <w:rsid w:val="27DD5EA5"/>
    <w:rsid w:val="27E47234"/>
    <w:rsid w:val="27EA18BA"/>
    <w:rsid w:val="27EB2370"/>
    <w:rsid w:val="27EB411E"/>
    <w:rsid w:val="27FF7BCA"/>
    <w:rsid w:val="280451E0"/>
    <w:rsid w:val="28101DD7"/>
    <w:rsid w:val="28164F13"/>
    <w:rsid w:val="281A0EA7"/>
    <w:rsid w:val="281D62A2"/>
    <w:rsid w:val="283C7070"/>
    <w:rsid w:val="28551EE0"/>
    <w:rsid w:val="28577A06"/>
    <w:rsid w:val="285A74F6"/>
    <w:rsid w:val="285B4B4B"/>
    <w:rsid w:val="28616AD6"/>
    <w:rsid w:val="287141A0"/>
    <w:rsid w:val="287D3E84"/>
    <w:rsid w:val="288D1679"/>
    <w:rsid w:val="2890116A"/>
    <w:rsid w:val="2899001E"/>
    <w:rsid w:val="289B3D96"/>
    <w:rsid w:val="289F315B"/>
    <w:rsid w:val="28C07C97"/>
    <w:rsid w:val="28C64B8B"/>
    <w:rsid w:val="28C72DDD"/>
    <w:rsid w:val="28CD0E0B"/>
    <w:rsid w:val="28CD5F1A"/>
    <w:rsid w:val="28D63020"/>
    <w:rsid w:val="28E13773"/>
    <w:rsid w:val="28E21BA1"/>
    <w:rsid w:val="28EA087A"/>
    <w:rsid w:val="28EC2844"/>
    <w:rsid w:val="28F416F8"/>
    <w:rsid w:val="28F811E9"/>
    <w:rsid w:val="29080D00"/>
    <w:rsid w:val="29235B3A"/>
    <w:rsid w:val="293715E5"/>
    <w:rsid w:val="2939710B"/>
    <w:rsid w:val="29422464"/>
    <w:rsid w:val="2959155B"/>
    <w:rsid w:val="295B1778"/>
    <w:rsid w:val="29626662"/>
    <w:rsid w:val="296C128F"/>
    <w:rsid w:val="297840D8"/>
    <w:rsid w:val="297E0FC2"/>
    <w:rsid w:val="29842A7C"/>
    <w:rsid w:val="299B6018"/>
    <w:rsid w:val="299D3B3E"/>
    <w:rsid w:val="299D58EC"/>
    <w:rsid w:val="29A273A6"/>
    <w:rsid w:val="29A529F3"/>
    <w:rsid w:val="29B9024C"/>
    <w:rsid w:val="29BB2216"/>
    <w:rsid w:val="29C4731D"/>
    <w:rsid w:val="29C966E1"/>
    <w:rsid w:val="29D3130E"/>
    <w:rsid w:val="29D3544F"/>
    <w:rsid w:val="29E277A3"/>
    <w:rsid w:val="29E654E5"/>
    <w:rsid w:val="29E76B67"/>
    <w:rsid w:val="29E928DF"/>
    <w:rsid w:val="29F714A0"/>
    <w:rsid w:val="29F85218"/>
    <w:rsid w:val="2A077209"/>
    <w:rsid w:val="2A19034C"/>
    <w:rsid w:val="2A27294F"/>
    <w:rsid w:val="2A2E0C3A"/>
    <w:rsid w:val="2A4E308A"/>
    <w:rsid w:val="2A5306A1"/>
    <w:rsid w:val="2A5A37DD"/>
    <w:rsid w:val="2A5F0DF4"/>
    <w:rsid w:val="2A6B59EA"/>
    <w:rsid w:val="2A73489F"/>
    <w:rsid w:val="2A7E3970"/>
    <w:rsid w:val="2A7F4CCC"/>
    <w:rsid w:val="2A895E70"/>
    <w:rsid w:val="2A8F792B"/>
    <w:rsid w:val="2AA809EC"/>
    <w:rsid w:val="2ABC4498"/>
    <w:rsid w:val="2AC450FA"/>
    <w:rsid w:val="2AC62C21"/>
    <w:rsid w:val="2AD0584D"/>
    <w:rsid w:val="2AD43590"/>
    <w:rsid w:val="2AD4533E"/>
    <w:rsid w:val="2AD76BDC"/>
    <w:rsid w:val="2AE337D3"/>
    <w:rsid w:val="2AE9690F"/>
    <w:rsid w:val="2AF07C9E"/>
    <w:rsid w:val="2B0025D7"/>
    <w:rsid w:val="2B065713"/>
    <w:rsid w:val="2B163BA8"/>
    <w:rsid w:val="2B165956"/>
    <w:rsid w:val="2B1B11BE"/>
    <w:rsid w:val="2B1E2A5D"/>
    <w:rsid w:val="2B28102B"/>
    <w:rsid w:val="2B2F6A18"/>
    <w:rsid w:val="2B365FF8"/>
    <w:rsid w:val="2B3C2EE3"/>
    <w:rsid w:val="2B42499D"/>
    <w:rsid w:val="2B424B3A"/>
    <w:rsid w:val="2B457FE9"/>
    <w:rsid w:val="2B467BF3"/>
    <w:rsid w:val="2B4F0E68"/>
    <w:rsid w:val="2B520958"/>
    <w:rsid w:val="2B6C1A1A"/>
    <w:rsid w:val="2B6C37C8"/>
    <w:rsid w:val="2B6F150A"/>
    <w:rsid w:val="2B732DA8"/>
    <w:rsid w:val="2B746B21"/>
    <w:rsid w:val="2B795EE5"/>
    <w:rsid w:val="2B7D7783"/>
    <w:rsid w:val="2B7F4745"/>
    <w:rsid w:val="2B8A00F2"/>
    <w:rsid w:val="2B8E1990"/>
    <w:rsid w:val="2B940F71"/>
    <w:rsid w:val="2B960845"/>
    <w:rsid w:val="2BAA2542"/>
    <w:rsid w:val="2BAC62BA"/>
    <w:rsid w:val="2BAE2033"/>
    <w:rsid w:val="2BBB64FD"/>
    <w:rsid w:val="2BBD4024"/>
    <w:rsid w:val="2BD17ACF"/>
    <w:rsid w:val="2BD87954"/>
    <w:rsid w:val="2BE45A54"/>
    <w:rsid w:val="2BEA0B91"/>
    <w:rsid w:val="2BEA293F"/>
    <w:rsid w:val="2BF0264B"/>
    <w:rsid w:val="2BF8505C"/>
    <w:rsid w:val="2C163734"/>
    <w:rsid w:val="2C180F2B"/>
    <w:rsid w:val="2C1C51EE"/>
    <w:rsid w:val="2C29790B"/>
    <w:rsid w:val="2C332538"/>
    <w:rsid w:val="2C3D33B6"/>
    <w:rsid w:val="2C3D6F12"/>
    <w:rsid w:val="2C424529"/>
    <w:rsid w:val="2C5214E3"/>
    <w:rsid w:val="2C7072E8"/>
    <w:rsid w:val="2C73502A"/>
    <w:rsid w:val="2C7A1F81"/>
    <w:rsid w:val="2C7F0500"/>
    <w:rsid w:val="2C8132A3"/>
    <w:rsid w:val="2C83526D"/>
    <w:rsid w:val="2C9A25B7"/>
    <w:rsid w:val="2CA64AB8"/>
    <w:rsid w:val="2CC15D95"/>
    <w:rsid w:val="2CD45AC9"/>
    <w:rsid w:val="2CDA29B3"/>
    <w:rsid w:val="2CDF446E"/>
    <w:rsid w:val="2D045C82"/>
    <w:rsid w:val="2D0637A8"/>
    <w:rsid w:val="2D0B0DBF"/>
    <w:rsid w:val="2D0F6B01"/>
    <w:rsid w:val="2D104627"/>
    <w:rsid w:val="2D173C07"/>
    <w:rsid w:val="2D1C7470"/>
    <w:rsid w:val="2D3B5B48"/>
    <w:rsid w:val="2D5269EE"/>
    <w:rsid w:val="2D5B3AF4"/>
    <w:rsid w:val="2D6055AE"/>
    <w:rsid w:val="2D6B7AAF"/>
    <w:rsid w:val="2D6C5D01"/>
    <w:rsid w:val="2D6F134E"/>
    <w:rsid w:val="2D6F57F1"/>
    <w:rsid w:val="2D850B71"/>
    <w:rsid w:val="2D8748E9"/>
    <w:rsid w:val="2D8A262B"/>
    <w:rsid w:val="2D9139BA"/>
    <w:rsid w:val="2D9D410D"/>
    <w:rsid w:val="2DA059AB"/>
    <w:rsid w:val="2DAA4A7C"/>
    <w:rsid w:val="2DAA74E0"/>
    <w:rsid w:val="2DAD1E76"/>
    <w:rsid w:val="2DAF5BEE"/>
    <w:rsid w:val="2DB66F7C"/>
    <w:rsid w:val="2DB72CF5"/>
    <w:rsid w:val="2DBD47AF"/>
    <w:rsid w:val="2DC25921"/>
    <w:rsid w:val="2DC45B3D"/>
    <w:rsid w:val="2DC72F38"/>
    <w:rsid w:val="2DDF02B5"/>
    <w:rsid w:val="2DE03FF9"/>
    <w:rsid w:val="2DE97352"/>
    <w:rsid w:val="2DEC0BF0"/>
    <w:rsid w:val="2E0028ED"/>
    <w:rsid w:val="2E0C1802"/>
    <w:rsid w:val="2E141EF5"/>
    <w:rsid w:val="2E165C6D"/>
    <w:rsid w:val="2E1E4B22"/>
    <w:rsid w:val="2E206AEC"/>
    <w:rsid w:val="2E2B796A"/>
    <w:rsid w:val="2E310CF9"/>
    <w:rsid w:val="2E3A027B"/>
    <w:rsid w:val="2E3B56D4"/>
    <w:rsid w:val="2E3D144C"/>
    <w:rsid w:val="2E5549E7"/>
    <w:rsid w:val="2E6136FE"/>
    <w:rsid w:val="2E755089"/>
    <w:rsid w:val="2E8E1CA7"/>
    <w:rsid w:val="2E960B5C"/>
    <w:rsid w:val="2E9D1EEA"/>
    <w:rsid w:val="2E9F2106"/>
    <w:rsid w:val="2EA17C2D"/>
    <w:rsid w:val="2EA27501"/>
    <w:rsid w:val="2EA339A5"/>
    <w:rsid w:val="2EA72D69"/>
    <w:rsid w:val="2EA74B17"/>
    <w:rsid w:val="2EB55486"/>
    <w:rsid w:val="2EB86D24"/>
    <w:rsid w:val="2EC102CF"/>
    <w:rsid w:val="2EC6283E"/>
    <w:rsid w:val="2EC92CDF"/>
    <w:rsid w:val="2ED00512"/>
    <w:rsid w:val="2EDA313F"/>
    <w:rsid w:val="2EF57F78"/>
    <w:rsid w:val="2EF86459"/>
    <w:rsid w:val="2EFA733D"/>
    <w:rsid w:val="2F106B60"/>
    <w:rsid w:val="2F414F6C"/>
    <w:rsid w:val="2F416D1A"/>
    <w:rsid w:val="2F552E04"/>
    <w:rsid w:val="2F5922B5"/>
    <w:rsid w:val="2F5C1DA5"/>
    <w:rsid w:val="2F634EE2"/>
    <w:rsid w:val="2F6D3FB3"/>
    <w:rsid w:val="2F725125"/>
    <w:rsid w:val="2F7964B4"/>
    <w:rsid w:val="2F996B56"/>
    <w:rsid w:val="2FAA0D63"/>
    <w:rsid w:val="2FAC4ADB"/>
    <w:rsid w:val="2FB15C4D"/>
    <w:rsid w:val="2FB4573E"/>
    <w:rsid w:val="2FB90FA6"/>
    <w:rsid w:val="2FBB23E2"/>
    <w:rsid w:val="2FC5794B"/>
    <w:rsid w:val="2FC71915"/>
    <w:rsid w:val="2FD45DE0"/>
    <w:rsid w:val="2FD47B8E"/>
    <w:rsid w:val="2FD7142C"/>
    <w:rsid w:val="2FD8767E"/>
    <w:rsid w:val="2FDB716E"/>
    <w:rsid w:val="2FE029D7"/>
    <w:rsid w:val="2FE04785"/>
    <w:rsid w:val="2FE37DD1"/>
    <w:rsid w:val="2FF67B04"/>
    <w:rsid w:val="2FFB15BE"/>
    <w:rsid w:val="300A1801"/>
    <w:rsid w:val="300F0BC6"/>
    <w:rsid w:val="301B57BD"/>
    <w:rsid w:val="30202DD3"/>
    <w:rsid w:val="30275F10"/>
    <w:rsid w:val="30281C88"/>
    <w:rsid w:val="303845C1"/>
    <w:rsid w:val="303F594F"/>
    <w:rsid w:val="30406FD1"/>
    <w:rsid w:val="30590093"/>
    <w:rsid w:val="306553A3"/>
    <w:rsid w:val="30656A38"/>
    <w:rsid w:val="306F78B6"/>
    <w:rsid w:val="307A0735"/>
    <w:rsid w:val="307C26FF"/>
    <w:rsid w:val="308710A4"/>
    <w:rsid w:val="309C0043"/>
    <w:rsid w:val="309F019C"/>
    <w:rsid w:val="30A77050"/>
    <w:rsid w:val="30B005FB"/>
    <w:rsid w:val="30B17ECF"/>
    <w:rsid w:val="30B8300C"/>
    <w:rsid w:val="30C3032E"/>
    <w:rsid w:val="30C419B0"/>
    <w:rsid w:val="30C85944"/>
    <w:rsid w:val="30D836AE"/>
    <w:rsid w:val="30DC4F4C"/>
    <w:rsid w:val="30DF67EA"/>
    <w:rsid w:val="30E67B79"/>
    <w:rsid w:val="30F06C49"/>
    <w:rsid w:val="30F5600E"/>
    <w:rsid w:val="310149B3"/>
    <w:rsid w:val="31061FC9"/>
    <w:rsid w:val="31085D41"/>
    <w:rsid w:val="310B3A83"/>
    <w:rsid w:val="310E0E7D"/>
    <w:rsid w:val="31295CB7"/>
    <w:rsid w:val="313A7EC4"/>
    <w:rsid w:val="31434FCB"/>
    <w:rsid w:val="31464ABB"/>
    <w:rsid w:val="31490108"/>
    <w:rsid w:val="314B3E80"/>
    <w:rsid w:val="314D409C"/>
    <w:rsid w:val="3159659D"/>
    <w:rsid w:val="31660CB9"/>
    <w:rsid w:val="316F5DC0"/>
    <w:rsid w:val="31796C3F"/>
    <w:rsid w:val="317B3C92"/>
    <w:rsid w:val="31837ABD"/>
    <w:rsid w:val="318850D4"/>
    <w:rsid w:val="3192385D"/>
    <w:rsid w:val="31A43590"/>
    <w:rsid w:val="31A55C86"/>
    <w:rsid w:val="31BE0AF5"/>
    <w:rsid w:val="31C61758"/>
    <w:rsid w:val="31D04385"/>
    <w:rsid w:val="31D125D7"/>
    <w:rsid w:val="31D73965"/>
    <w:rsid w:val="31DA3AEF"/>
    <w:rsid w:val="31DE4CF4"/>
    <w:rsid w:val="31E87920"/>
    <w:rsid w:val="31ED3189"/>
    <w:rsid w:val="31F12C79"/>
    <w:rsid w:val="32075FF9"/>
    <w:rsid w:val="320F4EAD"/>
    <w:rsid w:val="321133F7"/>
    <w:rsid w:val="321150C9"/>
    <w:rsid w:val="321C75CA"/>
    <w:rsid w:val="32292413"/>
    <w:rsid w:val="323808A8"/>
    <w:rsid w:val="3240775C"/>
    <w:rsid w:val="324C7F0E"/>
    <w:rsid w:val="325F5E35"/>
    <w:rsid w:val="326276D3"/>
    <w:rsid w:val="3273368E"/>
    <w:rsid w:val="327A0EC0"/>
    <w:rsid w:val="32894C60"/>
    <w:rsid w:val="3296737C"/>
    <w:rsid w:val="32A777DC"/>
    <w:rsid w:val="32AA2E28"/>
    <w:rsid w:val="32AB72CC"/>
    <w:rsid w:val="32AE46C6"/>
    <w:rsid w:val="32AF043E"/>
    <w:rsid w:val="32BF4B25"/>
    <w:rsid w:val="32BF68D3"/>
    <w:rsid w:val="32D63C1D"/>
    <w:rsid w:val="32DF6F75"/>
    <w:rsid w:val="32E12CEE"/>
    <w:rsid w:val="32E20814"/>
    <w:rsid w:val="32E225C2"/>
    <w:rsid w:val="32E93950"/>
    <w:rsid w:val="32F02F31"/>
    <w:rsid w:val="33072028"/>
    <w:rsid w:val="330B38C7"/>
    <w:rsid w:val="3310712F"/>
    <w:rsid w:val="331210F9"/>
    <w:rsid w:val="33266952"/>
    <w:rsid w:val="333746BC"/>
    <w:rsid w:val="334943EF"/>
    <w:rsid w:val="334B63B9"/>
    <w:rsid w:val="335A65FC"/>
    <w:rsid w:val="33686F6B"/>
    <w:rsid w:val="336D27D3"/>
    <w:rsid w:val="336F02F9"/>
    <w:rsid w:val="33704071"/>
    <w:rsid w:val="3371278F"/>
    <w:rsid w:val="33833DA5"/>
    <w:rsid w:val="33890C8F"/>
    <w:rsid w:val="33925D96"/>
    <w:rsid w:val="33947D60"/>
    <w:rsid w:val="339935C8"/>
    <w:rsid w:val="339E473B"/>
    <w:rsid w:val="33B0446E"/>
    <w:rsid w:val="33CC574C"/>
    <w:rsid w:val="33F16F60"/>
    <w:rsid w:val="33F26834"/>
    <w:rsid w:val="340547BA"/>
    <w:rsid w:val="34056568"/>
    <w:rsid w:val="34076784"/>
    <w:rsid w:val="340842AA"/>
    <w:rsid w:val="34140EA1"/>
    <w:rsid w:val="34164C19"/>
    <w:rsid w:val="341E3ACD"/>
    <w:rsid w:val="34272982"/>
    <w:rsid w:val="344A6670"/>
    <w:rsid w:val="34515C51"/>
    <w:rsid w:val="34520C97"/>
    <w:rsid w:val="345D45F6"/>
    <w:rsid w:val="34627E5E"/>
    <w:rsid w:val="346C2A8B"/>
    <w:rsid w:val="34781430"/>
    <w:rsid w:val="34873421"/>
    <w:rsid w:val="348F6779"/>
    <w:rsid w:val="34943D90"/>
    <w:rsid w:val="349B490F"/>
    <w:rsid w:val="34A71D15"/>
    <w:rsid w:val="34A73AC3"/>
    <w:rsid w:val="34A75871"/>
    <w:rsid w:val="34B306BA"/>
    <w:rsid w:val="34B32468"/>
    <w:rsid w:val="34B41D3C"/>
    <w:rsid w:val="34CB5A03"/>
    <w:rsid w:val="34CE2DFE"/>
    <w:rsid w:val="34D50630"/>
    <w:rsid w:val="34D643A8"/>
    <w:rsid w:val="34EC3BCC"/>
    <w:rsid w:val="34F565DC"/>
    <w:rsid w:val="34FA0097"/>
    <w:rsid w:val="35245113"/>
    <w:rsid w:val="352B64A2"/>
    <w:rsid w:val="352C3FC8"/>
    <w:rsid w:val="353D61D5"/>
    <w:rsid w:val="354237EC"/>
    <w:rsid w:val="3563268A"/>
    <w:rsid w:val="356D6ABA"/>
    <w:rsid w:val="356E45E1"/>
    <w:rsid w:val="3579545F"/>
    <w:rsid w:val="357E0CC8"/>
    <w:rsid w:val="357E2A76"/>
    <w:rsid w:val="358362DE"/>
    <w:rsid w:val="358B5193"/>
    <w:rsid w:val="359009FB"/>
    <w:rsid w:val="359A3628"/>
    <w:rsid w:val="359E6C74"/>
    <w:rsid w:val="35AD6EB7"/>
    <w:rsid w:val="35B20971"/>
    <w:rsid w:val="35BF4E3C"/>
    <w:rsid w:val="35CD7559"/>
    <w:rsid w:val="35E328D9"/>
    <w:rsid w:val="35FB2318"/>
    <w:rsid w:val="360016DD"/>
    <w:rsid w:val="36056CF3"/>
    <w:rsid w:val="36070CBD"/>
    <w:rsid w:val="360D5BA8"/>
    <w:rsid w:val="362829E1"/>
    <w:rsid w:val="363B44C3"/>
    <w:rsid w:val="363E0457"/>
    <w:rsid w:val="364C2B74"/>
    <w:rsid w:val="364F70F2"/>
    <w:rsid w:val="365B6913"/>
    <w:rsid w:val="365F6A5E"/>
    <w:rsid w:val="366A124C"/>
    <w:rsid w:val="3679148F"/>
    <w:rsid w:val="36882044"/>
    <w:rsid w:val="369462C9"/>
    <w:rsid w:val="36962041"/>
    <w:rsid w:val="36981915"/>
    <w:rsid w:val="36A858D0"/>
    <w:rsid w:val="36A91D74"/>
    <w:rsid w:val="36AF4EB1"/>
    <w:rsid w:val="36B67FED"/>
    <w:rsid w:val="36BE50F4"/>
    <w:rsid w:val="36CC5A63"/>
    <w:rsid w:val="36D14E27"/>
    <w:rsid w:val="36E02BB7"/>
    <w:rsid w:val="36E25286"/>
    <w:rsid w:val="36E763F9"/>
    <w:rsid w:val="36EF52AD"/>
    <w:rsid w:val="36F6663C"/>
    <w:rsid w:val="37060F75"/>
    <w:rsid w:val="370A20E7"/>
    <w:rsid w:val="37135440"/>
    <w:rsid w:val="371A67CE"/>
    <w:rsid w:val="372E04CB"/>
    <w:rsid w:val="372E5DD5"/>
    <w:rsid w:val="373D070E"/>
    <w:rsid w:val="374D6BA3"/>
    <w:rsid w:val="37500442"/>
    <w:rsid w:val="375021F0"/>
    <w:rsid w:val="375B2943"/>
    <w:rsid w:val="375D490D"/>
    <w:rsid w:val="37712166"/>
    <w:rsid w:val="377203B8"/>
    <w:rsid w:val="377A726D"/>
    <w:rsid w:val="37826121"/>
    <w:rsid w:val="37920A5A"/>
    <w:rsid w:val="37936580"/>
    <w:rsid w:val="37955E55"/>
    <w:rsid w:val="37983B97"/>
    <w:rsid w:val="379A16BD"/>
    <w:rsid w:val="37A8202C"/>
    <w:rsid w:val="37B02C8E"/>
    <w:rsid w:val="37BA1D5F"/>
    <w:rsid w:val="37BA3B0D"/>
    <w:rsid w:val="37C8447C"/>
    <w:rsid w:val="37C91FA2"/>
    <w:rsid w:val="37DF3574"/>
    <w:rsid w:val="37E56DDC"/>
    <w:rsid w:val="37F45271"/>
    <w:rsid w:val="38163439"/>
    <w:rsid w:val="38211DDE"/>
    <w:rsid w:val="382F0057"/>
    <w:rsid w:val="38353194"/>
    <w:rsid w:val="384229A4"/>
    <w:rsid w:val="38433B03"/>
    <w:rsid w:val="38482EC7"/>
    <w:rsid w:val="38563836"/>
    <w:rsid w:val="385E26EA"/>
    <w:rsid w:val="385E6B8E"/>
    <w:rsid w:val="38673C95"/>
    <w:rsid w:val="386F2B4A"/>
    <w:rsid w:val="387C6A6A"/>
    <w:rsid w:val="388F0AF6"/>
    <w:rsid w:val="389820A0"/>
    <w:rsid w:val="389D76B7"/>
    <w:rsid w:val="38AC7D75"/>
    <w:rsid w:val="38AD5420"/>
    <w:rsid w:val="38B4055C"/>
    <w:rsid w:val="38B844F1"/>
    <w:rsid w:val="38B92017"/>
    <w:rsid w:val="38BF587F"/>
    <w:rsid w:val="38E2156D"/>
    <w:rsid w:val="38E928FC"/>
    <w:rsid w:val="38EA21D0"/>
    <w:rsid w:val="38F372D7"/>
    <w:rsid w:val="38F44DFD"/>
    <w:rsid w:val="38FF3ECD"/>
    <w:rsid w:val="390908A8"/>
    <w:rsid w:val="391334D5"/>
    <w:rsid w:val="3914549F"/>
    <w:rsid w:val="391D25A6"/>
    <w:rsid w:val="39203E44"/>
    <w:rsid w:val="392B4CC2"/>
    <w:rsid w:val="394A2C6F"/>
    <w:rsid w:val="394C69E7"/>
    <w:rsid w:val="395064D7"/>
    <w:rsid w:val="39535FC7"/>
    <w:rsid w:val="39581830"/>
    <w:rsid w:val="396A50BF"/>
    <w:rsid w:val="39706B79"/>
    <w:rsid w:val="397321C6"/>
    <w:rsid w:val="39900FC9"/>
    <w:rsid w:val="39902D77"/>
    <w:rsid w:val="399C171C"/>
    <w:rsid w:val="399C796E"/>
    <w:rsid w:val="39B90520"/>
    <w:rsid w:val="39BD1693"/>
    <w:rsid w:val="39D14116"/>
    <w:rsid w:val="39E11825"/>
    <w:rsid w:val="39E66E3B"/>
    <w:rsid w:val="39E76710"/>
    <w:rsid w:val="3A013C75"/>
    <w:rsid w:val="3A0B1D1F"/>
    <w:rsid w:val="3A127C30"/>
    <w:rsid w:val="3A1C0AAF"/>
    <w:rsid w:val="3A323E2F"/>
    <w:rsid w:val="3A347BA7"/>
    <w:rsid w:val="3A3B7187"/>
    <w:rsid w:val="3A3E6C77"/>
    <w:rsid w:val="3A4818A4"/>
    <w:rsid w:val="3A4B4EF0"/>
    <w:rsid w:val="3A4D0C68"/>
    <w:rsid w:val="3A502507"/>
    <w:rsid w:val="3A5169AB"/>
    <w:rsid w:val="3A573895"/>
    <w:rsid w:val="3A63223A"/>
    <w:rsid w:val="3A6A7A6C"/>
    <w:rsid w:val="3A7E0E22"/>
    <w:rsid w:val="3A8B353F"/>
    <w:rsid w:val="3AA06FEA"/>
    <w:rsid w:val="3AAA7E69"/>
    <w:rsid w:val="3AB46F3A"/>
    <w:rsid w:val="3AB94550"/>
    <w:rsid w:val="3ABD5DEE"/>
    <w:rsid w:val="3ABE56C2"/>
    <w:rsid w:val="3AE07D2F"/>
    <w:rsid w:val="3AE23430"/>
    <w:rsid w:val="3AE80991"/>
    <w:rsid w:val="3AEC66D3"/>
    <w:rsid w:val="3AF45588"/>
    <w:rsid w:val="3AF630AE"/>
    <w:rsid w:val="3B0E03F8"/>
    <w:rsid w:val="3B117EE8"/>
    <w:rsid w:val="3B133C60"/>
    <w:rsid w:val="3B143534"/>
    <w:rsid w:val="3B1654FE"/>
    <w:rsid w:val="3B1A3241"/>
    <w:rsid w:val="3B1B0D67"/>
    <w:rsid w:val="3B2319C9"/>
    <w:rsid w:val="3B27770B"/>
    <w:rsid w:val="3B312338"/>
    <w:rsid w:val="3B37375B"/>
    <w:rsid w:val="3B464036"/>
    <w:rsid w:val="3B563B4D"/>
    <w:rsid w:val="3B5B1163"/>
    <w:rsid w:val="3B5E2C18"/>
    <w:rsid w:val="3B600A24"/>
    <w:rsid w:val="3B6224F2"/>
    <w:rsid w:val="3B6C511E"/>
    <w:rsid w:val="3B6F4C0F"/>
    <w:rsid w:val="3B806E1C"/>
    <w:rsid w:val="3BA1126C"/>
    <w:rsid w:val="3BB32D4D"/>
    <w:rsid w:val="3BB52F69"/>
    <w:rsid w:val="3BB54D17"/>
    <w:rsid w:val="3BB56AC5"/>
    <w:rsid w:val="3BBB7E54"/>
    <w:rsid w:val="3BC1190E"/>
    <w:rsid w:val="3BCC2061"/>
    <w:rsid w:val="3BCE5DD9"/>
    <w:rsid w:val="3BD827B4"/>
    <w:rsid w:val="3BE253E0"/>
    <w:rsid w:val="3BE41159"/>
    <w:rsid w:val="3BEB1CA2"/>
    <w:rsid w:val="3BEC625F"/>
    <w:rsid w:val="3BFD046C"/>
    <w:rsid w:val="3BFE66BE"/>
    <w:rsid w:val="3C0435A9"/>
    <w:rsid w:val="3C1001A0"/>
    <w:rsid w:val="3C12216A"/>
    <w:rsid w:val="3C137C90"/>
    <w:rsid w:val="3C1F4887"/>
    <w:rsid w:val="3C320116"/>
    <w:rsid w:val="3C371BD0"/>
    <w:rsid w:val="3C522566"/>
    <w:rsid w:val="3C6D55F2"/>
    <w:rsid w:val="3C7249B6"/>
    <w:rsid w:val="3C724B98"/>
    <w:rsid w:val="3C7C75E3"/>
    <w:rsid w:val="3C805325"/>
    <w:rsid w:val="3C814BF9"/>
    <w:rsid w:val="3C9C1A33"/>
    <w:rsid w:val="3CA52FDE"/>
    <w:rsid w:val="3CC33464"/>
    <w:rsid w:val="3CC82828"/>
    <w:rsid w:val="3CCD42E3"/>
    <w:rsid w:val="3CEA6C43"/>
    <w:rsid w:val="3CF61143"/>
    <w:rsid w:val="3D0777F5"/>
    <w:rsid w:val="3D0D46DF"/>
    <w:rsid w:val="3D0F0457"/>
    <w:rsid w:val="3D1D2B74"/>
    <w:rsid w:val="3D2E2FD3"/>
    <w:rsid w:val="3D2F4655"/>
    <w:rsid w:val="3D361E88"/>
    <w:rsid w:val="3D3659E4"/>
    <w:rsid w:val="3D3A1978"/>
    <w:rsid w:val="3D4520CB"/>
    <w:rsid w:val="3D5A3DC8"/>
    <w:rsid w:val="3D65451B"/>
    <w:rsid w:val="3D673DEF"/>
    <w:rsid w:val="3D714C6E"/>
    <w:rsid w:val="3D891FB8"/>
    <w:rsid w:val="3D9372DA"/>
    <w:rsid w:val="3D98044D"/>
    <w:rsid w:val="3DA66102"/>
    <w:rsid w:val="3DAC3EF8"/>
    <w:rsid w:val="3DB159B2"/>
    <w:rsid w:val="3DC47494"/>
    <w:rsid w:val="3DD82F3F"/>
    <w:rsid w:val="3DD86A9B"/>
    <w:rsid w:val="3DE418E4"/>
    <w:rsid w:val="3DE47B36"/>
    <w:rsid w:val="3E0C4997"/>
    <w:rsid w:val="3E0E070F"/>
    <w:rsid w:val="3E126451"/>
    <w:rsid w:val="3E1321C9"/>
    <w:rsid w:val="3E18158D"/>
    <w:rsid w:val="3E216694"/>
    <w:rsid w:val="3E23065E"/>
    <w:rsid w:val="3E2972F7"/>
    <w:rsid w:val="3E2D5039"/>
    <w:rsid w:val="3E2E2B5F"/>
    <w:rsid w:val="3E2E7003"/>
    <w:rsid w:val="3E546A69"/>
    <w:rsid w:val="3E6D7B2B"/>
    <w:rsid w:val="3E7F160D"/>
    <w:rsid w:val="3E80785E"/>
    <w:rsid w:val="3E834C59"/>
    <w:rsid w:val="3E886713"/>
    <w:rsid w:val="3E8B7FB1"/>
    <w:rsid w:val="3E952BDE"/>
    <w:rsid w:val="3E970704"/>
    <w:rsid w:val="3E9C5D1B"/>
    <w:rsid w:val="3EA03A5D"/>
    <w:rsid w:val="3EA352FB"/>
    <w:rsid w:val="3EA64DEB"/>
    <w:rsid w:val="3EB05C6A"/>
    <w:rsid w:val="3EBF7C5B"/>
    <w:rsid w:val="3EC05EAD"/>
    <w:rsid w:val="3EC62D97"/>
    <w:rsid w:val="3ECA0ADA"/>
    <w:rsid w:val="3ECF4342"/>
    <w:rsid w:val="3ED05261"/>
    <w:rsid w:val="3EDD5744"/>
    <w:rsid w:val="3EF773F5"/>
    <w:rsid w:val="3EF9316D"/>
    <w:rsid w:val="3F035D9A"/>
    <w:rsid w:val="3F0C7803"/>
    <w:rsid w:val="3F0F2990"/>
    <w:rsid w:val="3F141D55"/>
    <w:rsid w:val="3F1B1335"/>
    <w:rsid w:val="3F23468E"/>
    <w:rsid w:val="3F23643C"/>
    <w:rsid w:val="3F384FB5"/>
    <w:rsid w:val="3F4940F4"/>
    <w:rsid w:val="3F4A7E6C"/>
    <w:rsid w:val="3F4F5483"/>
    <w:rsid w:val="3F56236D"/>
    <w:rsid w:val="3F650802"/>
    <w:rsid w:val="3F6525B0"/>
    <w:rsid w:val="3F6A5E19"/>
    <w:rsid w:val="3F7E18C4"/>
    <w:rsid w:val="3F8A64BB"/>
    <w:rsid w:val="3F93711E"/>
    <w:rsid w:val="3F9D555A"/>
    <w:rsid w:val="3FA01353"/>
    <w:rsid w:val="3FA806EF"/>
    <w:rsid w:val="3FAE21A9"/>
    <w:rsid w:val="3FCE45FA"/>
    <w:rsid w:val="3FDA2F9E"/>
    <w:rsid w:val="3FE931E1"/>
    <w:rsid w:val="3FE94F8F"/>
    <w:rsid w:val="3FEA0D08"/>
    <w:rsid w:val="3FF35E0E"/>
    <w:rsid w:val="3FFA53EF"/>
    <w:rsid w:val="40026051"/>
    <w:rsid w:val="400973E0"/>
    <w:rsid w:val="400D3374"/>
    <w:rsid w:val="40175FA1"/>
    <w:rsid w:val="401C35B7"/>
    <w:rsid w:val="4024421A"/>
    <w:rsid w:val="402B55A8"/>
    <w:rsid w:val="40356427"/>
    <w:rsid w:val="40414DCB"/>
    <w:rsid w:val="4044666A"/>
    <w:rsid w:val="404B5C4A"/>
    <w:rsid w:val="404E1296"/>
    <w:rsid w:val="405F5252"/>
    <w:rsid w:val="40642868"/>
    <w:rsid w:val="40664832"/>
    <w:rsid w:val="406D3E12"/>
    <w:rsid w:val="407231D7"/>
    <w:rsid w:val="407451A1"/>
    <w:rsid w:val="407E7DCE"/>
    <w:rsid w:val="4093314D"/>
    <w:rsid w:val="409969B6"/>
    <w:rsid w:val="409C0254"/>
    <w:rsid w:val="409F7D44"/>
    <w:rsid w:val="40B41A41"/>
    <w:rsid w:val="40E51BFB"/>
    <w:rsid w:val="40EF4827"/>
    <w:rsid w:val="40F005A0"/>
    <w:rsid w:val="40F462E2"/>
    <w:rsid w:val="40FA4F7A"/>
    <w:rsid w:val="40FB141E"/>
    <w:rsid w:val="410D4CAE"/>
    <w:rsid w:val="41120516"/>
    <w:rsid w:val="411424E0"/>
    <w:rsid w:val="41202C33"/>
    <w:rsid w:val="412F2E76"/>
    <w:rsid w:val="413466DE"/>
    <w:rsid w:val="41393CF5"/>
    <w:rsid w:val="413A1D7A"/>
    <w:rsid w:val="414508EB"/>
    <w:rsid w:val="4151103E"/>
    <w:rsid w:val="41517290"/>
    <w:rsid w:val="41596145"/>
    <w:rsid w:val="415E375B"/>
    <w:rsid w:val="41605725"/>
    <w:rsid w:val="41760AA5"/>
    <w:rsid w:val="41894C7C"/>
    <w:rsid w:val="418C02C8"/>
    <w:rsid w:val="418C2076"/>
    <w:rsid w:val="419E1DAA"/>
    <w:rsid w:val="41AE6EA6"/>
    <w:rsid w:val="41AF3FB7"/>
    <w:rsid w:val="41C95079"/>
    <w:rsid w:val="41D81760"/>
    <w:rsid w:val="41DD0B24"/>
    <w:rsid w:val="41DD6D76"/>
    <w:rsid w:val="41DF77CB"/>
    <w:rsid w:val="41E2265E"/>
    <w:rsid w:val="41F145CF"/>
    <w:rsid w:val="420C1409"/>
    <w:rsid w:val="42100EF9"/>
    <w:rsid w:val="42154762"/>
    <w:rsid w:val="421B789E"/>
    <w:rsid w:val="42254279"/>
    <w:rsid w:val="42360234"/>
    <w:rsid w:val="423821FE"/>
    <w:rsid w:val="424741EF"/>
    <w:rsid w:val="4249440B"/>
    <w:rsid w:val="42530DE6"/>
    <w:rsid w:val="425608D6"/>
    <w:rsid w:val="42576B28"/>
    <w:rsid w:val="4258464E"/>
    <w:rsid w:val="425C5EED"/>
    <w:rsid w:val="42613503"/>
    <w:rsid w:val="426B4382"/>
    <w:rsid w:val="42731488"/>
    <w:rsid w:val="42755200"/>
    <w:rsid w:val="4278084D"/>
    <w:rsid w:val="42823479"/>
    <w:rsid w:val="428B0580"/>
    <w:rsid w:val="428D254A"/>
    <w:rsid w:val="42913C2D"/>
    <w:rsid w:val="42937435"/>
    <w:rsid w:val="42976F25"/>
    <w:rsid w:val="42B37AD7"/>
    <w:rsid w:val="42B75819"/>
    <w:rsid w:val="42BC2E2F"/>
    <w:rsid w:val="42BE6BA7"/>
    <w:rsid w:val="42BF46CD"/>
    <w:rsid w:val="42C27D1A"/>
    <w:rsid w:val="42C615B8"/>
    <w:rsid w:val="42C61B54"/>
    <w:rsid w:val="42DC702D"/>
    <w:rsid w:val="42E12896"/>
    <w:rsid w:val="42F02AD9"/>
    <w:rsid w:val="43110F7E"/>
    <w:rsid w:val="431A1904"/>
    <w:rsid w:val="431E7646"/>
    <w:rsid w:val="432602A9"/>
    <w:rsid w:val="432E715D"/>
    <w:rsid w:val="433A1882"/>
    <w:rsid w:val="433B01F8"/>
    <w:rsid w:val="433E1A96"/>
    <w:rsid w:val="43421755"/>
    <w:rsid w:val="43454BD3"/>
    <w:rsid w:val="434626F9"/>
    <w:rsid w:val="43476B9D"/>
    <w:rsid w:val="43505326"/>
    <w:rsid w:val="436A288B"/>
    <w:rsid w:val="437D25BE"/>
    <w:rsid w:val="438020AF"/>
    <w:rsid w:val="43860D47"/>
    <w:rsid w:val="43923B90"/>
    <w:rsid w:val="43943464"/>
    <w:rsid w:val="43AD4526"/>
    <w:rsid w:val="43B92ECB"/>
    <w:rsid w:val="43BF2BD7"/>
    <w:rsid w:val="43F32881"/>
    <w:rsid w:val="43FE2FD4"/>
    <w:rsid w:val="44054362"/>
    <w:rsid w:val="44134CD1"/>
    <w:rsid w:val="441822E7"/>
    <w:rsid w:val="44184095"/>
    <w:rsid w:val="441F5424"/>
    <w:rsid w:val="442567B2"/>
    <w:rsid w:val="442742D8"/>
    <w:rsid w:val="442C7B41"/>
    <w:rsid w:val="443C6BC0"/>
    <w:rsid w:val="44421112"/>
    <w:rsid w:val="444A7FC7"/>
    <w:rsid w:val="44522184"/>
    <w:rsid w:val="44580936"/>
    <w:rsid w:val="445D419E"/>
    <w:rsid w:val="4467501D"/>
    <w:rsid w:val="447A6AFE"/>
    <w:rsid w:val="447F2366"/>
    <w:rsid w:val="44817E8C"/>
    <w:rsid w:val="448E4357"/>
    <w:rsid w:val="44A65B45"/>
    <w:rsid w:val="44A91191"/>
    <w:rsid w:val="44AD0C81"/>
    <w:rsid w:val="44B55D88"/>
    <w:rsid w:val="44BA15F0"/>
    <w:rsid w:val="44BE2E8F"/>
    <w:rsid w:val="44C47D79"/>
    <w:rsid w:val="44C9538F"/>
    <w:rsid w:val="44CE29A6"/>
    <w:rsid w:val="44D81A76"/>
    <w:rsid w:val="44D97CC8"/>
    <w:rsid w:val="44E1092B"/>
    <w:rsid w:val="44E73A68"/>
    <w:rsid w:val="44EB79FC"/>
    <w:rsid w:val="44FA7C3F"/>
    <w:rsid w:val="44FF34A7"/>
    <w:rsid w:val="4508235C"/>
    <w:rsid w:val="4508410A"/>
    <w:rsid w:val="450D34CE"/>
    <w:rsid w:val="450F4A4B"/>
    <w:rsid w:val="45181E73"/>
    <w:rsid w:val="451E1B7F"/>
    <w:rsid w:val="4528655A"/>
    <w:rsid w:val="453E5D7D"/>
    <w:rsid w:val="453E7B2C"/>
    <w:rsid w:val="4541761C"/>
    <w:rsid w:val="45482758"/>
    <w:rsid w:val="454B1B1F"/>
    <w:rsid w:val="454B2248"/>
    <w:rsid w:val="45594965"/>
    <w:rsid w:val="455C6204"/>
    <w:rsid w:val="4585575A"/>
    <w:rsid w:val="458B6AE9"/>
    <w:rsid w:val="45912351"/>
    <w:rsid w:val="45965BB9"/>
    <w:rsid w:val="4597723C"/>
    <w:rsid w:val="45991206"/>
    <w:rsid w:val="45AF0A29"/>
    <w:rsid w:val="45AF27D7"/>
    <w:rsid w:val="45BB5620"/>
    <w:rsid w:val="45BE2A1A"/>
    <w:rsid w:val="45C142B9"/>
    <w:rsid w:val="45C2075D"/>
    <w:rsid w:val="45C30031"/>
    <w:rsid w:val="45C5024D"/>
    <w:rsid w:val="45CC3389"/>
    <w:rsid w:val="45D65FB6"/>
    <w:rsid w:val="45E32481"/>
    <w:rsid w:val="45F66658"/>
    <w:rsid w:val="460C19D8"/>
    <w:rsid w:val="46116FEE"/>
    <w:rsid w:val="46132D66"/>
    <w:rsid w:val="461E170B"/>
    <w:rsid w:val="462F56C6"/>
    <w:rsid w:val="463351B6"/>
    <w:rsid w:val="463D4287"/>
    <w:rsid w:val="465515D1"/>
    <w:rsid w:val="465A6BE7"/>
    <w:rsid w:val="465B295F"/>
    <w:rsid w:val="46761547"/>
    <w:rsid w:val="46774EA5"/>
    <w:rsid w:val="467D4684"/>
    <w:rsid w:val="46804174"/>
    <w:rsid w:val="46873754"/>
    <w:rsid w:val="46902609"/>
    <w:rsid w:val="46911EDD"/>
    <w:rsid w:val="46A240EA"/>
    <w:rsid w:val="46A63BDA"/>
    <w:rsid w:val="46B1257F"/>
    <w:rsid w:val="46BA7686"/>
    <w:rsid w:val="46C6602A"/>
    <w:rsid w:val="46C978C9"/>
    <w:rsid w:val="46D02A05"/>
    <w:rsid w:val="46D52711"/>
    <w:rsid w:val="46E110B6"/>
    <w:rsid w:val="46E75FA1"/>
    <w:rsid w:val="471274C2"/>
    <w:rsid w:val="47204724"/>
    <w:rsid w:val="47264D1B"/>
    <w:rsid w:val="472F1E22"/>
    <w:rsid w:val="47307948"/>
    <w:rsid w:val="47332F94"/>
    <w:rsid w:val="474358CD"/>
    <w:rsid w:val="47490A0A"/>
    <w:rsid w:val="47523D62"/>
    <w:rsid w:val="47561008"/>
    <w:rsid w:val="47590C4D"/>
    <w:rsid w:val="475A6773"/>
    <w:rsid w:val="475C24EB"/>
    <w:rsid w:val="476B0980"/>
    <w:rsid w:val="476B6BD2"/>
    <w:rsid w:val="47783581"/>
    <w:rsid w:val="47793279"/>
    <w:rsid w:val="477A6E15"/>
    <w:rsid w:val="47841A42"/>
    <w:rsid w:val="478D08F6"/>
    <w:rsid w:val="47AA76FA"/>
    <w:rsid w:val="47B57E4D"/>
    <w:rsid w:val="47B9631D"/>
    <w:rsid w:val="47C63E08"/>
    <w:rsid w:val="47CB7671"/>
    <w:rsid w:val="47D6229D"/>
    <w:rsid w:val="47D76015"/>
    <w:rsid w:val="47DB5B06"/>
    <w:rsid w:val="47DE73A4"/>
    <w:rsid w:val="47F92430"/>
    <w:rsid w:val="480768FB"/>
    <w:rsid w:val="480C2163"/>
    <w:rsid w:val="481132D5"/>
    <w:rsid w:val="48174664"/>
    <w:rsid w:val="48177CEE"/>
    <w:rsid w:val="482C45B3"/>
    <w:rsid w:val="48403BBB"/>
    <w:rsid w:val="484A67E7"/>
    <w:rsid w:val="484D0086"/>
    <w:rsid w:val="486E697A"/>
    <w:rsid w:val="48741AB6"/>
    <w:rsid w:val="487F5FB0"/>
    <w:rsid w:val="48897310"/>
    <w:rsid w:val="48904B42"/>
    <w:rsid w:val="48912668"/>
    <w:rsid w:val="48C04CFB"/>
    <w:rsid w:val="48CC544E"/>
    <w:rsid w:val="48DD765B"/>
    <w:rsid w:val="48E64762"/>
    <w:rsid w:val="48F74BC1"/>
    <w:rsid w:val="48FA645F"/>
    <w:rsid w:val="48FD7CFE"/>
    <w:rsid w:val="49044BE8"/>
    <w:rsid w:val="4907770A"/>
    <w:rsid w:val="491017DF"/>
    <w:rsid w:val="49153299"/>
    <w:rsid w:val="491C63D6"/>
    <w:rsid w:val="49296D45"/>
    <w:rsid w:val="492B486B"/>
    <w:rsid w:val="49417BEA"/>
    <w:rsid w:val="494B6CBB"/>
    <w:rsid w:val="495A5150"/>
    <w:rsid w:val="496B7101"/>
    <w:rsid w:val="496F0BFB"/>
    <w:rsid w:val="49706721"/>
    <w:rsid w:val="49753D38"/>
    <w:rsid w:val="497A75A0"/>
    <w:rsid w:val="4981092F"/>
    <w:rsid w:val="49883A6B"/>
    <w:rsid w:val="49891591"/>
    <w:rsid w:val="49942410"/>
    <w:rsid w:val="49997A26"/>
    <w:rsid w:val="49AD5280"/>
    <w:rsid w:val="49B44860"/>
    <w:rsid w:val="49B4660E"/>
    <w:rsid w:val="49BB5BEF"/>
    <w:rsid w:val="49BE123B"/>
    <w:rsid w:val="49D337A0"/>
    <w:rsid w:val="49D46CB0"/>
    <w:rsid w:val="49D96075"/>
    <w:rsid w:val="49E05655"/>
    <w:rsid w:val="49E07403"/>
    <w:rsid w:val="49E669E4"/>
    <w:rsid w:val="4A1E617D"/>
    <w:rsid w:val="4A2117CA"/>
    <w:rsid w:val="4A211AF6"/>
    <w:rsid w:val="4A281758"/>
    <w:rsid w:val="4A2C089A"/>
    <w:rsid w:val="4A3634C7"/>
    <w:rsid w:val="4A413C1A"/>
    <w:rsid w:val="4A590F64"/>
    <w:rsid w:val="4A5B2F2E"/>
    <w:rsid w:val="4A677B24"/>
    <w:rsid w:val="4A6A3171"/>
    <w:rsid w:val="4A6F69D9"/>
    <w:rsid w:val="4A77763C"/>
    <w:rsid w:val="4A7D137C"/>
    <w:rsid w:val="4A8A3D5B"/>
    <w:rsid w:val="4A9D70A2"/>
    <w:rsid w:val="4AA20B5D"/>
    <w:rsid w:val="4AA448D5"/>
    <w:rsid w:val="4AA523FB"/>
    <w:rsid w:val="4AA743C5"/>
    <w:rsid w:val="4AAD305D"/>
    <w:rsid w:val="4AAE12AF"/>
    <w:rsid w:val="4AB03279"/>
    <w:rsid w:val="4ABD6D0A"/>
    <w:rsid w:val="4AC00FE3"/>
    <w:rsid w:val="4ACF1226"/>
    <w:rsid w:val="4AD02D50"/>
    <w:rsid w:val="4AEE5B50"/>
    <w:rsid w:val="4AFB201B"/>
    <w:rsid w:val="4AFD2237"/>
    <w:rsid w:val="4AFF7D5D"/>
    <w:rsid w:val="4B005883"/>
    <w:rsid w:val="4B045373"/>
    <w:rsid w:val="4B1E2F91"/>
    <w:rsid w:val="4B313C8F"/>
    <w:rsid w:val="4B3612A5"/>
    <w:rsid w:val="4B3732AB"/>
    <w:rsid w:val="4B3A0D95"/>
    <w:rsid w:val="4B412124"/>
    <w:rsid w:val="4B427C4A"/>
    <w:rsid w:val="4B447E66"/>
    <w:rsid w:val="4B475260"/>
    <w:rsid w:val="4B4E2A92"/>
    <w:rsid w:val="4B6127C6"/>
    <w:rsid w:val="4B63653E"/>
    <w:rsid w:val="4B645E12"/>
    <w:rsid w:val="4B6B0F4E"/>
    <w:rsid w:val="4B8D35BB"/>
    <w:rsid w:val="4B904E59"/>
    <w:rsid w:val="4B9F4176"/>
    <w:rsid w:val="4BA80A71"/>
    <w:rsid w:val="4BA97CC9"/>
    <w:rsid w:val="4BB46D99"/>
    <w:rsid w:val="4BB74194"/>
    <w:rsid w:val="4BBE0B8F"/>
    <w:rsid w:val="4BC82845"/>
    <w:rsid w:val="4BE156B5"/>
    <w:rsid w:val="4BE551A5"/>
    <w:rsid w:val="4BEA27BB"/>
    <w:rsid w:val="4C0373D9"/>
    <w:rsid w:val="4C3103EA"/>
    <w:rsid w:val="4C446A08"/>
    <w:rsid w:val="4C5145E8"/>
    <w:rsid w:val="4C561BFF"/>
    <w:rsid w:val="4C583BC9"/>
    <w:rsid w:val="4C63431C"/>
    <w:rsid w:val="4C667968"/>
    <w:rsid w:val="4C787DC7"/>
    <w:rsid w:val="4C7B3413"/>
    <w:rsid w:val="4C885B30"/>
    <w:rsid w:val="4C8D3147"/>
    <w:rsid w:val="4C9E7102"/>
    <w:rsid w:val="4CA87F80"/>
    <w:rsid w:val="4CAE1A3B"/>
    <w:rsid w:val="4CB15087"/>
    <w:rsid w:val="4CB37051"/>
    <w:rsid w:val="4CB66B41"/>
    <w:rsid w:val="4CBE77A4"/>
    <w:rsid w:val="4CC831FD"/>
    <w:rsid w:val="4CC90623"/>
    <w:rsid w:val="4CDB70A6"/>
    <w:rsid w:val="4CDF7E46"/>
    <w:rsid w:val="4CE865CF"/>
    <w:rsid w:val="4CEA2FA2"/>
    <w:rsid w:val="4CEB501C"/>
    <w:rsid w:val="4D007DBC"/>
    <w:rsid w:val="4D027691"/>
    <w:rsid w:val="4D0E24D9"/>
    <w:rsid w:val="4D1A0E7E"/>
    <w:rsid w:val="4D1F0243"/>
    <w:rsid w:val="4D1F46E6"/>
    <w:rsid w:val="4D27359B"/>
    <w:rsid w:val="4D2F41FE"/>
    <w:rsid w:val="4D422183"/>
    <w:rsid w:val="4D4E6D7A"/>
    <w:rsid w:val="4D565C2E"/>
    <w:rsid w:val="4D6640C3"/>
    <w:rsid w:val="4D693BB4"/>
    <w:rsid w:val="4D6D5452"/>
    <w:rsid w:val="4D7507CE"/>
    <w:rsid w:val="4D785BA5"/>
    <w:rsid w:val="4D7F33D7"/>
    <w:rsid w:val="4D7F6F33"/>
    <w:rsid w:val="4D907392"/>
    <w:rsid w:val="4D9F3131"/>
    <w:rsid w:val="4DB52955"/>
    <w:rsid w:val="4DBF3025"/>
    <w:rsid w:val="4DC70076"/>
    <w:rsid w:val="4DD0778F"/>
    <w:rsid w:val="4DD728CB"/>
    <w:rsid w:val="4DD92AE7"/>
    <w:rsid w:val="4DE41C84"/>
    <w:rsid w:val="4DED20EF"/>
    <w:rsid w:val="4DEF230B"/>
    <w:rsid w:val="4DF01BDF"/>
    <w:rsid w:val="4E015B9A"/>
    <w:rsid w:val="4E173610"/>
    <w:rsid w:val="4E192EE4"/>
    <w:rsid w:val="4E21623C"/>
    <w:rsid w:val="4E2F0959"/>
    <w:rsid w:val="4E2F2707"/>
    <w:rsid w:val="4E320449"/>
    <w:rsid w:val="4E361CE8"/>
    <w:rsid w:val="4E4B5067"/>
    <w:rsid w:val="4E4F6470"/>
    <w:rsid w:val="4E524648"/>
    <w:rsid w:val="4E571C5E"/>
    <w:rsid w:val="4E591876"/>
    <w:rsid w:val="4E5B79A0"/>
    <w:rsid w:val="4E6323B1"/>
    <w:rsid w:val="4E6F51FA"/>
    <w:rsid w:val="4E740A62"/>
    <w:rsid w:val="4E7C16C5"/>
    <w:rsid w:val="4E7C3473"/>
    <w:rsid w:val="4E870795"/>
    <w:rsid w:val="4E8A5B90"/>
    <w:rsid w:val="4E9D1D67"/>
    <w:rsid w:val="4EA330F5"/>
    <w:rsid w:val="4EAC3D58"/>
    <w:rsid w:val="4ECF5C98"/>
    <w:rsid w:val="4ED82B78"/>
    <w:rsid w:val="4EE72FE2"/>
    <w:rsid w:val="4EE74D90"/>
    <w:rsid w:val="4EEF1E97"/>
    <w:rsid w:val="4EF13E61"/>
    <w:rsid w:val="4EF31987"/>
    <w:rsid w:val="4EF92D15"/>
    <w:rsid w:val="4EFF657E"/>
    <w:rsid w:val="4F0B3174"/>
    <w:rsid w:val="4F111E0D"/>
    <w:rsid w:val="4F147B4F"/>
    <w:rsid w:val="4F196F13"/>
    <w:rsid w:val="4F1D1026"/>
    <w:rsid w:val="4F2204BE"/>
    <w:rsid w:val="4F2E3429"/>
    <w:rsid w:val="4F336227"/>
    <w:rsid w:val="4F3D70A6"/>
    <w:rsid w:val="4F3E697A"/>
    <w:rsid w:val="4F585C8E"/>
    <w:rsid w:val="4F5A1A06"/>
    <w:rsid w:val="4F604B42"/>
    <w:rsid w:val="4F626B0C"/>
    <w:rsid w:val="4F7F321A"/>
    <w:rsid w:val="4F820F5D"/>
    <w:rsid w:val="4F824AB9"/>
    <w:rsid w:val="4F9071D6"/>
    <w:rsid w:val="4F9A44F8"/>
    <w:rsid w:val="4F9F38BD"/>
    <w:rsid w:val="4FA17635"/>
    <w:rsid w:val="4FA26F09"/>
    <w:rsid w:val="4FA74664"/>
    <w:rsid w:val="4FB07878"/>
    <w:rsid w:val="4FB355BA"/>
    <w:rsid w:val="4FBA4253"/>
    <w:rsid w:val="4FC74BC1"/>
    <w:rsid w:val="4FC7696F"/>
    <w:rsid w:val="4FCB6460"/>
    <w:rsid w:val="4FCE7CFE"/>
    <w:rsid w:val="4FD33566"/>
    <w:rsid w:val="4FD35314"/>
    <w:rsid w:val="4FDE2637"/>
    <w:rsid w:val="4FE37C4D"/>
    <w:rsid w:val="4FE92D8A"/>
    <w:rsid w:val="4FFF25AD"/>
    <w:rsid w:val="50025BF9"/>
    <w:rsid w:val="500F0A42"/>
    <w:rsid w:val="50146059"/>
    <w:rsid w:val="502344EE"/>
    <w:rsid w:val="50250266"/>
    <w:rsid w:val="502B33A2"/>
    <w:rsid w:val="502F4C40"/>
    <w:rsid w:val="50566671"/>
    <w:rsid w:val="50574197"/>
    <w:rsid w:val="508807F5"/>
    <w:rsid w:val="508857D2"/>
    <w:rsid w:val="508A1E77"/>
    <w:rsid w:val="508B5BEF"/>
    <w:rsid w:val="509C7DFC"/>
    <w:rsid w:val="50A15412"/>
    <w:rsid w:val="50A3035D"/>
    <w:rsid w:val="50AA076B"/>
    <w:rsid w:val="50C01D3C"/>
    <w:rsid w:val="50C51101"/>
    <w:rsid w:val="50C874A7"/>
    <w:rsid w:val="50D43A3A"/>
    <w:rsid w:val="50D457E8"/>
    <w:rsid w:val="50D77086"/>
    <w:rsid w:val="50D92DFE"/>
    <w:rsid w:val="50DC644B"/>
    <w:rsid w:val="5100038B"/>
    <w:rsid w:val="510C0730"/>
    <w:rsid w:val="510C4F82"/>
    <w:rsid w:val="51143E36"/>
    <w:rsid w:val="512027DB"/>
    <w:rsid w:val="5133250E"/>
    <w:rsid w:val="51361FFF"/>
    <w:rsid w:val="513E0EB3"/>
    <w:rsid w:val="51483ECD"/>
    <w:rsid w:val="5151616B"/>
    <w:rsid w:val="51711289"/>
    <w:rsid w:val="517A013D"/>
    <w:rsid w:val="51894824"/>
    <w:rsid w:val="519105C3"/>
    <w:rsid w:val="51AB479B"/>
    <w:rsid w:val="51AE428B"/>
    <w:rsid w:val="51B01DB1"/>
    <w:rsid w:val="51C273F1"/>
    <w:rsid w:val="51C875DB"/>
    <w:rsid w:val="51D13AD5"/>
    <w:rsid w:val="51D57A6A"/>
    <w:rsid w:val="51D6733E"/>
    <w:rsid w:val="51D84E64"/>
    <w:rsid w:val="51ED4DB3"/>
    <w:rsid w:val="52036385"/>
    <w:rsid w:val="521D6D1B"/>
    <w:rsid w:val="52224331"/>
    <w:rsid w:val="522956BF"/>
    <w:rsid w:val="522E0F28"/>
    <w:rsid w:val="52391DA6"/>
    <w:rsid w:val="523E560F"/>
    <w:rsid w:val="52416EAD"/>
    <w:rsid w:val="5248023B"/>
    <w:rsid w:val="52481FEA"/>
    <w:rsid w:val="52505342"/>
    <w:rsid w:val="52522E68"/>
    <w:rsid w:val="52592449"/>
    <w:rsid w:val="526037D7"/>
    <w:rsid w:val="526D37FE"/>
    <w:rsid w:val="527B23BF"/>
    <w:rsid w:val="527C0FB9"/>
    <w:rsid w:val="527E3C5D"/>
    <w:rsid w:val="527E5A0B"/>
    <w:rsid w:val="5285323E"/>
    <w:rsid w:val="529214B7"/>
    <w:rsid w:val="52974D1F"/>
    <w:rsid w:val="529A65BD"/>
    <w:rsid w:val="529E1C09"/>
    <w:rsid w:val="52B4767F"/>
    <w:rsid w:val="52BE04FE"/>
    <w:rsid w:val="52CA6EA2"/>
    <w:rsid w:val="52D41ACF"/>
    <w:rsid w:val="52E77A54"/>
    <w:rsid w:val="52F21F55"/>
    <w:rsid w:val="52F537F4"/>
    <w:rsid w:val="52F757BE"/>
    <w:rsid w:val="52F932E4"/>
    <w:rsid w:val="52FD1026"/>
    <w:rsid w:val="53000B16"/>
    <w:rsid w:val="53095C1D"/>
    <w:rsid w:val="530C74BB"/>
    <w:rsid w:val="530E3233"/>
    <w:rsid w:val="53163E96"/>
    <w:rsid w:val="53191BD8"/>
    <w:rsid w:val="53195734"/>
    <w:rsid w:val="531B5950"/>
    <w:rsid w:val="531E2D4A"/>
    <w:rsid w:val="53230361"/>
    <w:rsid w:val="53281E1B"/>
    <w:rsid w:val="53301E7F"/>
    <w:rsid w:val="533C1422"/>
    <w:rsid w:val="533F163E"/>
    <w:rsid w:val="534327B1"/>
    <w:rsid w:val="535350EA"/>
    <w:rsid w:val="536827E9"/>
    <w:rsid w:val="53784B50"/>
    <w:rsid w:val="53803A05"/>
    <w:rsid w:val="538C4158"/>
    <w:rsid w:val="5394125E"/>
    <w:rsid w:val="5394300C"/>
    <w:rsid w:val="539A0F3A"/>
    <w:rsid w:val="53A56FC8"/>
    <w:rsid w:val="53AD49DC"/>
    <w:rsid w:val="53B8319F"/>
    <w:rsid w:val="53C2401E"/>
    <w:rsid w:val="53C27B7A"/>
    <w:rsid w:val="53D33B35"/>
    <w:rsid w:val="53D63625"/>
    <w:rsid w:val="53D855EF"/>
    <w:rsid w:val="53E2021C"/>
    <w:rsid w:val="53EA0E7E"/>
    <w:rsid w:val="53EE4E13"/>
    <w:rsid w:val="53F57F4F"/>
    <w:rsid w:val="53F87A3F"/>
    <w:rsid w:val="540463E4"/>
    <w:rsid w:val="540957A8"/>
    <w:rsid w:val="540B1521"/>
    <w:rsid w:val="54134879"/>
    <w:rsid w:val="5415414D"/>
    <w:rsid w:val="54161C73"/>
    <w:rsid w:val="541A5C08"/>
    <w:rsid w:val="541B7F5F"/>
    <w:rsid w:val="541F4FCC"/>
    <w:rsid w:val="542520B4"/>
    <w:rsid w:val="5429409D"/>
    <w:rsid w:val="54346FD8"/>
    <w:rsid w:val="543640C4"/>
    <w:rsid w:val="544762D1"/>
    <w:rsid w:val="544A1302"/>
    <w:rsid w:val="54624EB9"/>
    <w:rsid w:val="54680721"/>
    <w:rsid w:val="54696247"/>
    <w:rsid w:val="546D3F89"/>
    <w:rsid w:val="54705828"/>
    <w:rsid w:val="5474133A"/>
    <w:rsid w:val="54815C87"/>
    <w:rsid w:val="5495528E"/>
    <w:rsid w:val="54AA6F8B"/>
    <w:rsid w:val="54B35714"/>
    <w:rsid w:val="54B971CF"/>
    <w:rsid w:val="54C55B73"/>
    <w:rsid w:val="54D2203E"/>
    <w:rsid w:val="54D47B64"/>
    <w:rsid w:val="54D67D81"/>
    <w:rsid w:val="54EC75A4"/>
    <w:rsid w:val="54F9581D"/>
    <w:rsid w:val="54FF095A"/>
    <w:rsid w:val="550611A5"/>
    <w:rsid w:val="550C37A2"/>
    <w:rsid w:val="551D59AF"/>
    <w:rsid w:val="55344AA7"/>
    <w:rsid w:val="55346855"/>
    <w:rsid w:val="55384597"/>
    <w:rsid w:val="553B5E36"/>
    <w:rsid w:val="553B7BE4"/>
    <w:rsid w:val="55406523"/>
    <w:rsid w:val="55432F3C"/>
    <w:rsid w:val="556F788D"/>
    <w:rsid w:val="55816518"/>
    <w:rsid w:val="55853555"/>
    <w:rsid w:val="5587107B"/>
    <w:rsid w:val="55911EF9"/>
    <w:rsid w:val="55935C72"/>
    <w:rsid w:val="55B55BE8"/>
    <w:rsid w:val="55C30E9C"/>
    <w:rsid w:val="55DA38A0"/>
    <w:rsid w:val="55DD513F"/>
    <w:rsid w:val="55E0078B"/>
    <w:rsid w:val="55E93AE3"/>
    <w:rsid w:val="55F04E72"/>
    <w:rsid w:val="56020701"/>
    <w:rsid w:val="56156687"/>
    <w:rsid w:val="561C5C67"/>
    <w:rsid w:val="562468CA"/>
    <w:rsid w:val="562C577E"/>
    <w:rsid w:val="56310FE7"/>
    <w:rsid w:val="56332FB1"/>
    <w:rsid w:val="563665FD"/>
    <w:rsid w:val="56530F5D"/>
    <w:rsid w:val="565371AF"/>
    <w:rsid w:val="56577F7F"/>
    <w:rsid w:val="56582A17"/>
    <w:rsid w:val="56837A94"/>
    <w:rsid w:val="568B4B9B"/>
    <w:rsid w:val="56A8574D"/>
    <w:rsid w:val="56B20379"/>
    <w:rsid w:val="56C37E91"/>
    <w:rsid w:val="56C63BD5"/>
    <w:rsid w:val="56D36A74"/>
    <w:rsid w:val="56D7393C"/>
    <w:rsid w:val="56DF0A43"/>
    <w:rsid w:val="56E147BB"/>
    <w:rsid w:val="56E542AB"/>
    <w:rsid w:val="56E878F7"/>
    <w:rsid w:val="56F269C8"/>
    <w:rsid w:val="56F97D56"/>
    <w:rsid w:val="57007337"/>
    <w:rsid w:val="57064221"/>
    <w:rsid w:val="571406EC"/>
    <w:rsid w:val="572E50A6"/>
    <w:rsid w:val="57315742"/>
    <w:rsid w:val="57415259"/>
    <w:rsid w:val="57430FD1"/>
    <w:rsid w:val="57495987"/>
    <w:rsid w:val="574B60D8"/>
    <w:rsid w:val="575B631B"/>
    <w:rsid w:val="57623B4D"/>
    <w:rsid w:val="576919BA"/>
    <w:rsid w:val="576C0528"/>
    <w:rsid w:val="576C677A"/>
    <w:rsid w:val="576D42A0"/>
    <w:rsid w:val="576D604E"/>
    <w:rsid w:val="578D66F1"/>
    <w:rsid w:val="579E08FE"/>
    <w:rsid w:val="57A53A3A"/>
    <w:rsid w:val="57A71560"/>
    <w:rsid w:val="57AE6D93"/>
    <w:rsid w:val="57B41ECF"/>
    <w:rsid w:val="57BB14B0"/>
    <w:rsid w:val="57F624E8"/>
    <w:rsid w:val="57FD5624"/>
    <w:rsid w:val="581B3CFC"/>
    <w:rsid w:val="58276B45"/>
    <w:rsid w:val="583A6878"/>
    <w:rsid w:val="583B614D"/>
    <w:rsid w:val="583F3E8F"/>
    <w:rsid w:val="58474AF1"/>
    <w:rsid w:val="58501BF8"/>
    <w:rsid w:val="5886561A"/>
    <w:rsid w:val="588E44CE"/>
    <w:rsid w:val="58900246"/>
    <w:rsid w:val="5898534D"/>
    <w:rsid w:val="58A957AC"/>
    <w:rsid w:val="58AB42E3"/>
    <w:rsid w:val="58B2640F"/>
    <w:rsid w:val="58BE3005"/>
    <w:rsid w:val="58C779E0"/>
    <w:rsid w:val="58CA156E"/>
    <w:rsid w:val="58D345D7"/>
    <w:rsid w:val="58E32A6C"/>
    <w:rsid w:val="58F06F37"/>
    <w:rsid w:val="58F5279F"/>
    <w:rsid w:val="590D7AE9"/>
    <w:rsid w:val="59205A6E"/>
    <w:rsid w:val="592117E6"/>
    <w:rsid w:val="59253085"/>
    <w:rsid w:val="592A2449"/>
    <w:rsid w:val="592E180D"/>
    <w:rsid w:val="59307490"/>
    <w:rsid w:val="593357EB"/>
    <w:rsid w:val="59372DB8"/>
    <w:rsid w:val="593F3A1A"/>
    <w:rsid w:val="59417793"/>
    <w:rsid w:val="5943175D"/>
    <w:rsid w:val="59462FFB"/>
    <w:rsid w:val="595C281E"/>
    <w:rsid w:val="59611BE3"/>
    <w:rsid w:val="596D4A2C"/>
    <w:rsid w:val="597436C4"/>
    <w:rsid w:val="59745DBA"/>
    <w:rsid w:val="5984232B"/>
    <w:rsid w:val="598633F7"/>
    <w:rsid w:val="598853C1"/>
    <w:rsid w:val="59A321FB"/>
    <w:rsid w:val="59AC5554"/>
    <w:rsid w:val="59AD2402"/>
    <w:rsid w:val="59AD307A"/>
    <w:rsid w:val="59BD150F"/>
    <w:rsid w:val="59D16D68"/>
    <w:rsid w:val="59D95C1D"/>
    <w:rsid w:val="59E7033A"/>
    <w:rsid w:val="59F40CA9"/>
    <w:rsid w:val="5A010D01"/>
    <w:rsid w:val="5A074538"/>
    <w:rsid w:val="5A113609"/>
    <w:rsid w:val="5A2570B4"/>
    <w:rsid w:val="5A276988"/>
    <w:rsid w:val="5A2C0443"/>
    <w:rsid w:val="5A3115B5"/>
    <w:rsid w:val="5A315A59"/>
    <w:rsid w:val="5A3A2B60"/>
    <w:rsid w:val="5A455061"/>
    <w:rsid w:val="5A470DD9"/>
    <w:rsid w:val="5A492DA3"/>
    <w:rsid w:val="5A494B51"/>
    <w:rsid w:val="5A513A05"/>
    <w:rsid w:val="5A532D44"/>
    <w:rsid w:val="5A5F25C6"/>
    <w:rsid w:val="5A7F67C4"/>
    <w:rsid w:val="5A821E11"/>
    <w:rsid w:val="5A83155C"/>
    <w:rsid w:val="5A8738CB"/>
    <w:rsid w:val="5A897643"/>
    <w:rsid w:val="5A8B6F17"/>
    <w:rsid w:val="5A8E07B6"/>
    <w:rsid w:val="5A90452E"/>
    <w:rsid w:val="5AA47FD9"/>
    <w:rsid w:val="5AB02E22"/>
    <w:rsid w:val="5AB126F6"/>
    <w:rsid w:val="5AB75F5E"/>
    <w:rsid w:val="5AC4067B"/>
    <w:rsid w:val="5ACB1A0A"/>
    <w:rsid w:val="5ACB37B8"/>
    <w:rsid w:val="5AD14B46"/>
    <w:rsid w:val="5AE12FDB"/>
    <w:rsid w:val="5AE605F2"/>
    <w:rsid w:val="5AF947C9"/>
    <w:rsid w:val="5AFF16B3"/>
    <w:rsid w:val="5AFF7905"/>
    <w:rsid w:val="5B0D3DD0"/>
    <w:rsid w:val="5B0D5B7E"/>
    <w:rsid w:val="5B101B12"/>
    <w:rsid w:val="5B1213E7"/>
    <w:rsid w:val="5B1769FD"/>
    <w:rsid w:val="5B1A473F"/>
    <w:rsid w:val="5B1C04B7"/>
    <w:rsid w:val="5B1C2265"/>
    <w:rsid w:val="5B2353A2"/>
    <w:rsid w:val="5B242EC8"/>
    <w:rsid w:val="5B286E5C"/>
    <w:rsid w:val="5B305D11"/>
    <w:rsid w:val="5B37709F"/>
    <w:rsid w:val="5B392E17"/>
    <w:rsid w:val="5B3E042E"/>
    <w:rsid w:val="5B5419FF"/>
    <w:rsid w:val="5B557525"/>
    <w:rsid w:val="5B5C4D58"/>
    <w:rsid w:val="5B70610D"/>
    <w:rsid w:val="5B7756EE"/>
    <w:rsid w:val="5B8424E6"/>
    <w:rsid w:val="5B857E0A"/>
    <w:rsid w:val="5B9067AF"/>
    <w:rsid w:val="5B922527"/>
    <w:rsid w:val="5B9462A0"/>
    <w:rsid w:val="5B991B08"/>
    <w:rsid w:val="5B9B762E"/>
    <w:rsid w:val="5BAA161F"/>
    <w:rsid w:val="5BBB7CD0"/>
    <w:rsid w:val="5BBD3F32"/>
    <w:rsid w:val="5BD743DE"/>
    <w:rsid w:val="5BDB3ECE"/>
    <w:rsid w:val="5BDC19F5"/>
    <w:rsid w:val="5BE70AC5"/>
    <w:rsid w:val="5BF60D08"/>
    <w:rsid w:val="5BFC5BF3"/>
    <w:rsid w:val="5C050F4B"/>
    <w:rsid w:val="5C0F5EF4"/>
    <w:rsid w:val="5C1318BA"/>
    <w:rsid w:val="5C1D44E7"/>
    <w:rsid w:val="5C2A6C04"/>
    <w:rsid w:val="5C313AEE"/>
    <w:rsid w:val="5C367357"/>
    <w:rsid w:val="5C3D2493"/>
    <w:rsid w:val="5C441A74"/>
    <w:rsid w:val="5C45759A"/>
    <w:rsid w:val="5C4952DC"/>
    <w:rsid w:val="5C735EB5"/>
    <w:rsid w:val="5C741C2D"/>
    <w:rsid w:val="5C7B120D"/>
    <w:rsid w:val="5C853E3A"/>
    <w:rsid w:val="5C8A1451"/>
    <w:rsid w:val="5C8E7193"/>
    <w:rsid w:val="5C8F6A67"/>
    <w:rsid w:val="5CA00C74"/>
    <w:rsid w:val="5CBD5382"/>
    <w:rsid w:val="5CC76201"/>
    <w:rsid w:val="5CE13766"/>
    <w:rsid w:val="5CE70651"/>
    <w:rsid w:val="5CEE7C31"/>
    <w:rsid w:val="5CFA0384"/>
    <w:rsid w:val="5D086F45"/>
    <w:rsid w:val="5D0905C7"/>
    <w:rsid w:val="5D1242CB"/>
    <w:rsid w:val="5D1A27D4"/>
    <w:rsid w:val="5D1C654D"/>
    <w:rsid w:val="5D1D22C5"/>
    <w:rsid w:val="5D2E44D2"/>
    <w:rsid w:val="5D30024A"/>
    <w:rsid w:val="5D4930BA"/>
    <w:rsid w:val="5D535CE6"/>
    <w:rsid w:val="5D665A1A"/>
    <w:rsid w:val="5D777C27"/>
    <w:rsid w:val="5D7E0FB5"/>
    <w:rsid w:val="5D8829F9"/>
    <w:rsid w:val="5D9500AD"/>
    <w:rsid w:val="5D9D6920"/>
    <w:rsid w:val="5DC015CE"/>
    <w:rsid w:val="5DC82230"/>
    <w:rsid w:val="5DCF1811"/>
    <w:rsid w:val="5DD5494D"/>
    <w:rsid w:val="5DD76917"/>
    <w:rsid w:val="5DDC3F2E"/>
    <w:rsid w:val="5DE3706A"/>
    <w:rsid w:val="5DF66D9E"/>
    <w:rsid w:val="5E062D59"/>
    <w:rsid w:val="5E115985"/>
    <w:rsid w:val="5E23390B"/>
    <w:rsid w:val="5E257683"/>
    <w:rsid w:val="5E2A6A47"/>
    <w:rsid w:val="5E33307F"/>
    <w:rsid w:val="5E4E4E2C"/>
    <w:rsid w:val="5E547F68"/>
    <w:rsid w:val="5E5A37D0"/>
    <w:rsid w:val="5E6F6B50"/>
    <w:rsid w:val="5E7E19F6"/>
    <w:rsid w:val="5E842431"/>
    <w:rsid w:val="5E912F6A"/>
    <w:rsid w:val="5E96232F"/>
    <w:rsid w:val="5EA031AD"/>
    <w:rsid w:val="5EA22243"/>
    <w:rsid w:val="5EB32EE1"/>
    <w:rsid w:val="5EB34C8F"/>
    <w:rsid w:val="5EB50A07"/>
    <w:rsid w:val="5EBA601D"/>
    <w:rsid w:val="5EC155FD"/>
    <w:rsid w:val="5EC23124"/>
    <w:rsid w:val="5ED2780B"/>
    <w:rsid w:val="5EE27322"/>
    <w:rsid w:val="5EE44E48"/>
    <w:rsid w:val="5EE50BC0"/>
    <w:rsid w:val="5EFF7ED4"/>
    <w:rsid w:val="5F092B01"/>
    <w:rsid w:val="5F103E8F"/>
    <w:rsid w:val="5F105C3D"/>
    <w:rsid w:val="5F2D2C93"/>
    <w:rsid w:val="5F3A53B0"/>
    <w:rsid w:val="5F3A715E"/>
    <w:rsid w:val="5F3C1128"/>
    <w:rsid w:val="5F490DBE"/>
    <w:rsid w:val="5F4B18DB"/>
    <w:rsid w:val="5F5226F9"/>
    <w:rsid w:val="5F593A88"/>
    <w:rsid w:val="5F5E16EB"/>
    <w:rsid w:val="5F645F89"/>
    <w:rsid w:val="5F64678F"/>
    <w:rsid w:val="5F677827"/>
    <w:rsid w:val="5F6E0BB6"/>
    <w:rsid w:val="5F702B80"/>
    <w:rsid w:val="5F775CBC"/>
    <w:rsid w:val="5F7F7267"/>
    <w:rsid w:val="5FBC5DC5"/>
    <w:rsid w:val="5FD17AC2"/>
    <w:rsid w:val="5FDA449D"/>
    <w:rsid w:val="5FDA624B"/>
    <w:rsid w:val="5FF732A1"/>
    <w:rsid w:val="5FF90DC7"/>
    <w:rsid w:val="60123C37"/>
    <w:rsid w:val="60275934"/>
    <w:rsid w:val="603E540C"/>
    <w:rsid w:val="60494F5F"/>
    <w:rsid w:val="604A33D1"/>
    <w:rsid w:val="60567FC7"/>
    <w:rsid w:val="606C77EB"/>
    <w:rsid w:val="607B5C80"/>
    <w:rsid w:val="607E751E"/>
    <w:rsid w:val="60874625"/>
    <w:rsid w:val="60885CA7"/>
    <w:rsid w:val="60A54AAB"/>
    <w:rsid w:val="60A9459B"/>
    <w:rsid w:val="60AC7BE7"/>
    <w:rsid w:val="60AD570E"/>
    <w:rsid w:val="60B46A9C"/>
    <w:rsid w:val="60C74A21"/>
    <w:rsid w:val="60CE4002"/>
    <w:rsid w:val="60EC26DA"/>
    <w:rsid w:val="60FA4DF7"/>
    <w:rsid w:val="610E2650"/>
    <w:rsid w:val="6118702B"/>
    <w:rsid w:val="611D0AE5"/>
    <w:rsid w:val="611D2893"/>
    <w:rsid w:val="61217955"/>
    <w:rsid w:val="61227EAA"/>
    <w:rsid w:val="61284CC2"/>
    <w:rsid w:val="613025C6"/>
    <w:rsid w:val="614E5143"/>
    <w:rsid w:val="615F4C5A"/>
    <w:rsid w:val="61691F7C"/>
    <w:rsid w:val="616D381B"/>
    <w:rsid w:val="617050B9"/>
    <w:rsid w:val="61776447"/>
    <w:rsid w:val="617E77D6"/>
    <w:rsid w:val="618F19E3"/>
    <w:rsid w:val="61952D71"/>
    <w:rsid w:val="61972646"/>
    <w:rsid w:val="61A44D62"/>
    <w:rsid w:val="61A94127"/>
    <w:rsid w:val="61B80F7A"/>
    <w:rsid w:val="61BC3E5A"/>
    <w:rsid w:val="61CB0541"/>
    <w:rsid w:val="61CD6067"/>
    <w:rsid w:val="61CE3B8D"/>
    <w:rsid w:val="61DA5A55"/>
    <w:rsid w:val="61E0223F"/>
    <w:rsid w:val="61E6537B"/>
    <w:rsid w:val="61E84C4F"/>
    <w:rsid w:val="61EE5FDE"/>
    <w:rsid w:val="62137E26"/>
    <w:rsid w:val="621E68C3"/>
    <w:rsid w:val="622540F5"/>
    <w:rsid w:val="622639C9"/>
    <w:rsid w:val="622A170C"/>
    <w:rsid w:val="622D1142"/>
    <w:rsid w:val="622D6B06"/>
    <w:rsid w:val="623460E6"/>
    <w:rsid w:val="623E0D13"/>
    <w:rsid w:val="62404A8B"/>
    <w:rsid w:val="6243457B"/>
    <w:rsid w:val="624F1172"/>
    <w:rsid w:val="62522A10"/>
    <w:rsid w:val="625247BE"/>
    <w:rsid w:val="625C563D"/>
    <w:rsid w:val="62652744"/>
    <w:rsid w:val="62797F9D"/>
    <w:rsid w:val="6287090C"/>
    <w:rsid w:val="629118D9"/>
    <w:rsid w:val="629152E7"/>
    <w:rsid w:val="62970423"/>
    <w:rsid w:val="629923ED"/>
    <w:rsid w:val="62A4517E"/>
    <w:rsid w:val="62B47227"/>
    <w:rsid w:val="62C05BCC"/>
    <w:rsid w:val="62DB2A06"/>
    <w:rsid w:val="62E01DCA"/>
    <w:rsid w:val="62E775FD"/>
    <w:rsid w:val="62EE2739"/>
    <w:rsid w:val="62FA10DE"/>
    <w:rsid w:val="63220635"/>
    <w:rsid w:val="63273E9D"/>
    <w:rsid w:val="63275C4B"/>
    <w:rsid w:val="632E6FDA"/>
    <w:rsid w:val="63442359"/>
    <w:rsid w:val="634E1351"/>
    <w:rsid w:val="635F53E5"/>
    <w:rsid w:val="636001C0"/>
    <w:rsid w:val="636E73D6"/>
    <w:rsid w:val="637A221F"/>
    <w:rsid w:val="6397692D"/>
    <w:rsid w:val="639C2195"/>
    <w:rsid w:val="639E415F"/>
    <w:rsid w:val="63A23524"/>
    <w:rsid w:val="63B53257"/>
    <w:rsid w:val="63C60FC0"/>
    <w:rsid w:val="63C96D02"/>
    <w:rsid w:val="63E562C2"/>
    <w:rsid w:val="63E91153"/>
    <w:rsid w:val="63EC3675"/>
    <w:rsid w:val="64030466"/>
    <w:rsid w:val="640A35A3"/>
    <w:rsid w:val="640B731B"/>
    <w:rsid w:val="640D6BEF"/>
    <w:rsid w:val="6413495A"/>
    <w:rsid w:val="641B57B0"/>
    <w:rsid w:val="642108EC"/>
    <w:rsid w:val="644D16E1"/>
    <w:rsid w:val="64591E34"/>
    <w:rsid w:val="645F6310"/>
    <w:rsid w:val="6461518D"/>
    <w:rsid w:val="64632CB3"/>
    <w:rsid w:val="646D3B32"/>
    <w:rsid w:val="646F1658"/>
    <w:rsid w:val="647C1FC7"/>
    <w:rsid w:val="648469BC"/>
    <w:rsid w:val="64872E45"/>
    <w:rsid w:val="648B3FB8"/>
    <w:rsid w:val="64964E36"/>
    <w:rsid w:val="649C61C5"/>
    <w:rsid w:val="64A05CB5"/>
    <w:rsid w:val="64A07A63"/>
    <w:rsid w:val="64AA08E2"/>
    <w:rsid w:val="64B11C70"/>
    <w:rsid w:val="64B61035"/>
    <w:rsid w:val="64B90B25"/>
    <w:rsid w:val="64BB2AEF"/>
    <w:rsid w:val="64C37BF6"/>
    <w:rsid w:val="64C5396E"/>
    <w:rsid w:val="64C64B32"/>
    <w:rsid w:val="64CC6AAA"/>
    <w:rsid w:val="64CF20F6"/>
    <w:rsid w:val="64D15E6F"/>
    <w:rsid w:val="64D43BB1"/>
    <w:rsid w:val="64D67929"/>
    <w:rsid w:val="64EE6A20"/>
    <w:rsid w:val="64F102BF"/>
    <w:rsid w:val="64F41B5D"/>
    <w:rsid w:val="64FB738F"/>
    <w:rsid w:val="6509385A"/>
    <w:rsid w:val="650D2C1F"/>
    <w:rsid w:val="6511270F"/>
    <w:rsid w:val="65130235"/>
    <w:rsid w:val="651E6BDA"/>
    <w:rsid w:val="651F307E"/>
    <w:rsid w:val="65240694"/>
    <w:rsid w:val="653463FD"/>
    <w:rsid w:val="653B3C30"/>
    <w:rsid w:val="65491EA9"/>
    <w:rsid w:val="655B398A"/>
    <w:rsid w:val="655B7E2E"/>
    <w:rsid w:val="6569254B"/>
    <w:rsid w:val="65694555"/>
    <w:rsid w:val="656C203B"/>
    <w:rsid w:val="65735178"/>
    <w:rsid w:val="657B62F9"/>
    <w:rsid w:val="65856C59"/>
    <w:rsid w:val="658E1FB1"/>
    <w:rsid w:val="659155FE"/>
    <w:rsid w:val="659A0956"/>
    <w:rsid w:val="659B647C"/>
    <w:rsid w:val="65A45331"/>
    <w:rsid w:val="65B01F28"/>
    <w:rsid w:val="65BD2897"/>
    <w:rsid w:val="65C23A09"/>
    <w:rsid w:val="65D0781C"/>
    <w:rsid w:val="65E322FD"/>
    <w:rsid w:val="65FE0EE5"/>
    <w:rsid w:val="66171FA7"/>
    <w:rsid w:val="6618187B"/>
    <w:rsid w:val="662326FA"/>
    <w:rsid w:val="662446C4"/>
    <w:rsid w:val="66252916"/>
    <w:rsid w:val="66287A2C"/>
    <w:rsid w:val="66304E17"/>
    <w:rsid w:val="6635553A"/>
    <w:rsid w:val="66540B05"/>
    <w:rsid w:val="665F74AA"/>
    <w:rsid w:val="666B5E4F"/>
    <w:rsid w:val="6672542F"/>
    <w:rsid w:val="66772A46"/>
    <w:rsid w:val="66815672"/>
    <w:rsid w:val="668D4017"/>
    <w:rsid w:val="669929BC"/>
    <w:rsid w:val="66A03D4A"/>
    <w:rsid w:val="66B71094"/>
    <w:rsid w:val="66EA76BB"/>
    <w:rsid w:val="66F422E8"/>
    <w:rsid w:val="66F9345B"/>
    <w:rsid w:val="6707201B"/>
    <w:rsid w:val="670818F0"/>
    <w:rsid w:val="670D5158"/>
    <w:rsid w:val="670E32C8"/>
    <w:rsid w:val="671B5AC7"/>
    <w:rsid w:val="672030DD"/>
    <w:rsid w:val="6739419F"/>
    <w:rsid w:val="674768BC"/>
    <w:rsid w:val="674E7C4A"/>
    <w:rsid w:val="67564D51"/>
    <w:rsid w:val="67696832"/>
    <w:rsid w:val="677156E7"/>
    <w:rsid w:val="677376B1"/>
    <w:rsid w:val="67762CFD"/>
    <w:rsid w:val="678371C8"/>
    <w:rsid w:val="67852F40"/>
    <w:rsid w:val="6793565D"/>
    <w:rsid w:val="679715F1"/>
    <w:rsid w:val="67A71109"/>
    <w:rsid w:val="67B13D35"/>
    <w:rsid w:val="67B33F51"/>
    <w:rsid w:val="67C61D1E"/>
    <w:rsid w:val="67C779FD"/>
    <w:rsid w:val="67DD2D7C"/>
    <w:rsid w:val="67DF5CA1"/>
    <w:rsid w:val="67E20393"/>
    <w:rsid w:val="67E81E4D"/>
    <w:rsid w:val="67EB7247"/>
    <w:rsid w:val="67F105D6"/>
    <w:rsid w:val="6808604B"/>
    <w:rsid w:val="6809591F"/>
    <w:rsid w:val="681349F0"/>
    <w:rsid w:val="68190258"/>
    <w:rsid w:val="6828049B"/>
    <w:rsid w:val="68336E40"/>
    <w:rsid w:val="683F57E5"/>
    <w:rsid w:val="68437083"/>
    <w:rsid w:val="68444BA9"/>
    <w:rsid w:val="685968A7"/>
    <w:rsid w:val="685A43CD"/>
    <w:rsid w:val="685A617B"/>
    <w:rsid w:val="68633281"/>
    <w:rsid w:val="68646FFA"/>
    <w:rsid w:val="68792AA5"/>
    <w:rsid w:val="68882CE8"/>
    <w:rsid w:val="688B0A2A"/>
    <w:rsid w:val="68945B31"/>
    <w:rsid w:val="689773CF"/>
    <w:rsid w:val="689F0032"/>
    <w:rsid w:val="68B24209"/>
    <w:rsid w:val="68BE2BAE"/>
    <w:rsid w:val="68CD2DF1"/>
    <w:rsid w:val="68D51CA5"/>
    <w:rsid w:val="68DB550E"/>
    <w:rsid w:val="68DE0B5A"/>
    <w:rsid w:val="68E00D76"/>
    <w:rsid w:val="68E61AE0"/>
    <w:rsid w:val="68E80E73"/>
    <w:rsid w:val="68E819D9"/>
    <w:rsid w:val="68EC14C9"/>
    <w:rsid w:val="68F22857"/>
    <w:rsid w:val="690A7BA1"/>
    <w:rsid w:val="690D143F"/>
    <w:rsid w:val="692549DB"/>
    <w:rsid w:val="692C3FBB"/>
    <w:rsid w:val="69407A67"/>
    <w:rsid w:val="694176F4"/>
    <w:rsid w:val="695157D0"/>
    <w:rsid w:val="698A6F34"/>
    <w:rsid w:val="698E07D2"/>
    <w:rsid w:val="69912070"/>
    <w:rsid w:val="69935DE8"/>
    <w:rsid w:val="69962597"/>
    <w:rsid w:val="69964E32"/>
    <w:rsid w:val="69A2602B"/>
    <w:rsid w:val="69A41DA4"/>
    <w:rsid w:val="69BA15C7"/>
    <w:rsid w:val="69BA3375"/>
    <w:rsid w:val="69CF4947"/>
    <w:rsid w:val="69DA57C5"/>
    <w:rsid w:val="69E14DA6"/>
    <w:rsid w:val="69E71C90"/>
    <w:rsid w:val="69E93C5A"/>
    <w:rsid w:val="69F85C4B"/>
    <w:rsid w:val="6A1011E7"/>
    <w:rsid w:val="6A38073E"/>
    <w:rsid w:val="6A415844"/>
    <w:rsid w:val="6A5437CA"/>
    <w:rsid w:val="6A5E63F6"/>
    <w:rsid w:val="6A6D6639"/>
    <w:rsid w:val="6A70612A"/>
    <w:rsid w:val="6A7554EE"/>
    <w:rsid w:val="6A786D8C"/>
    <w:rsid w:val="6A7A48B2"/>
    <w:rsid w:val="6A815C41"/>
    <w:rsid w:val="6A94006A"/>
    <w:rsid w:val="6A955B90"/>
    <w:rsid w:val="6A95793E"/>
    <w:rsid w:val="6AA302AD"/>
    <w:rsid w:val="6AAF1A38"/>
    <w:rsid w:val="6AB204F0"/>
    <w:rsid w:val="6AB73D58"/>
    <w:rsid w:val="6AC56475"/>
    <w:rsid w:val="6ACE4BFE"/>
    <w:rsid w:val="6AE82164"/>
    <w:rsid w:val="6AEA1A38"/>
    <w:rsid w:val="6AF74155"/>
    <w:rsid w:val="6B014FD4"/>
    <w:rsid w:val="6B094401"/>
    <w:rsid w:val="6B0A20DA"/>
    <w:rsid w:val="6B106FC5"/>
    <w:rsid w:val="6B1271E1"/>
    <w:rsid w:val="6B1940CB"/>
    <w:rsid w:val="6B1B6095"/>
    <w:rsid w:val="6B2C02A3"/>
    <w:rsid w:val="6B2D5DC9"/>
    <w:rsid w:val="6B2F38EF"/>
    <w:rsid w:val="6B3174A7"/>
    <w:rsid w:val="6B364C7D"/>
    <w:rsid w:val="6B39476E"/>
    <w:rsid w:val="6B3D425E"/>
    <w:rsid w:val="6B3E29C2"/>
    <w:rsid w:val="6B621F16"/>
    <w:rsid w:val="6B6F1F3D"/>
    <w:rsid w:val="6B797260"/>
    <w:rsid w:val="6B851761"/>
    <w:rsid w:val="6B9E2823"/>
    <w:rsid w:val="6BA02A3F"/>
    <w:rsid w:val="6BA047ED"/>
    <w:rsid w:val="6BAC13E3"/>
    <w:rsid w:val="6BAF2C82"/>
    <w:rsid w:val="6BB67B6C"/>
    <w:rsid w:val="6BD10E4A"/>
    <w:rsid w:val="6BE0108D"/>
    <w:rsid w:val="6BE4292B"/>
    <w:rsid w:val="6BEC5C84"/>
    <w:rsid w:val="6BF40694"/>
    <w:rsid w:val="6BFF1513"/>
    <w:rsid w:val="6BFF7765"/>
    <w:rsid w:val="6C00528B"/>
    <w:rsid w:val="6C0134DD"/>
    <w:rsid w:val="6C07486C"/>
    <w:rsid w:val="6C07661A"/>
    <w:rsid w:val="6C136D6D"/>
    <w:rsid w:val="6C2E004A"/>
    <w:rsid w:val="6C3118E9"/>
    <w:rsid w:val="6C327B3B"/>
    <w:rsid w:val="6C3F5DB4"/>
    <w:rsid w:val="6C507FC1"/>
    <w:rsid w:val="6C5A0E3F"/>
    <w:rsid w:val="6C726189"/>
    <w:rsid w:val="6C77379F"/>
    <w:rsid w:val="6C78065B"/>
    <w:rsid w:val="6C7D68DC"/>
    <w:rsid w:val="6C932D68"/>
    <w:rsid w:val="6C94640A"/>
    <w:rsid w:val="6C97799E"/>
    <w:rsid w:val="6C9854C4"/>
    <w:rsid w:val="6C9C6D62"/>
    <w:rsid w:val="6CBE7962"/>
    <w:rsid w:val="6CC1090D"/>
    <w:rsid w:val="6CD26C28"/>
    <w:rsid w:val="6CD504C6"/>
    <w:rsid w:val="6CE06343"/>
    <w:rsid w:val="6CE10C19"/>
    <w:rsid w:val="6CE95D1F"/>
    <w:rsid w:val="6D0D4104"/>
    <w:rsid w:val="6D0F5D7A"/>
    <w:rsid w:val="6D154D66"/>
    <w:rsid w:val="6D1E00BF"/>
    <w:rsid w:val="6D341690"/>
    <w:rsid w:val="6D385435"/>
    <w:rsid w:val="6D463172"/>
    <w:rsid w:val="6D54763D"/>
    <w:rsid w:val="6D5E670D"/>
    <w:rsid w:val="6D6A50B2"/>
    <w:rsid w:val="6D6D06FE"/>
    <w:rsid w:val="6D6F4477"/>
    <w:rsid w:val="6D8223FC"/>
    <w:rsid w:val="6D8F2D6B"/>
    <w:rsid w:val="6D941941"/>
    <w:rsid w:val="6DA46816"/>
    <w:rsid w:val="6DA85BDA"/>
    <w:rsid w:val="6DAA3701"/>
    <w:rsid w:val="6DAF51BB"/>
    <w:rsid w:val="6DAF6F69"/>
    <w:rsid w:val="6DB14A8F"/>
    <w:rsid w:val="6DB620A5"/>
    <w:rsid w:val="6DB97DE8"/>
    <w:rsid w:val="6DBD1686"/>
    <w:rsid w:val="6DC5053A"/>
    <w:rsid w:val="6DCE3893"/>
    <w:rsid w:val="6DDD3AD6"/>
    <w:rsid w:val="6DF42BCE"/>
    <w:rsid w:val="6E02353D"/>
    <w:rsid w:val="6E041063"/>
    <w:rsid w:val="6E0C7F17"/>
    <w:rsid w:val="6E113780"/>
    <w:rsid w:val="6E1A6AD8"/>
    <w:rsid w:val="6E25722B"/>
    <w:rsid w:val="6E296D1B"/>
    <w:rsid w:val="6E361438"/>
    <w:rsid w:val="6E386F5E"/>
    <w:rsid w:val="6E654247"/>
    <w:rsid w:val="6E804461"/>
    <w:rsid w:val="6E891568"/>
    <w:rsid w:val="6E985C4F"/>
    <w:rsid w:val="6E9C573F"/>
    <w:rsid w:val="6EA97E5C"/>
    <w:rsid w:val="6EB32A89"/>
    <w:rsid w:val="6EC51E46"/>
    <w:rsid w:val="6ED8429D"/>
    <w:rsid w:val="6EE175F6"/>
    <w:rsid w:val="6EE40E94"/>
    <w:rsid w:val="6EF72976"/>
    <w:rsid w:val="6F0D03EB"/>
    <w:rsid w:val="6F2179F2"/>
    <w:rsid w:val="6F35349E"/>
    <w:rsid w:val="6F40256E"/>
    <w:rsid w:val="6F410095"/>
    <w:rsid w:val="6F435BBB"/>
    <w:rsid w:val="6F51652A"/>
    <w:rsid w:val="6F5222A2"/>
    <w:rsid w:val="6F527D12"/>
    <w:rsid w:val="6F5A4CB2"/>
    <w:rsid w:val="6F5B1156"/>
    <w:rsid w:val="6F6D0E8A"/>
    <w:rsid w:val="6F71097A"/>
    <w:rsid w:val="6F7B35A7"/>
    <w:rsid w:val="6F7F68DA"/>
    <w:rsid w:val="6F806E0F"/>
    <w:rsid w:val="6F8F2BAE"/>
    <w:rsid w:val="6F9957DB"/>
    <w:rsid w:val="6FA0300D"/>
    <w:rsid w:val="6FB6638D"/>
    <w:rsid w:val="6FBB7E47"/>
    <w:rsid w:val="6FC00FB9"/>
    <w:rsid w:val="6FC565D0"/>
    <w:rsid w:val="6FC62348"/>
    <w:rsid w:val="6FCC5BB0"/>
    <w:rsid w:val="6FD1766A"/>
    <w:rsid w:val="6FEC1DAE"/>
    <w:rsid w:val="6FEF5D43"/>
    <w:rsid w:val="6FF13869"/>
    <w:rsid w:val="6FF3138F"/>
    <w:rsid w:val="6FF9271D"/>
    <w:rsid w:val="6FFB46E7"/>
    <w:rsid w:val="7012558D"/>
    <w:rsid w:val="70187047"/>
    <w:rsid w:val="702E23C7"/>
    <w:rsid w:val="70313C65"/>
    <w:rsid w:val="704716DB"/>
    <w:rsid w:val="70511746"/>
    <w:rsid w:val="705A140E"/>
    <w:rsid w:val="706C1141"/>
    <w:rsid w:val="707149AA"/>
    <w:rsid w:val="70893AA1"/>
    <w:rsid w:val="70904E30"/>
    <w:rsid w:val="709B79D1"/>
    <w:rsid w:val="70A628A5"/>
    <w:rsid w:val="70B0102E"/>
    <w:rsid w:val="70B328CC"/>
    <w:rsid w:val="70B623BC"/>
    <w:rsid w:val="70D54F38"/>
    <w:rsid w:val="70DA254F"/>
    <w:rsid w:val="70EB475C"/>
    <w:rsid w:val="70EF6E5B"/>
    <w:rsid w:val="7101188A"/>
    <w:rsid w:val="71015D2D"/>
    <w:rsid w:val="71031AA6"/>
    <w:rsid w:val="71072C18"/>
    <w:rsid w:val="710B6BAC"/>
    <w:rsid w:val="710C022E"/>
    <w:rsid w:val="71306613"/>
    <w:rsid w:val="71520337"/>
    <w:rsid w:val="71526589"/>
    <w:rsid w:val="71570C51"/>
    <w:rsid w:val="71573B9F"/>
    <w:rsid w:val="715A71EC"/>
    <w:rsid w:val="71641E18"/>
    <w:rsid w:val="71687B5B"/>
    <w:rsid w:val="716B13F9"/>
    <w:rsid w:val="71707F90"/>
    <w:rsid w:val="71754026"/>
    <w:rsid w:val="71791D68"/>
    <w:rsid w:val="717C3606"/>
    <w:rsid w:val="718030F6"/>
    <w:rsid w:val="7189187F"/>
    <w:rsid w:val="71900E5F"/>
    <w:rsid w:val="71A212BE"/>
    <w:rsid w:val="71AB7A47"/>
    <w:rsid w:val="71B608C6"/>
    <w:rsid w:val="71B763EC"/>
    <w:rsid w:val="71BB2380"/>
    <w:rsid w:val="71BC3A02"/>
    <w:rsid w:val="71BC7EA6"/>
    <w:rsid w:val="71C01745"/>
    <w:rsid w:val="71CA25C3"/>
    <w:rsid w:val="71ED1E0E"/>
    <w:rsid w:val="71F4319C"/>
    <w:rsid w:val="71F633B8"/>
    <w:rsid w:val="71F92EA9"/>
    <w:rsid w:val="7200001E"/>
    <w:rsid w:val="72001B41"/>
    <w:rsid w:val="72035AD5"/>
    <w:rsid w:val="720535FB"/>
    <w:rsid w:val="72135D18"/>
    <w:rsid w:val="723914F7"/>
    <w:rsid w:val="723E2669"/>
    <w:rsid w:val="725974A3"/>
    <w:rsid w:val="72655E48"/>
    <w:rsid w:val="727B1B10"/>
    <w:rsid w:val="728704B4"/>
    <w:rsid w:val="72907369"/>
    <w:rsid w:val="72936E59"/>
    <w:rsid w:val="7294672D"/>
    <w:rsid w:val="7298621E"/>
    <w:rsid w:val="729B5D0E"/>
    <w:rsid w:val="72A050D2"/>
    <w:rsid w:val="72AE3C93"/>
    <w:rsid w:val="72D74F98"/>
    <w:rsid w:val="72EC0317"/>
    <w:rsid w:val="72EE5E3E"/>
    <w:rsid w:val="72FD42D3"/>
    <w:rsid w:val="72FF44EF"/>
    <w:rsid w:val="731E0187"/>
    <w:rsid w:val="7327134F"/>
    <w:rsid w:val="732775A1"/>
    <w:rsid w:val="73441F01"/>
    <w:rsid w:val="734E4B2E"/>
    <w:rsid w:val="734F0FD2"/>
    <w:rsid w:val="73530396"/>
    <w:rsid w:val="73571C35"/>
    <w:rsid w:val="73691968"/>
    <w:rsid w:val="73724CC1"/>
    <w:rsid w:val="73725A5A"/>
    <w:rsid w:val="737C5B3F"/>
    <w:rsid w:val="737E18B7"/>
    <w:rsid w:val="737F2F3A"/>
    <w:rsid w:val="738B18DE"/>
    <w:rsid w:val="739346B0"/>
    <w:rsid w:val="7395275D"/>
    <w:rsid w:val="73A155A6"/>
    <w:rsid w:val="73A3131E"/>
    <w:rsid w:val="73A330CC"/>
    <w:rsid w:val="73BB0416"/>
    <w:rsid w:val="73BC5F3C"/>
    <w:rsid w:val="73BE7F06"/>
    <w:rsid w:val="73C80D84"/>
    <w:rsid w:val="73D74B24"/>
    <w:rsid w:val="73DA4614"/>
    <w:rsid w:val="73E536E4"/>
    <w:rsid w:val="73E84F83"/>
    <w:rsid w:val="73EF00BF"/>
    <w:rsid w:val="73EF1E6D"/>
    <w:rsid w:val="73F676A0"/>
    <w:rsid w:val="73F76F74"/>
    <w:rsid w:val="73F97190"/>
    <w:rsid w:val="74051691"/>
    <w:rsid w:val="740542B2"/>
    <w:rsid w:val="740645F0"/>
    <w:rsid w:val="74116287"/>
    <w:rsid w:val="7416564C"/>
    <w:rsid w:val="741B0EB4"/>
    <w:rsid w:val="74253AE1"/>
    <w:rsid w:val="745D771F"/>
    <w:rsid w:val="74600FBD"/>
    <w:rsid w:val="74640AAD"/>
    <w:rsid w:val="7467234B"/>
    <w:rsid w:val="74687E72"/>
    <w:rsid w:val="746A5998"/>
    <w:rsid w:val="746C5BB4"/>
    <w:rsid w:val="7476258E"/>
    <w:rsid w:val="748051BB"/>
    <w:rsid w:val="74942A15"/>
    <w:rsid w:val="7496678D"/>
    <w:rsid w:val="749B0247"/>
    <w:rsid w:val="74A4534E"/>
    <w:rsid w:val="74AC4202"/>
    <w:rsid w:val="74B35591"/>
    <w:rsid w:val="74C94DB4"/>
    <w:rsid w:val="74C96B62"/>
    <w:rsid w:val="74CB4BD6"/>
    <w:rsid w:val="74D84FF7"/>
    <w:rsid w:val="74E25E76"/>
    <w:rsid w:val="74E67714"/>
    <w:rsid w:val="74E92D60"/>
    <w:rsid w:val="74FD4A5E"/>
    <w:rsid w:val="750D2EF3"/>
    <w:rsid w:val="750E0A19"/>
    <w:rsid w:val="75175B20"/>
    <w:rsid w:val="75181898"/>
    <w:rsid w:val="75226272"/>
    <w:rsid w:val="75363ACC"/>
    <w:rsid w:val="75610B49"/>
    <w:rsid w:val="75622B13"/>
    <w:rsid w:val="75671ED7"/>
    <w:rsid w:val="75680129"/>
    <w:rsid w:val="757545F4"/>
    <w:rsid w:val="75774810"/>
    <w:rsid w:val="758331B5"/>
    <w:rsid w:val="75840CDB"/>
    <w:rsid w:val="75967B09"/>
    <w:rsid w:val="759F78C3"/>
    <w:rsid w:val="75AD1C8E"/>
    <w:rsid w:val="75B415C0"/>
    <w:rsid w:val="75B50E95"/>
    <w:rsid w:val="75C4732A"/>
    <w:rsid w:val="75D44E39"/>
    <w:rsid w:val="75D94B83"/>
    <w:rsid w:val="75E33C54"/>
    <w:rsid w:val="75EA6D90"/>
    <w:rsid w:val="75FB0F9D"/>
    <w:rsid w:val="761B33ED"/>
    <w:rsid w:val="7625601A"/>
    <w:rsid w:val="76257DC8"/>
    <w:rsid w:val="76283D5C"/>
    <w:rsid w:val="762878B8"/>
    <w:rsid w:val="762D1373"/>
    <w:rsid w:val="763444AF"/>
    <w:rsid w:val="76370D1A"/>
    <w:rsid w:val="763E0E8A"/>
    <w:rsid w:val="764D37C3"/>
    <w:rsid w:val="76500BBD"/>
    <w:rsid w:val="76593F16"/>
    <w:rsid w:val="76684159"/>
    <w:rsid w:val="766905FD"/>
    <w:rsid w:val="76726D86"/>
    <w:rsid w:val="768865A9"/>
    <w:rsid w:val="768C42EB"/>
    <w:rsid w:val="768F16E6"/>
    <w:rsid w:val="769211D6"/>
    <w:rsid w:val="76966F18"/>
    <w:rsid w:val="769D3E02"/>
    <w:rsid w:val="769E5DCD"/>
    <w:rsid w:val="769E7B7B"/>
    <w:rsid w:val="769F311D"/>
    <w:rsid w:val="76A01B45"/>
    <w:rsid w:val="76A2766B"/>
    <w:rsid w:val="76A333E3"/>
    <w:rsid w:val="76BD44A5"/>
    <w:rsid w:val="76BE1FCB"/>
    <w:rsid w:val="76C92E49"/>
    <w:rsid w:val="76CA4E14"/>
    <w:rsid w:val="76D35A76"/>
    <w:rsid w:val="76E539FB"/>
    <w:rsid w:val="76EE0B02"/>
    <w:rsid w:val="76F37EC6"/>
    <w:rsid w:val="76F93003"/>
    <w:rsid w:val="7706409E"/>
    <w:rsid w:val="77170059"/>
    <w:rsid w:val="7722255A"/>
    <w:rsid w:val="772B7660"/>
    <w:rsid w:val="773109EF"/>
    <w:rsid w:val="774C5829"/>
    <w:rsid w:val="77505319"/>
    <w:rsid w:val="77521091"/>
    <w:rsid w:val="775546DD"/>
    <w:rsid w:val="77560455"/>
    <w:rsid w:val="775D3592"/>
    <w:rsid w:val="776C14F0"/>
    <w:rsid w:val="776C1A27"/>
    <w:rsid w:val="77737F33"/>
    <w:rsid w:val="777803CC"/>
    <w:rsid w:val="777A05E8"/>
    <w:rsid w:val="778D20C9"/>
    <w:rsid w:val="77935205"/>
    <w:rsid w:val="77950F7E"/>
    <w:rsid w:val="779C055E"/>
    <w:rsid w:val="77A17922"/>
    <w:rsid w:val="77A47413"/>
    <w:rsid w:val="77B37656"/>
    <w:rsid w:val="77CD0717"/>
    <w:rsid w:val="77CD4BBB"/>
    <w:rsid w:val="77D45F4A"/>
    <w:rsid w:val="77DA4BE2"/>
    <w:rsid w:val="77EF68E0"/>
    <w:rsid w:val="78006D3F"/>
    <w:rsid w:val="78014865"/>
    <w:rsid w:val="78034139"/>
    <w:rsid w:val="780D6D66"/>
    <w:rsid w:val="781D34F2"/>
    <w:rsid w:val="78212811"/>
    <w:rsid w:val="78462278"/>
    <w:rsid w:val="784A7FBA"/>
    <w:rsid w:val="784D1858"/>
    <w:rsid w:val="78540E39"/>
    <w:rsid w:val="78542BE7"/>
    <w:rsid w:val="785B5D23"/>
    <w:rsid w:val="78746DE5"/>
    <w:rsid w:val="787E1435"/>
    <w:rsid w:val="787E5EB6"/>
    <w:rsid w:val="788259A6"/>
    <w:rsid w:val="788D434B"/>
    <w:rsid w:val="78A3591C"/>
    <w:rsid w:val="78A82F32"/>
    <w:rsid w:val="78A84CE1"/>
    <w:rsid w:val="78B638A1"/>
    <w:rsid w:val="78BB0EB8"/>
    <w:rsid w:val="78BD69DE"/>
    <w:rsid w:val="78D15FE5"/>
    <w:rsid w:val="78D36201"/>
    <w:rsid w:val="78D6184E"/>
    <w:rsid w:val="78DD2BDC"/>
    <w:rsid w:val="78E33F6B"/>
    <w:rsid w:val="78F65A4C"/>
    <w:rsid w:val="79053EE1"/>
    <w:rsid w:val="79132AA2"/>
    <w:rsid w:val="792F71B0"/>
    <w:rsid w:val="79386064"/>
    <w:rsid w:val="793A6280"/>
    <w:rsid w:val="794013BD"/>
    <w:rsid w:val="794744F9"/>
    <w:rsid w:val="794E3ADA"/>
    <w:rsid w:val="795F1843"/>
    <w:rsid w:val="795F5CE7"/>
    <w:rsid w:val="79652BD2"/>
    <w:rsid w:val="796C5D0E"/>
    <w:rsid w:val="79876FEC"/>
    <w:rsid w:val="79935991"/>
    <w:rsid w:val="799C2A97"/>
    <w:rsid w:val="79A47B9E"/>
    <w:rsid w:val="79A61220"/>
    <w:rsid w:val="79A8143C"/>
    <w:rsid w:val="79B31B8F"/>
    <w:rsid w:val="79B55907"/>
    <w:rsid w:val="79BD47BC"/>
    <w:rsid w:val="79C21DD2"/>
    <w:rsid w:val="79C7348D"/>
    <w:rsid w:val="79D0629D"/>
    <w:rsid w:val="79D815F5"/>
    <w:rsid w:val="79E2210F"/>
    <w:rsid w:val="79ED6E4F"/>
    <w:rsid w:val="79F857F4"/>
    <w:rsid w:val="7A1212E8"/>
    <w:rsid w:val="7A1268B5"/>
    <w:rsid w:val="7A195E96"/>
    <w:rsid w:val="7A24483B"/>
    <w:rsid w:val="7A2860D9"/>
    <w:rsid w:val="7A326F58"/>
    <w:rsid w:val="7A4A24F3"/>
    <w:rsid w:val="7A5332FA"/>
    <w:rsid w:val="7A546ECE"/>
    <w:rsid w:val="7A672487"/>
    <w:rsid w:val="7A6B4218"/>
    <w:rsid w:val="7A6C06BC"/>
    <w:rsid w:val="7A707A80"/>
    <w:rsid w:val="7A715CD2"/>
    <w:rsid w:val="7A770E0E"/>
    <w:rsid w:val="7A7B08FF"/>
    <w:rsid w:val="7A7C6425"/>
    <w:rsid w:val="7A886B78"/>
    <w:rsid w:val="7A8C7CD2"/>
    <w:rsid w:val="7A8D69F9"/>
    <w:rsid w:val="7A910122"/>
    <w:rsid w:val="7A97500D"/>
    <w:rsid w:val="7A9814B1"/>
    <w:rsid w:val="7A992B33"/>
    <w:rsid w:val="7A9D6AC7"/>
    <w:rsid w:val="7A9E639B"/>
    <w:rsid w:val="7AA02113"/>
    <w:rsid w:val="7AA8721A"/>
    <w:rsid w:val="7ACA7190"/>
    <w:rsid w:val="7ACC2F08"/>
    <w:rsid w:val="7AD07E78"/>
    <w:rsid w:val="7AD16771"/>
    <w:rsid w:val="7AF1296F"/>
    <w:rsid w:val="7AF91823"/>
    <w:rsid w:val="7AFE32DE"/>
    <w:rsid w:val="7AFE6E3A"/>
    <w:rsid w:val="7B0D52CF"/>
    <w:rsid w:val="7B164183"/>
    <w:rsid w:val="7B62386D"/>
    <w:rsid w:val="7B62561B"/>
    <w:rsid w:val="7B6969A9"/>
    <w:rsid w:val="7B6E0463"/>
    <w:rsid w:val="7BA07E4A"/>
    <w:rsid w:val="7BA23C69"/>
    <w:rsid w:val="7BA63759"/>
    <w:rsid w:val="7BAB0D70"/>
    <w:rsid w:val="7BB8348D"/>
    <w:rsid w:val="7BC41E31"/>
    <w:rsid w:val="7BD858DD"/>
    <w:rsid w:val="7BE6455E"/>
    <w:rsid w:val="7BE73D72"/>
    <w:rsid w:val="7BF02C26"/>
    <w:rsid w:val="7BF32717"/>
    <w:rsid w:val="7BFD5343"/>
    <w:rsid w:val="7C013085"/>
    <w:rsid w:val="7C016BE2"/>
    <w:rsid w:val="7C030BAC"/>
    <w:rsid w:val="7C0E57A2"/>
    <w:rsid w:val="7C1F350C"/>
    <w:rsid w:val="7C1F52BA"/>
    <w:rsid w:val="7C286864"/>
    <w:rsid w:val="7C2B0102"/>
    <w:rsid w:val="7C354ADD"/>
    <w:rsid w:val="7C3945CD"/>
    <w:rsid w:val="7C3C40BE"/>
    <w:rsid w:val="7C3C5E6C"/>
    <w:rsid w:val="7C4A4A2C"/>
    <w:rsid w:val="7C4F2043"/>
    <w:rsid w:val="7C5F1B5A"/>
    <w:rsid w:val="7C684EB3"/>
    <w:rsid w:val="7C7C095E"/>
    <w:rsid w:val="7C7E0232"/>
    <w:rsid w:val="7C8B6DF3"/>
    <w:rsid w:val="7C8E41ED"/>
    <w:rsid w:val="7C907F65"/>
    <w:rsid w:val="7C923CDE"/>
    <w:rsid w:val="7C947A56"/>
    <w:rsid w:val="7C991510"/>
    <w:rsid w:val="7CA3413D"/>
    <w:rsid w:val="7CAD0B17"/>
    <w:rsid w:val="7CB34E51"/>
    <w:rsid w:val="7CB400F8"/>
    <w:rsid w:val="7CC3658D"/>
    <w:rsid w:val="7CC7607D"/>
    <w:rsid w:val="7CCD2F68"/>
    <w:rsid w:val="7CD20426"/>
    <w:rsid w:val="7CE309DD"/>
    <w:rsid w:val="7CED53B8"/>
    <w:rsid w:val="7CF44998"/>
    <w:rsid w:val="7CF60710"/>
    <w:rsid w:val="7CF77FE5"/>
    <w:rsid w:val="7D006E99"/>
    <w:rsid w:val="7D012C11"/>
    <w:rsid w:val="7D1F0F3B"/>
    <w:rsid w:val="7D221505"/>
    <w:rsid w:val="7D2863F0"/>
    <w:rsid w:val="7D292894"/>
    <w:rsid w:val="7D423956"/>
    <w:rsid w:val="7D4551F4"/>
    <w:rsid w:val="7D470F6C"/>
    <w:rsid w:val="7D625DA6"/>
    <w:rsid w:val="7D657644"/>
    <w:rsid w:val="7D6A07B6"/>
    <w:rsid w:val="7D8C697F"/>
    <w:rsid w:val="7D91708B"/>
    <w:rsid w:val="7D957F29"/>
    <w:rsid w:val="7D9677FD"/>
    <w:rsid w:val="7DA22646"/>
    <w:rsid w:val="7DA43CC8"/>
    <w:rsid w:val="7DB163E5"/>
    <w:rsid w:val="7DB303AF"/>
    <w:rsid w:val="7DB54128"/>
    <w:rsid w:val="7DBF4FA6"/>
    <w:rsid w:val="7DC425BD"/>
    <w:rsid w:val="7DC720AD"/>
    <w:rsid w:val="7DC91981"/>
    <w:rsid w:val="7DC97BD3"/>
    <w:rsid w:val="7DCC321F"/>
    <w:rsid w:val="7DDB16B4"/>
    <w:rsid w:val="7DDB3462"/>
    <w:rsid w:val="7DE44A0D"/>
    <w:rsid w:val="7DE642E1"/>
    <w:rsid w:val="7DE92023"/>
    <w:rsid w:val="7DF32EA2"/>
    <w:rsid w:val="7DF34C50"/>
    <w:rsid w:val="7DF764EE"/>
    <w:rsid w:val="7DFF1847"/>
    <w:rsid w:val="7E0155BF"/>
    <w:rsid w:val="7E0B01EB"/>
    <w:rsid w:val="7E0E1A8A"/>
    <w:rsid w:val="7E0E3838"/>
    <w:rsid w:val="7E215319"/>
    <w:rsid w:val="7E2766A8"/>
    <w:rsid w:val="7E3037AE"/>
    <w:rsid w:val="7E357016"/>
    <w:rsid w:val="7E3A63DB"/>
    <w:rsid w:val="7E3D5ECB"/>
    <w:rsid w:val="7E505BFE"/>
    <w:rsid w:val="7E590F57"/>
    <w:rsid w:val="7E5F4093"/>
    <w:rsid w:val="7E611BB9"/>
    <w:rsid w:val="7E6D055E"/>
    <w:rsid w:val="7E6F077A"/>
    <w:rsid w:val="7EA128FE"/>
    <w:rsid w:val="7EAD12A3"/>
    <w:rsid w:val="7EAD3051"/>
    <w:rsid w:val="7EBA751C"/>
    <w:rsid w:val="7EBF4B32"/>
    <w:rsid w:val="7EC54F3A"/>
    <w:rsid w:val="7ED56104"/>
    <w:rsid w:val="7EDB5E10"/>
    <w:rsid w:val="7EE84089"/>
    <w:rsid w:val="7EEC1DCB"/>
    <w:rsid w:val="7EED169F"/>
    <w:rsid w:val="7F0864D9"/>
    <w:rsid w:val="7F0F5AB9"/>
    <w:rsid w:val="7F144E7E"/>
    <w:rsid w:val="7F266502"/>
    <w:rsid w:val="7F3177DE"/>
    <w:rsid w:val="7F323556"/>
    <w:rsid w:val="7F364DF4"/>
    <w:rsid w:val="7F4C0ABC"/>
    <w:rsid w:val="7F596D35"/>
    <w:rsid w:val="7F65392B"/>
    <w:rsid w:val="7F6E0A32"/>
    <w:rsid w:val="7F820039"/>
    <w:rsid w:val="7F9D1317"/>
    <w:rsid w:val="7FA51F7A"/>
    <w:rsid w:val="7FA53D28"/>
    <w:rsid w:val="7FAE52D2"/>
    <w:rsid w:val="7FB16B71"/>
    <w:rsid w:val="7FB623D9"/>
    <w:rsid w:val="7FBF128D"/>
    <w:rsid w:val="7FC05006"/>
    <w:rsid w:val="7FC5261C"/>
    <w:rsid w:val="7FC543CA"/>
    <w:rsid w:val="7FC56178"/>
    <w:rsid w:val="7FDD5BB8"/>
    <w:rsid w:val="7FE02FB2"/>
    <w:rsid w:val="7FF05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2">
    <w:name w:val="heading 4"/>
    <w:basedOn w:val="1"/>
    <w:next w:val="1"/>
    <w:link w:val="16"/>
    <w:unhideWhenUsed/>
    <w:qFormat/>
    <w:uiPriority w:val="9"/>
    <w:pPr>
      <w:keepNext/>
      <w:keepLines/>
      <w:spacing w:before="280" w:after="290" w:line="376" w:lineRule="auto"/>
      <w:outlineLvl w:val="3"/>
    </w:pPr>
    <w:rPr>
      <w:rFonts w:ascii="Calibri Light" w:hAnsi="Calibri Light"/>
      <w:b/>
      <w:bCs/>
      <w:sz w:val="28"/>
      <w:szCs w:val="2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框文本 Char"/>
    <w:basedOn w:val="9"/>
    <w:link w:val="4"/>
    <w:semiHidden/>
    <w:qFormat/>
    <w:uiPriority w:val="99"/>
    <w:rPr>
      <w:kern w:val="2"/>
      <w:sz w:val="18"/>
      <w:szCs w:val="18"/>
    </w:rPr>
  </w:style>
  <w:style w:type="character" w:customStyle="1" w:styleId="14">
    <w:name w:val="未处理的提及1"/>
    <w:basedOn w:val="9"/>
    <w:semiHidden/>
    <w:unhideWhenUsed/>
    <w:qFormat/>
    <w:uiPriority w:val="99"/>
    <w:rPr>
      <w:color w:val="605E5C"/>
      <w:shd w:val="clear" w:color="auto" w:fill="E1DFDD"/>
    </w:rPr>
  </w:style>
  <w:style w:type="character" w:customStyle="1" w:styleId="15">
    <w:name w:val="标题 1 Char"/>
    <w:basedOn w:val="9"/>
    <w:link w:val="3"/>
    <w:qFormat/>
    <w:uiPriority w:val="9"/>
    <w:rPr>
      <w:b/>
      <w:bCs/>
      <w:kern w:val="44"/>
      <w:sz w:val="44"/>
      <w:szCs w:val="44"/>
    </w:rPr>
  </w:style>
  <w:style w:type="character" w:customStyle="1" w:styleId="16">
    <w:name w:val="标题 4 Char"/>
    <w:basedOn w:val="9"/>
    <w:link w:val="2"/>
    <w:qFormat/>
    <w:uiPriority w:val="9"/>
    <w:rPr>
      <w:rFonts w:ascii="Calibri Light" w:hAnsi="Calibri Light"/>
      <w:b/>
      <w:bCs/>
      <w:kern w:val="2"/>
      <w:sz w:val="28"/>
      <w:szCs w:val="28"/>
    </w:rPr>
  </w:style>
  <w:style w:type="character" w:customStyle="1" w:styleId="17">
    <w:name w:val="未处理的提及2"/>
    <w:basedOn w:val="9"/>
    <w:semiHidden/>
    <w:unhideWhenUsed/>
    <w:qFormat/>
    <w:uiPriority w:val="99"/>
    <w:rPr>
      <w:color w:val="605E5C"/>
      <w:shd w:val="clear" w:color="auto" w:fill="E1DFDD"/>
    </w:rPr>
  </w:style>
  <w:style w:type="paragraph" w:styleId="18">
    <w:name w:val="List Paragraph"/>
    <w:basedOn w:val="1"/>
    <w:qFormat/>
    <w:uiPriority w:val="34"/>
    <w:pPr>
      <w:ind w:firstLine="420" w:firstLineChars="200"/>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1843</Words>
  <Characters>10511</Characters>
  <Lines>87</Lines>
  <Paragraphs>24</Paragraphs>
  <TotalTime>0</TotalTime>
  <ScaleCrop>false</ScaleCrop>
  <LinksUpToDate>false</LinksUpToDate>
  <CharactersWithSpaces>12330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2023-09-18T12:46:00Z</dcterms:created>
  <dc:creator>林少川</dc:creator>
  <cp:lastModifiedBy>桥桥</cp:lastModifiedBy>
  <cp:lastPrinted>2023-09-15T02:49:00Z</cp:lastPrinted>
  <dcterms:modified xsi:type="dcterms:W3CDTF">2023-09-19T05:13:14Z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D4104B1A1EF740E5AC21769F86A215B0_13</vt:lpwstr>
  </property>
</Properties>
</file>