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pacing w:val="-1"/>
          <w:sz w:val="44"/>
          <w:szCs w:val="44"/>
        </w:rPr>
      </w:pPr>
      <w:r>
        <w:rPr>
          <w:rFonts w:hint="eastAsia" w:ascii="仿宋_GB2312" w:hAnsi="仿宋_GB2312" w:eastAsia="仿宋_GB2312" w:cs="仿宋_GB2312"/>
          <w:b/>
          <w:bCs/>
          <w:sz w:val="44"/>
          <w:szCs w:val="44"/>
          <w:lang w:val="en-US" w:eastAsia="zh-CN"/>
        </w:rPr>
        <w:t>2025年</w:t>
      </w:r>
      <w:r>
        <w:rPr>
          <w:rFonts w:hint="eastAsia" w:ascii="仿宋_GB2312" w:hAnsi="仿宋_GB2312" w:eastAsia="仿宋_GB2312" w:cs="仿宋_GB2312"/>
          <w:b/>
          <w:bCs/>
          <w:sz w:val="44"/>
          <w:szCs w:val="44"/>
        </w:rPr>
        <w:t>海南省</w:t>
      </w:r>
      <w:r>
        <w:rPr>
          <w:rFonts w:hint="eastAsia" w:ascii="仿宋_GB2312" w:hAnsi="仿宋_GB2312" w:eastAsia="仿宋_GB2312" w:cs="仿宋_GB2312"/>
          <w:b/>
          <w:bCs/>
          <w:sz w:val="44"/>
          <w:szCs w:val="44"/>
          <w:lang w:eastAsia="zh-CN"/>
        </w:rPr>
        <w:t>中等职业学校学生职业</w:t>
      </w:r>
      <w:r>
        <w:rPr>
          <w:rFonts w:hint="eastAsia" w:ascii="仿宋_GB2312" w:hAnsi="仿宋_GB2312" w:eastAsia="仿宋_GB2312" w:cs="仿宋_GB2312"/>
          <w:b/>
          <w:bCs/>
          <w:sz w:val="44"/>
          <w:szCs w:val="44"/>
        </w:rPr>
        <w:t>技能</w:t>
      </w:r>
      <w:r>
        <w:rPr>
          <w:rFonts w:hint="eastAsia" w:ascii="仿宋_GB2312" w:hAnsi="仿宋_GB2312" w:eastAsia="仿宋_GB2312" w:cs="仿宋_GB2312"/>
          <w:b/>
          <w:bCs/>
          <w:sz w:val="44"/>
          <w:szCs w:val="44"/>
          <w:lang w:eastAsia="zh-CN"/>
        </w:rPr>
        <w:t>竞赛“动漫制作”</w:t>
      </w:r>
      <w:r>
        <w:rPr>
          <w:rFonts w:hint="eastAsia" w:ascii="仿宋_GB2312" w:hAnsi="仿宋_GB2312" w:eastAsia="仿宋_GB2312" w:cs="仿宋_GB2312"/>
          <w:b/>
          <w:bCs/>
          <w:sz w:val="44"/>
          <w:szCs w:val="44"/>
        </w:rPr>
        <w:t>赛项规程</w:t>
      </w:r>
    </w:p>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赛项信息</w:t>
      </w:r>
    </w:p>
    <w:p>
      <w:pPr>
        <w:spacing w:line="87" w:lineRule="exact"/>
        <w:rPr>
          <w:rFonts w:hint="eastAsia" w:ascii="仿宋_GB2312" w:hAnsi="仿宋_GB2312" w:eastAsia="仿宋_GB2312" w:cs="仿宋_GB2312"/>
          <w:sz w:val="28"/>
          <w:szCs w:val="28"/>
        </w:rPr>
      </w:pPr>
    </w:p>
    <w:tbl>
      <w:tblPr>
        <w:tblStyle w:val="30"/>
        <w:tblW w:w="90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6"/>
        <w:gridCol w:w="925"/>
        <w:gridCol w:w="1219"/>
        <w:gridCol w:w="57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9044" w:type="dxa"/>
            <w:gridSpan w:val="4"/>
            <w:vAlign w:val="top"/>
          </w:tcPr>
          <w:p>
            <w:pPr>
              <w:pStyle w:val="29"/>
              <w:spacing w:before="145" w:line="218" w:lineRule="auto"/>
              <w:ind w:left="3996"/>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赛项类别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44" w:type="dxa"/>
            <w:gridSpan w:val="4"/>
            <w:vAlign w:val="top"/>
          </w:tcPr>
          <w:p>
            <w:pPr>
              <w:pStyle w:val="29"/>
              <w:spacing w:before="141" w:line="218" w:lineRule="auto"/>
              <w:ind w:left="234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pacing w:val="-7"/>
                <w:sz w:val="28"/>
                <w:szCs w:val="28"/>
                <w:lang w:eastAsia="zh-CN"/>
              </w:rPr>
              <w:t>☑</w:t>
            </w:r>
            <w:r>
              <w:rPr>
                <w:rFonts w:hint="eastAsia" w:ascii="仿宋_GB2312" w:hAnsi="仿宋_GB2312" w:eastAsia="仿宋_GB2312" w:cs="仿宋_GB2312"/>
                <w:spacing w:val="-7"/>
                <w:sz w:val="28"/>
                <w:szCs w:val="28"/>
              </w:rPr>
              <w:t>每年赛</w:t>
            </w:r>
            <w:r>
              <w:rPr>
                <w:rFonts w:hint="eastAsia" w:ascii="仿宋_GB2312" w:hAnsi="仿宋_GB2312" w:eastAsia="仿宋_GB2312" w:cs="仿宋_GB2312"/>
                <w:spacing w:val="-7"/>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隔年赛（</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单数年/</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双数年）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44" w:type="dxa"/>
            <w:gridSpan w:val="4"/>
            <w:vAlign w:val="top"/>
          </w:tcPr>
          <w:p>
            <w:pPr>
              <w:pStyle w:val="29"/>
              <w:spacing w:before="141" w:line="218" w:lineRule="auto"/>
              <w:ind w:left="3996"/>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赛项组别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44" w:type="dxa"/>
            <w:gridSpan w:val="4"/>
            <w:vAlign w:val="top"/>
          </w:tcPr>
          <w:p>
            <w:pPr>
              <w:pStyle w:val="29"/>
              <w:spacing w:before="141" w:line="218" w:lineRule="auto"/>
              <w:ind w:firstLine="3264" w:firstLineChars="120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☑中等职业教育</w:t>
            </w:r>
            <w:r>
              <w:rPr>
                <w:rFonts w:hint="eastAsia" w:ascii="仿宋_GB2312" w:hAnsi="仿宋_GB2312" w:eastAsia="仿宋_GB2312" w:cs="仿宋_GB2312"/>
                <w:spacing w:val="-4"/>
                <w:sz w:val="28"/>
                <w:szCs w:val="28"/>
                <w:lang w:val="en-US" w:eastAsia="zh-CN"/>
              </w:rPr>
              <w:t xml:space="preserve">  </w:t>
            </w:r>
            <w:r>
              <w:rPr>
                <w:rFonts w:hint="eastAsia" w:ascii="仿宋_GB2312" w:hAnsi="仿宋_GB2312" w:eastAsia="仿宋_GB2312" w:cs="仿宋_GB2312"/>
                <w:spacing w:val="-4"/>
                <w:sz w:val="28"/>
                <w:szCs w:val="28"/>
              </w:rPr>
              <w:t>□高等职业教育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44" w:type="dxa"/>
            <w:gridSpan w:val="4"/>
            <w:vAlign w:val="top"/>
          </w:tcPr>
          <w:p>
            <w:pPr>
              <w:pStyle w:val="29"/>
              <w:spacing w:before="141" w:line="218" w:lineRule="auto"/>
              <w:ind w:left="979"/>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lang w:eastAsia="zh-CN"/>
              </w:rPr>
              <w:sym w:font="Wingdings 2" w:char="0052"/>
            </w:r>
            <w:r>
              <w:rPr>
                <w:rFonts w:hint="eastAsia" w:ascii="仿宋_GB2312" w:hAnsi="仿宋_GB2312" w:eastAsia="仿宋_GB2312" w:cs="仿宋_GB2312"/>
                <w:spacing w:val="-1"/>
                <w:sz w:val="28"/>
                <w:szCs w:val="28"/>
                <w:lang w:val="en-US" w:eastAsia="zh-CN"/>
              </w:rPr>
              <w:t>学生</w:t>
            </w:r>
            <w:r>
              <w:rPr>
                <w:rFonts w:hint="eastAsia" w:ascii="仿宋_GB2312" w:hAnsi="仿宋_GB2312" w:eastAsia="仿宋_GB2312" w:cs="仿宋_GB2312"/>
                <w:spacing w:val="-1"/>
                <w:sz w:val="28"/>
                <w:szCs w:val="28"/>
              </w:rPr>
              <w:t>赛(</w:t>
            </w:r>
            <w:r>
              <w:rPr>
                <w:rFonts w:hint="eastAsia" w:ascii="仿宋_GB2312" w:hAnsi="仿宋_GB2312" w:eastAsia="仿宋_GB2312" w:cs="仿宋_GB2312"/>
                <w:spacing w:val="-1"/>
                <w:sz w:val="28"/>
                <w:szCs w:val="28"/>
                <w:lang w:eastAsia="zh-CN"/>
              </w:rPr>
              <w:sym w:font="Wingdings 2" w:char="0052"/>
            </w:r>
            <w:r>
              <w:rPr>
                <w:rFonts w:hint="eastAsia" w:ascii="仿宋_GB2312" w:hAnsi="仿宋_GB2312" w:eastAsia="仿宋_GB2312" w:cs="仿宋_GB2312"/>
                <w:spacing w:val="-1"/>
                <w:sz w:val="28"/>
                <w:szCs w:val="28"/>
              </w:rPr>
              <w:t>个人/</w:t>
            </w:r>
            <w:r>
              <w:rPr>
                <w:rFonts w:hint="eastAsia" w:ascii="仿宋_GB2312" w:hAnsi="仿宋_GB2312" w:eastAsia="仿宋_GB2312" w:cs="仿宋_GB2312"/>
                <w:spacing w:val="-1"/>
                <w:sz w:val="28"/>
                <w:szCs w:val="28"/>
                <w:lang w:eastAsia="zh-CN"/>
              </w:rPr>
              <w:t>□</w:t>
            </w:r>
            <w:r>
              <w:rPr>
                <w:rFonts w:hint="eastAsia" w:ascii="仿宋_GB2312" w:hAnsi="仿宋_GB2312" w:eastAsia="仿宋_GB2312" w:cs="仿宋_GB2312"/>
                <w:spacing w:val="-1"/>
                <w:sz w:val="28"/>
                <w:szCs w:val="28"/>
              </w:rPr>
              <w:t>团体）</w:t>
            </w:r>
            <w:r>
              <w:rPr>
                <w:rFonts w:hint="eastAsia" w:ascii="仿宋_GB2312" w:hAnsi="仿宋_GB2312" w:eastAsia="仿宋_GB2312" w:cs="仿宋_GB2312"/>
                <w:spacing w:val="-1"/>
                <w:sz w:val="28"/>
                <w:szCs w:val="28"/>
                <w:lang w:val="en-US" w:eastAsia="zh-CN"/>
              </w:rPr>
              <w:t xml:space="preserve">    </w:t>
            </w:r>
            <w:r>
              <w:rPr>
                <w:rFonts w:hint="eastAsia" w:ascii="仿宋_GB2312" w:hAnsi="仿宋_GB2312" w:eastAsia="仿宋_GB2312" w:cs="仿宋_GB2312"/>
                <w:spacing w:val="-88"/>
                <w:sz w:val="28"/>
                <w:szCs w:val="28"/>
              </w:rPr>
              <w:t xml:space="preserve"> </w:t>
            </w:r>
            <w:r>
              <w:rPr>
                <w:rFonts w:hint="eastAsia" w:ascii="仿宋_GB2312" w:hAnsi="仿宋_GB2312" w:eastAsia="仿宋_GB2312" w:cs="仿宋_GB2312"/>
                <w:spacing w:val="-1"/>
                <w:sz w:val="28"/>
                <w:szCs w:val="28"/>
              </w:rPr>
              <w:sym w:font="Wingdings 2" w:char="00A3"/>
            </w:r>
            <w:r>
              <w:rPr>
                <w:rFonts w:hint="eastAsia" w:ascii="仿宋_GB2312" w:hAnsi="仿宋_GB2312" w:eastAsia="仿宋_GB2312" w:cs="仿宋_GB2312"/>
                <w:spacing w:val="-1"/>
                <w:sz w:val="28"/>
                <w:szCs w:val="28"/>
              </w:rPr>
              <w:t>教师赛（</w:t>
            </w:r>
            <w:r>
              <w:rPr>
                <w:rFonts w:hint="eastAsia" w:ascii="仿宋_GB2312" w:hAnsi="仿宋_GB2312" w:eastAsia="仿宋_GB2312" w:cs="仿宋_GB2312"/>
                <w:spacing w:val="-1"/>
                <w:sz w:val="28"/>
                <w:szCs w:val="28"/>
                <w:lang w:eastAsia="zh-CN"/>
              </w:rPr>
              <w:sym w:font="Wingdings 2" w:char="00A3"/>
            </w:r>
            <w:r>
              <w:rPr>
                <w:rFonts w:hint="eastAsia" w:ascii="仿宋_GB2312" w:hAnsi="仿宋_GB2312" w:eastAsia="仿宋_GB2312" w:cs="仿宋_GB2312"/>
                <w:spacing w:val="-1"/>
                <w:sz w:val="28"/>
                <w:szCs w:val="28"/>
              </w:rPr>
              <w:t>个人/</w:t>
            </w:r>
            <w:r>
              <w:rPr>
                <w:rFonts w:hint="eastAsia" w:ascii="仿宋_GB2312" w:hAnsi="仿宋_GB2312" w:eastAsia="仿宋_GB2312" w:cs="仿宋_GB2312"/>
                <w:spacing w:val="-1"/>
                <w:sz w:val="28"/>
                <w:szCs w:val="28"/>
                <w:lang w:eastAsia="zh-CN"/>
              </w:rPr>
              <w:t>□</w:t>
            </w:r>
            <w:r>
              <w:rPr>
                <w:rFonts w:hint="eastAsia" w:ascii="仿宋_GB2312" w:hAnsi="仿宋_GB2312" w:eastAsia="仿宋_GB2312" w:cs="仿宋_GB2312"/>
                <w:spacing w:val="-1"/>
                <w:sz w:val="28"/>
                <w:szCs w:val="28"/>
              </w:rPr>
              <w:t>团体）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44" w:type="dxa"/>
            <w:gridSpan w:val="4"/>
            <w:vAlign w:val="top"/>
          </w:tcPr>
          <w:p>
            <w:pPr>
              <w:pStyle w:val="29"/>
              <w:spacing w:before="141" w:line="216" w:lineRule="auto"/>
              <w:ind w:left="2350"/>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涉及专业大类、专业类、专业及核心课程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76" w:type="dxa"/>
            <w:vAlign w:val="top"/>
          </w:tcPr>
          <w:p>
            <w:pPr>
              <w:pStyle w:val="29"/>
              <w:spacing w:before="191" w:line="219" w:lineRule="auto"/>
              <w:ind w:left="127"/>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专业大类</w:t>
            </w:r>
          </w:p>
        </w:tc>
        <w:tc>
          <w:tcPr>
            <w:tcW w:w="925" w:type="dxa"/>
            <w:vAlign w:val="top"/>
          </w:tcPr>
          <w:p>
            <w:pPr>
              <w:pStyle w:val="29"/>
              <w:spacing w:before="38" w:line="238" w:lineRule="auto"/>
              <w:ind w:left="238"/>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专业</w:t>
            </w:r>
          </w:p>
          <w:p>
            <w:pPr>
              <w:pStyle w:val="29"/>
              <w:spacing w:line="208" w:lineRule="auto"/>
              <w:ind w:left="3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类</w:t>
            </w:r>
          </w:p>
        </w:tc>
        <w:tc>
          <w:tcPr>
            <w:tcW w:w="1219" w:type="dxa"/>
            <w:vAlign w:val="top"/>
          </w:tcPr>
          <w:p>
            <w:pPr>
              <w:pStyle w:val="29"/>
              <w:spacing w:before="191" w:line="216" w:lineRule="auto"/>
              <w:ind w:left="148"/>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专业名称</w:t>
            </w:r>
          </w:p>
        </w:tc>
        <w:tc>
          <w:tcPr>
            <w:tcW w:w="5724" w:type="dxa"/>
            <w:vAlign w:val="top"/>
          </w:tcPr>
          <w:p>
            <w:pPr>
              <w:pStyle w:val="29"/>
              <w:spacing w:before="38" w:line="216" w:lineRule="auto"/>
              <w:ind w:left="233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核心课程</w:t>
            </w:r>
          </w:p>
          <w:p>
            <w:pPr>
              <w:pStyle w:val="29"/>
              <w:spacing w:before="28" w:line="208" w:lineRule="auto"/>
              <w:ind w:left="43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（对应每个专业，明确涉及的专业核心课程）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trPr>
        <w:tc>
          <w:tcPr>
            <w:tcW w:w="1176" w:type="dxa"/>
            <w:vMerge w:val="restart"/>
            <w:tcBorders>
              <w:bottom w:val="nil"/>
            </w:tcBorders>
            <w:vAlign w:val="top"/>
          </w:tcPr>
          <w:p>
            <w:pPr>
              <w:spacing w:line="475" w:lineRule="auto"/>
              <w:rPr>
                <w:rFonts w:hint="eastAsia" w:ascii="仿宋_GB2312" w:hAnsi="仿宋_GB2312" w:eastAsia="仿宋_GB2312" w:cs="仿宋_GB2312"/>
                <w:sz w:val="28"/>
                <w:szCs w:val="28"/>
              </w:rPr>
            </w:pPr>
          </w:p>
          <w:p>
            <w:pPr>
              <w:pStyle w:val="29"/>
              <w:spacing w:before="78" w:line="218" w:lineRule="auto"/>
              <w:ind w:left="220"/>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71</w:t>
            </w:r>
            <w:r>
              <w:rPr>
                <w:rFonts w:hint="eastAsia" w:ascii="仿宋_GB2312" w:hAnsi="仿宋_GB2312" w:eastAsia="仿宋_GB2312" w:cs="仿宋_GB2312"/>
                <w:spacing w:val="-23"/>
                <w:sz w:val="28"/>
                <w:szCs w:val="28"/>
              </w:rPr>
              <w:t xml:space="preserve"> </w:t>
            </w:r>
            <w:r>
              <w:rPr>
                <w:rFonts w:hint="eastAsia" w:ascii="仿宋_GB2312" w:hAnsi="仿宋_GB2312" w:eastAsia="仿宋_GB2312" w:cs="仿宋_GB2312"/>
                <w:spacing w:val="-16"/>
                <w:sz w:val="28"/>
                <w:szCs w:val="28"/>
              </w:rPr>
              <w:t>电子</w:t>
            </w:r>
          </w:p>
          <w:p>
            <w:pPr>
              <w:pStyle w:val="29"/>
              <w:spacing w:before="29" w:line="216" w:lineRule="auto"/>
              <w:ind w:left="133"/>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与信息大</w:t>
            </w:r>
          </w:p>
          <w:p>
            <w:pPr>
              <w:pStyle w:val="29"/>
              <w:spacing w:before="28" w:line="219" w:lineRule="auto"/>
              <w:ind w:left="48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类</w:t>
            </w:r>
          </w:p>
        </w:tc>
        <w:tc>
          <w:tcPr>
            <w:tcW w:w="925" w:type="dxa"/>
            <w:vMerge w:val="restart"/>
            <w:tcBorders>
              <w:bottom w:val="nil"/>
            </w:tcBorders>
            <w:vAlign w:val="top"/>
          </w:tcPr>
          <w:p>
            <w:pPr>
              <w:spacing w:line="253" w:lineRule="auto"/>
              <w:rPr>
                <w:rFonts w:hint="eastAsia" w:ascii="仿宋_GB2312" w:hAnsi="仿宋_GB2312" w:eastAsia="仿宋_GB2312" w:cs="仿宋_GB2312"/>
                <w:sz w:val="28"/>
                <w:szCs w:val="28"/>
              </w:rPr>
            </w:pPr>
          </w:p>
          <w:p>
            <w:pPr>
              <w:spacing w:line="254" w:lineRule="auto"/>
              <w:rPr>
                <w:rFonts w:hint="eastAsia" w:ascii="仿宋_GB2312" w:hAnsi="仿宋_GB2312" w:eastAsia="仿宋_GB2312" w:cs="仿宋_GB2312"/>
                <w:sz w:val="28"/>
                <w:szCs w:val="28"/>
              </w:rPr>
            </w:pPr>
          </w:p>
          <w:p>
            <w:pPr>
              <w:pStyle w:val="29"/>
              <w:spacing w:before="78" w:line="216" w:lineRule="auto"/>
              <w:ind w:left="24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7102</w:t>
            </w:r>
          </w:p>
          <w:p>
            <w:pPr>
              <w:pStyle w:val="29"/>
              <w:spacing w:line="216" w:lineRule="auto"/>
              <w:ind w:left="236"/>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计算</w:t>
            </w:r>
          </w:p>
          <w:p>
            <w:pPr>
              <w:pStyle w:val="29"/>
              <w:spacing w:before="28" w:line="217" w:lineRule="auto"/>
              <w:ind w:left="22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机类</w:t>
            </w:r>
          </w:p>
        </w:tc>
        <w:tc>
          <w:tcPr>
            <w:tcW w:w="1219" w:type="dxa"/>
            <w:vMerge w:val="restart"/>
            <w:tcBorders>
              <w:bottom w:val="nil"/>
            </w:tcBorders>
            <w:vAlign w:val="top"/>
          </w:tcPr>
          <w:p>
            <w:pPr>
              <w:spacing w:line="475" w:lineRule="auto"/>
              <w:rPr>
                <w:rFonts w:hint="eastAsia" w:ascii="仿宋_GB2312" w:hAnsi="仿宋_GB2312" w:eastAsia="仿宋_GB2312" w:cs="仿宋_GB2312"/>
                <w:sz w:val="28"/>
                <w:szCs w:val="28"/>
              </w:rPr>
            </w:pPr>
          </w:p>
          <w:p>
            <w:pPr>
              <w:pStyle w:val="29"/>
              <w:spacing w:before="78" w:line="218"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710204</w:t>
            </w:r>
            <w:r>
              <w:rPr>
                <w:rFonts w:hint="eastAsia" w:ascii="仿宋_GB2312" w:hAnsi="仿宋_GB2312" w:eastAsia="仿宋_GB2312" w:cs="仿宋_GB2312"/>
                <w:spacing w:val="-52"/>
                <w:sz w:val="28"/>
                <w:szCs w:val="28"/>
              </w:rPr>
              <w:t xml:space="preserve"> </w:t>
            </w:r>
            <w:r>
              <w:rPr>
                <w:rFonts w:hint="eastAsia" w:ascii="仿宋_GB2312" w:hAnsi="仿宋_GB2312" w:eastAsia="仿宋_GB2312" w:cs="仿宋_GB2312"/>
                <w:spacing w:val="-4"/>
                <w:sz w:val="28"/>
                <w:szCs w:val="28"/>
              </w:rPr>
              <w:t>数</w:t>
            </w:r>
          </w:p>
          <w:p>
            <w:pPr>
              <w:pStyle w:val="29"/>
              <w:spacing w:before="28" w:line="216" w:lineRule="auto"/>
              <w:ind w:left="155"/>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字媒体技</w:t>
            </w:r>
          </w:p>
          <w:p>
            <w:pPr>
              <w:pStyle w:val="29"/>
              <w:spacing w:before="29" w:line="217" w:lineRule="auto"/>
              <w:ind w:left="260"/>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术应用</w:t>
            </w:r>
          </w:p>
        </w:tc>
        <w:tc>
          <w:tcPr>
            <w:tcW w:w="5724" w:type="dxa"/>
            <w:vAlign w:val="top"/>
          </w:tcPr>
          <w:p>
            <w:pPr>
              <w:pStyle w:val="29"/>
              <w:spacing w:before="206" w:line="215" w:lineRule="auto"/>
              <w:ind w:left="200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三维设计与制作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continue"/>
            <w:tcBorders>
              <w:top w:val="nil"/>
              <w:bottom w:val="nil"/>
            </w:tcBorders>
            <w:vAlign w:val="top"/>
          </w:tcPr>
          <w:p>
            <w:pPr>
              <w:rPr>
                <w:rFonts w:hint="eastAsia" w:ascii="仿宋_GB2312" w:hAnsi="仿宋_GB2312" w:eastAsia="仿宋_GB2312" w:cs="仿宋_GB2312"/>
                <w:sz w:val="28"/>
                <w:szCs w:val="28"/>
              </w:rPr>
            </w:pPr>
          </w:p>
        </w:tc>
        <w:tc>
          <w:tcPr>
            <w:tcW w:w="5724" w:type="dxa"/>
            <w:vAlign w:val="top"/>
          </w:tcPr>
          <w:p>
            <w:pPr>
              <w:pStyle w:val="29"/>
              <w:spacing w:before="207" w:line="215" w:lineRule="auto"/>
              <w:ind w:left="2108"/>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数字媒体制作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tcBorders>
            <w:vAlign w:val="top"/>
          </w:tcPr>
          <w:p>
            <w:pPr>
              <w:rPr>
                <w:rFonts w:hint="eastAsia" w:ascii="仿宋_GB2312" w:hAnsi="仿宋_GB2312" w:eastAsia="仿宋_GB2312" w:cs="仿宋_GB2312"/>
                <w:sz w:val="28"/>
                <w:szCs w:val="28"/>
              </w:rPr>
            </w:pPr>
          </w:p>
        </w:tc>
        <w:tc>
          <w:tcPr>
            <w:tcW w:w="925" w:type="dxa"/>
            <w:vMerge w:val="continue"/>
            <w:tcBorders>
              <w:top w:val="nil"/>
            </w:tcBorders>
            <w:vAlign w:val="top"/>
          </w:tcPr>
          <w:p>
            <w:pPr>
              <w:rPr>
                <w:rFonts w:hint="eastAsia" w:ascii="仿宋_GB2312" w:hAnsi="仿宋_GB2312" w:eastAsia="仿宋_GB2312" w:cs="仿宋_GB2312"/>
                <w:sz w:val="28"/>
                <w:szCs w:val="28"/>
              </w:rPr>
            </w:pPr>
          </w:p>
        </w:tc>
        <w:tc>
          <w:tcPr>
            <w:tcW w:w="1219" w:type="dxa"/>
            <w:vMerge w:val="continue"/>
            <w:tcBorders>
              <w:top w:val="nil"/>
            </w:tcBorders>
            <w:vAlign w:val="top"/>
          </w:tcPr>
          <w:p>
            <w:pPr>
              <w:rPr>
                <w:rFonts w:hint="eastAsia" w:ascii="仿宋_GB2312" w:hAnsi="仿宋_GB2312" w:eastAsia="仿宋_GB2312" w:cs="仿宋_GB2312"/>
                <w:sz w:val="28"/>
                <w:szCs w:val="28"/>
              </w:rPr>
            </w:pPr>
          </w:p>
        </w:tc>
        <w:tc>
          <w:tcPr>
            <w:tcW w:w="5724" w:type="dxa"/>
            <w:vAlign w:val="top"/>
          </w:tcPr>
          <w:p>
            <w:pPr>
              <w:pStyle w:val="29"/>
              <w:spacing w:before="208" w:line="215" w:lineRule="auto"/>
              <w:ind w:left="150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虚拟现实素材与资源制作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restart"/>
            <w:tcBorders>
              <w:bottom w:val="nil"/>
            </w:tcBorders>
            <w:vAlign w:val="top"/>
          </w:tcPr>
          <w:p>
            <w:pPr>
              <w:spacing w:line="269"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pStyle w:val="29"/>
              <w:spacing w:before="78" w:line="229" w:lineRule="auto"/>
              <w:ind w:left="136" w:right="107" w:firstLine="83"/>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75</w:t>
            </w:r>
            <w:r>
              <w:rPr>
                <w:rFonts w:hint="eastAsia" w:ascii="仿宋_GB2312" w:hAnsi="仿宋_GB2312" w:eastAsia="仿宋_GB2312" w:cs="仿宋_GB2312"/>
                <w:spacing w:val="-43"/>
                <w:sz w:val="28"/>
                <w:szCs w:val="28"/>
              </w:rPr>
              <w:t xml:space="preserve"> </w:t>
            </w:r>
            <w:r>
              <w:rPr>
                <w:rFonts w:hint="eastAsia" w:ascii="仿宋_GB2312" w:hAnsi="仿宋_GB2312" w:eastAsia="仿宋_GB2312" w:cs="仿宋_GB2312"/>
                <w:spacing w:val="-11"/>
                <w:sz w:val="28"/>
                <w:szCs w:val="28"/>
              </w:rPr>
              <w:t xml:space="preserve">文化 </w:t>
            </w:r>
            <w:r>
              <w:rPr>
                <w:rFonts w:hint="eastAsia" w:ascii="仿宋_GB2312" w:hAnsi="仿宋_GB2312" w:eastAsia="仿宋_GB2312" w:cs="仿宋_GB2312"/>
                <w:spacing w:val="-9"/>
                <w:sz w:val="28"/>
                <w:szCs w:val="28"/>
              </w:rPr>
              <w:t>艺术大类</w:t>
            </w:r>
          </w:p>
        </w:tc>
        <w:tc>
          <w:tcPr>
            <w:tcW w:w="925" w:type="dxa"/>
            <w:vMerge w:val="restart"/>
            <w:tcBorders>
              <w:bottom w:val="nil"/>
            </w:tcBorders>
            <w:vAlign w:val="top"/>
          </w:tcPr>
          <w:p>
            <w:pPr>
              <w:spacing w:line="268" w:lineRule="auto"/>
              <w:rPr>
                <w:rFonts w:hint="eastAsia" w:ascii="仿宋_GB2312" w:hAnsi="仿宋_GB2312" w:eastAsia="仿宋_GB2312" w:cs="仿宋_GB2312"/>
                <w:sz w:val="28"/>
                <w:szCs w:val="28"/>
              </w:rPr>
            </w:pPr>
          </w:p>
          <w:p>
            <w:pPr>
              <w:spacing w:line="269" w:lineRule="auto"/>
              <w:rPr>
                <w:rFonts w:hint="eastAsia" w:ascii="仿宋_GB2312" w:hAnsi="仿宋_GB2312" w:eastAsia="仿宋_GB2312" w:cs="仿宋_GB2312"/>
                <w:sz w:val="28"/>
                <w:szCs w:val="28"/>
              </w:rPr>
            </w:pPr>
          </w:p>
          <w:p>
            <w:pPr>
              <w:pStyle w:val="29"/>
              <w:spacing w:before="78" w:line="181" w:lineRule="auto"/>
              <w:ind w:left="24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7501</w:t>
            </w:r>
          </w:p>
          <w:p>
            <w:pPr>
              <w:pStyle w:val="29"/>
              <w:spacing w:before="43" w:line="217" w:lineRule="auto"/>
              <w:ind w:left="247"/>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艺术</w:t>
            </w:r>
          </w:p>
          <w:p>
            <w:pPr>
              <w:pStyle w:val="29"/>
              <w:spacing w:before="29" w:line="217" w:lineRule="auto"/>
              <w:ind w:left="230"/>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设计</w:t>
            </w:r>
          </w:p>
          <w:p>
            <w:pPr>
              <w:pStyle w:val="29"/>
              <w:spacing w:before="27" w:line="219" w:lineRule="auto"/>
              <w:ind w:left="3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类</w:t>
            </w:r>
          </w:p>
        </w:tc>
        <w:tc>
          <w:tcPr>
            <w:tcW w:w="1219" w:type="dxa"/>
            <w:vMerge w:val="restart"/>
            <w:tcBorders>
              <w:bottom w:val="nil"/>
            </w:tcBorders>
            <w:vAlign w:val="top"/>
          </w:tcPr>
          <w:p>
            <w:pPr>
              <w:pStyle w:val="29"/>
              <w:spacing w:before="228" w:line="225"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750101</w:t>
            </w:r>
            <w:r>
              <w:rPr>
                <w:rFonts w:hint="eastAsia" w:ascii="仿宋_GB2312" w:hAnsi="仿宋_GB2312" w:eastAsia="仿宋_GB2312" w:cs="仿宋_GB2312"/>
                <w:spacing w:val="-42"/>
                <w:sz w:val="28"/>
                <w:szCs w:val="28"/>
              </w:rPr>
              <w:t xml:space="preserve"> </w:t>
            </w:r>
            <w:r>
              <w:rPr>
                <w:rFonts w:hint="eastAsia" w:ascii="仿宋_GB2312" w:hAnsi="仿宋_GB2312" w:eastAsia="仿宋_GB2312" w:cs="仿宋_GB2312"/>
                <w:spacing w:val="-4"/>
                <w:sz w:val="28"/>
                <w:szCs w:val="28"/>
              </w:rPr>
              <w:t>艺</w:t>
            </w:r>
          </w:p>
          <w:p>
            <w:pPr>
              <w:pStyle w:val="29"/>
              <w:spacing w:before="17" w:line="217" w:lineRule="auto"/>
              <w:ind w:left="14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术设计与</w:t>
            </w:r>
          </w:p>
          <w:p>
            <w:pPr>
              <w:pStyle w:val="29"/>
              <w:spacing w:before="29" w:line="215" w:lineRule="auto"/>
              <w:ind w:left="385"/>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制作</w:t>
            </w:r>
          </w:p>
        </w:tc>
        <w:tc>
          <w:tcPr>
            <w:tcW w:w="5724" w:type="dxa"/>
            <w:vAlign w:val="top"/>
          </w:tcPr>
          <w:p>
            <w:pPr>
              <w:pStyle w:val="29"/>
              <w:spacing w:before="208" w:line="218" w:lineRule="auto"/>
              <w:ind w:left="2345"/>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数字绘画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continue"/>
            <w:tcBorders>
              <w:top w:val="nil"/>
            </w:tcBorders>
            <w:vAlign w:val="top"/>
          </w:tcPr>
          <w:p>
            <w:pPr>
              <w:rPr>
                <w:rFonts w:hint="eastAsia" w:ascii="仿宋_GB2312" w:hAnsi="仿宋_GB2312" w:eastAsia="仿宋_GB2312" w:cs="仿宋_GB2312"/>
                <w:sz w:val="28"/>
                <w:szCs w:val="28"/>
              </w:rPr>
            </w:pPr>
          </w:p>
        </w:tc>
        <w:tc>
          <w:tcPr>
            <w:tcW w:w="5724" w:type="dxa"/>
            <w:vAlign w:val="top"/>
          </w:tcPr>
          <w:p>
            <w:pPr>
              <w:pStyle w:val="29"/>
              <w:spacing w:before="206" w:line="215" w:lineRule="auto"/>
              <w:ind w:left="2109"/>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影视后期制作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restart"/>
            <w:tcBorders>
              <w:bottom w:val="nil"/>
            </w:tcBorders>
            <w:vAlign w:val="top"/>
          </w:tcPr>
          <w:p>
            <w:pPr>
              <w:spacing w:line="269" w:lineRule="auto"/>
              <w:rPr>
                <w:rFonts w:hint="eastAsia" w:ascii="仿宋_GB2312" w:hAnsi="仿宋_GB2312" w:eastAsia="仿宋_GB2312" w:cs="仿宋_GB2312"/>
                <w:sz w:val="28"/>
                <w:szCs w:val="28"/>
              </w:rPr>
            </w:pPr>
          </w:p>
          <w:p>
            <w:pPr>
              <w:pStyle w:val="29"/>
              <w:spacing w:before="78" w:line="219"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750109</w:t>
            </w:r>
            <w:r>
              <w:rPr>
                <w:rFonts w:hint="eastAsia" w:ascii="仿宋_GB2312" w:hAnsi="仿宋_GB2312" w:eastAsia="仿宋_GB2312" w:cs="仿宋_GB2312"/>
                <w:spacing w:val="-45"/>
                <w:sz w:val="28"/>
                <w:szCs w:val="28"/>
              </w:rPr>
              <w:t xml:space="preserve"> </w:t>
            </w:r>
            <w:r>
              <w:rPr>
                <w:rFonts w:hint="eastAsia" w:ascii="仿宋_GB2312" w:hAnsi="仿宋_GB2312" w:eastAsia="仿宋_GB2312" w:cs="仿宋_GB2312"/>
                <w:spacing w:val="-4"/>
                <w:sz w:val="28"/>
                <w:szCs w:val="28"/>
              </w:rPr>
              <w:t>动</w:t>
            </w:r>
          </w:p>
          <w:p>
            <w:pPr>
              <w:pStyle w:val="29"/>
              <w:spacing w:before="27" w:line="218" w:lineRule="auto"/>
              <w:ind w:left="146"/>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漫与游戏</w:t>
            </w:r>
          </w:p>
          <w:p>
            <w:pPr>
              <w:pStyle w:val="29"/>
              <w:spacing w:before="28" w:line="217" w:lineRule="auto"/>
              <w:ind w:left="378"/>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设计</w:t>
            </w:r>
          </w:p>
        </w:tc>
        <w:tc>
          <w:tcPr>
            <w:tcW w:w="5724" w:type="dxa"/>
            <w:vAlign w:val="top"/>
          </w:tcPr>
          <w:p>
            <w:pPr>
              <w:pStyle w:val="29"/>
              <w:spacing w:before="208" w:line="215" w:lineRule="auto"/>
              <w:ind w:left="2110"/>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游戏模型制作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176" w:type="dxa"/>
            <w:vMerge w:val="continue"/>
            <w:tcBorders>
              <w:top w:val="nil"/>
            </w:tcBorders>
            <w:vAlign w:val="top"/>
          </w:tcPr>
          <w:p>
            <w:pPr>
              <w:rPr>
                <w:rFonts w:hint="eastAsia" w:ascii="仿宋_GB2312" w:hAnsi="仿宋_GB2312" w:eastAsia="仿宋_GB2312" w:cs="仿宋_GB2312"/>
                <w:sz w:val="28"/>
                <w:szCs w:val="28"/>
              </w:rPr>
            </w:pPr>
          </w:p>
        </w:tc>
        <w:tc>
          <w:tcPr>
            <w:tcW w:w="925" w:type="dxa"/>
            <w:vMerge w:val="continue"/>
            <w:tcBorders>
              <w:top w:val="nil"/>
            </w:tcBorders>
            <w:vAlign w:val="top"/>
          </w:tcPr>
          <w:p>
            <w:pPr>
              <w:rPr>
                <w:rFonts w:hint="eastAsia" w:ascii="仿宋_GB2312" w:hAnsi="仿宋_GB2312" w:eastAsia="仿宋_GB2312" w:cs="仿宋_GB2312"/>
                <w:sz w:val="28"/>
                <w:szCs w:val="28"/>
              </w:rPr>
            </w:pPr>
          </w:p>
        </w:tc>
        <w:tc>
          <w:tcPr>
            <w:tcW w:w="1219" w:type="dxa"/>
            <w:vMerge w:val="continue"/>
            <w:tcBorders>
              <w:top w:val="nil"/>
            </w:tcBorders>
            <w:vAlign w:val="top"/>
          </w:tcPr>
          <w:p>
            <w:pPr>
              <w:rPr>
                <w:rFonts w:hint="eastAsia" w:ascii="仿宋_GB2312" w:hAnsi="仿宋_GB2312" w:eastAsia="仿宋_GB2312" w:cs="仿宋_GB2312"/>
                <w:sz w:val="28"/>
                <w:szCs w:val="28"/>
              </w:rPr>
            </w:pPr>
          </w:p>
        </w:tc>
        <w:tc>
          <w:tcPr>
            <w:tcW w:w="5724" w:type="dxa"/>
            <w:vAlign w:val="center"/>
          </w:tcPr>
          <w:p>
            <w:pPr>
              <w:pStyle w:val="29"/>
              <w:spacing w:before="210" w:line="215" w:lineRule="auto"/>
              <w:ind w:left="2110"/>
              <w:jc w:val="both"/>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游戏动画制作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trPr>
        <w:tc>
          <w:tcPr>
            <w:tcW w:w="1176" w:type="dxa"/>
            <w:vMerge w:val="restart"/>
            <w:tcBorders>
              <w:bottom w:val="nil"/>
            </w:tcBorders>
            <w:vAlign w:val="top"/>
          </w:tcPr>
          <w:p>
            <w:pPr>
              <w:spacing w:line="258" w:lineRule="auto"/>
              <w:rPr>
                <w:rFonts w:hint="eastAsia" w:ascii="仿宋_GB2312" w:hAnsi="仿宋_GB2312" w:eastAsia="仿宋_GB2312" w:cs="仿宋_GB2312"/>
                <w:sz w:val="28"/>
                <w:szCs w:val="28"/>
              </w:rPr>
            </w:pPr>
          </w:p>
          <w:p>
            <w:pPr>
              <w:spacing w:line="258" w:lineRule="auto"/>
              <w:rPr>
                <w:rFonts w:hint="eastAsia" w:ascii="仿宋_GB2312" w:hAnsi="仿宋_GB2312" w:eastAsia="仿宋_GB2312" w:cs="仿宋_GB2312"/>
                <w:sz w:val="28"/>
                <w:szCs w:val="28"/>
              </w:rPr>
            </w:pPr>
          </w:p>
          <w:p>
            <w:pPr>
              <w:spacing w:line="258" w:lineRule="auto"/>
              <w:rPr>
                <w:rFonts w:hint="eastAsia" w:ascii="仿宋_GB2312" w:hAnsi="仿宋_GB2312" w:eastAsia="仿宋_GB2312" w:cs="仿宋_GB2312"/>
                <w:sz w:val="28"/>
                <w:szCs w:val="28"/>
              </w:rPr>
            </w:pPr>
          </w:p>
          <w:p>
            <w:pPr>
              <w:spacing w:line="258" w:lineRule="auto"/>
              <w:rPr>
                <w:rFonts w:hint="eastAsia" w:ascii="仿宋_GB2312" w:hAnsi="仿宋_GB2312" w:eastAsia="仿宋_GB2312" w:cs="仿宋_GB2312"/>
                <w:sz w:val="28"/>
                <w:szCs w:val="28"/>
              </w:rPr>
            </w:pPr>
          </w:p>
          <w:p>
            <w:pPr>
              <w:spacing w:line="259" w:lineRule="auto"/>
              <w:rPr>
                <w:rFonts w:hint="eastAsia" w:ascii="仿宋_GB2312" w:hAnsi="仿宋_GB2312" w:eastAsia="仿宋_GB2312" w:cs="仿宋_GB2312"/>
                <w:sz w:val="28"/>
                <w:szCs w:val="28"/>
              </w:rPr>
            </w:pPr>
          </w:p>
          <w:p>
            <w:pPr>
              <w:pStyle w:val="29"/>
              <w:spacing w:before="78" w:line="229" w:lineRule="auto"/>
              <w:ind w:left="114" w:right="107" w:firstLine="105"/>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76</w:t>
            </w:r>
            <w:r>
              <w:rPr>
                <w:rFonts w:hint="eastAsia" w:ascii="仿宋_GB2312" w:hAnsi="仿宋_GB2312" w:eastAsia="仿宋_GB2312" w:cs="仿宋_GB2312"/>
                <w:spacing w:val="-48"/>
                <w:sz w:val="28"/>
                <w:szCs w:val="28"/>
              </w:rPr>
              <w:t xml:space="preserve"> </w:t>
            </w:r>
            <w:r>
              <w:rPr>
                <w:rFonts w:hint="eastAsia" w:ascii="仿宋_GB2312" w:hAnsi="仿宋_GB2312" w:eastAsia="仿宋_GB2312" w:cs="仿宋_GB2312"/>
                <w:spacing w:val="-10"/>
                <w:sz w:val="28"/>
                <w:szCs w:val="28"/>
              </w:rPr>
              <w:t xml:space="preserve">新闻 </w:t>
            </w:r>
            <w:r>
              <w:rPr>
                <w:rFonts w:hint="eastAsia" w:ascii="仿宋_GB2312" w:hAnsi="仿宋_GB2312" w:eastAsia="仿宋_GB2312" w:cs="仿宋_GB2312"/>
                <w:spacing w:val="-3"/>
                <w:sz w:val="28"/>
                <w:szCs w:val="28"/>
              </w:rPr>
              <w:t>传播大类</w:t>
            </w:r>
          </w:p>
        </w:tc>
        <w:tc>
          <w:tcPr>
            <w:tcW w:w="925" w:type="dxa"/>
            <w:vMerge w:val="restart"/>
            <w:tcBorders>
              <w:bottom w:val="nil"/>
            </w:tcBorders>
            <w:vAlign w:val="top"/>
          </w:tcPr>
          <w:p>
            <w:pPr>
              <w:spacing w:line="253" w:lineRule="auto"/>
              <w:rPr>
                <w:rFonts w:hint="eastAsia" w:ascii="仿宋_GB2312" w:hAnsi="仿宋_GB2312" w:eastAsia="仿宋_GB2312" w:cs="仿宋_GB2312"/>
                <w:sz w:val="28"/>
                <w:szCs w:val="28"/>
              </w:rPr>
            </w:pPr>
          </w:p>
          <w:p>
            <w:pPr>
              <w:spacing w:line="253" w:lineRule="auto"/>
              <w:rPr>
                <w:rFonts w:hint="eastAsia" w:ascii="仿宋_GB2312" w:hAnsi="仿宋_GB2312" w:eastAsia="仿宋_GB2312" w:cs="仿宋_GB2312"/>
                <w:sz w:val="28"/>
                <w:szCs w:val="28"/>
              </w:rPr>
            </w:pPr>
          </w:p>
          <w:p>
            <w:pPr>
              <w:spacing w:line="254" w:lineRule="auto"/>
              <w:rPr>
                <w:rFonts w:hint="eastAsia" w:ascii="仿宋_GB2312" w:hAnsi="仿宋_GB2312" w:eastAsia="仿宋_GB2312" w:cs="仿宋_GB2312"/>
                <w:sz w:val="28"/>
                <w:szCs w:val="28"/>
              </w:rPr>
            </w:pPr>
          </w:p>
          <w:p>
            <w:pPr>
              <w:spacing w:line="254" w:lineRule="auto"/>
              <w:rPr>
                <w:rFonts w:hint="eastAsia" w:ascii="仿宋_GB2312" w:hAnsi="仿宋_GB2312" w:eastAsia="仿宋_GB2312" w:cs="仿宋_GB2312"/>
                <w:sz w:val="28"/>
                <w:szCs w:val="28"/>
              </w:rPr>
            </w:pPr>
          </w:p>
          <w:p>
            <w:pPr>
              <w:pStyle w:val="29"/>
              <w:spacing w:before="78" w:line="181" w:lineRule="auto"/>
              <w:ind w:left="24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7602</w:t>
            </w:r>
          </w:p>
          <w:p>
            <w:pPr>
              <w:pStyle w:val="29"/>
              <w:spacing w:before="43" w:line="219" w:lineRule="auto"/>
              <w:ind w:left="229"/>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广播</w:t>
            </w:r>
          </w:p>
          <w:p>
            <w:pPr>
              <w:pStyle w:val="29"/>
              <w:spacing w:before="26" w:line="219" w:lineRule="auto"/>
              <w:ind w:left="238"/>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影视</w:t>
            </w:r>
          </w:p>
          <w:p>
            <w:pPr>
              <w:pStyle w:val="29"/>
              <w:spacing w:before="25" w:line="219" w:lineRule="auto"/>
              <w:ind w:left="3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类</w:t>
            </w:r>
          </w:p>
        </w:tc>
        <w:tc>
          <w:tcPr>
            <w:tcW w:w="1219" w:type="dxa"/>
            <w:vMerge w:val="restart"/>
            <w:tcBorders>
              <w:bottom w:val="nil"/>
            </w:tcBorders>
            <w:vAlign w:val="top"/>
          </w:tcPr>
          <w:p>
            <w:pPr>
              <w:pStyle w:val="29"/>
              <w:spacing w:before="229" w:line="221"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760202</w:t>
            </w:r>
            <w:r>
              <w:rPr>
                <w:rFonts w:hint="eastAsia" w:ascii="仿宋_GB2312" w:hAnsi="仿宋_GB2312" w:eastAsia="仿宋_GB2312" w:cs="仿宋_GB2312"/>
                <w:spacing w:val="-59"/>
                <w:sz w:val="28"/>
                <w:szCs w:val="28"/>
              </w:rPr>
              <w:t xml:space="preserve"> </w:t>
            </w:r>
            <w:r>
              <w:rPr>
                <w:rFonts w:hint="eastAsia" w:ascii="仿宋_GB2312" w:hAnsi="仿宋_GB2312" w:eastAsia="仿宋_GB2312" w:cs="仿宋_GB2312"/>
                <w:spacing w:val="-4"/>
                <w:sz w:val="28"/>
                <w:szCs w:val="28"/>
              </w:rPr>
              <w:t>广</w:t>
            </w:r>
          </w:p>
          <w:p>
            <w:pPr>
              <w:pStyle w:val="29"/>
              <w:spacing w:before="23" w:line="216" w:lineRule="auto"/>
              <w:ind w:left="14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播影视节</w:t>
            </w:r>
          </w:p>
          <w:p>
            <w:pPr>
              <w:pStyle w:val="29"/>
              <w:spacing w:before="30" w:line="215" w:lineRule="auto"/>
              <w:ind w:left="301"/>
              <w:rPr>
                <w:rFonts w:hint="eastAsia" w:ascii="仿宋_GB2312" w:hAnsi="仿宋_GB2312" w:eastAsia="仿宋_GB2312" w:cs="仿宋_GB2312"/>
                <w:sz w:val="28"/>
                <w:szCs w:val="28"/>
              </w:rPr>
            </w:pPr>
            <w:r>
              <w:rPr>
                <w:rFonts w:hint="eastAsia" w:ascii="仿宋_GB2312" w:hAnsi="仿宋_GB2312" w:eastAsia="仿宋_GB2312" w:cs="仿宋_GB2312"/>
                <w:spacing w:val="-19"/>
                <w:sz w:val="28"/>
                <w:szCs w:val="28"/>
              </w:rPr>
              <w:t>目制作</w:t>
            </w:r>
          </w:p>
        </w:tc>
        <w:tc>
          <w:tcPr>
            <w:tcW w:w="5724" w:type="dxa"/>
            <w:vAlign w:val="top"/>
          </w:tcPr>
          <w:p>
            <w:pPr>
              <w:pStyle w:val="29"/>
              <w:spacing w:before="210" w:line="218" w:lineRule="auto"/>
              <w:ind w:left="199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数字特效与合成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continue"/>
            <w:tcBorders>
              <w:top w:val="nil"/>
            </w:tcBorders>
            <w:vAlign w:val="top"/>
          </w:tcPr>
          <w:p>
            <w:pPr>
              <w:rPr>
                <w:rFonts w:hint="eastAsia" w:ascii="仿宋_GB2312" w:hAnsi="仿宋_GB2312" w:eastAsia="仿宋_GB2312" w:cs="仿宋_GB2312"/>
                <w:sz w:val="28"/>
                <w:szCs w:val="28"/>
              </w:rPr>
            </w:pPr>
          </w:p>
        </w:tc>
        <w:tc>
          <w:tcPr>
            <w:tcW w:w="5724" w:type="dxa"/>
            <w:vAlign w:val="top"/>
          </w:tcPr>
          <w:p>
            <w:pPr>
              <w:pStyle w:val="29"/>
              <w:spacing w:before="209" w:line="218" w:lineRule="auto"/>
              <w:ind w:left="2108"/>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数字音乐音响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restart"/>
            <w:tcBorders>
              <w:bottom w:val="nil"/>
            </w:tcBorders>
            <w:vAlign w:val="top"/>
          </w:tcPr>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29"/>
              <w:spacing w:before="78" w:line="219"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760203</w:t>
            </w:r>
            <w:r>
              <w:rPr>
                <w:rFonts w:hint="eastAsia" w:ascii="仿宋_GB2312" w:hAnsi="仿宋_GB2312" w:eastAsia="仿宋_GB2312" w:cs="仿宋_GB2312"/>
                <w:spacing w:val="-51"/>
                <w:sz w:val="28"/>
                <w:szCs w:val="28"/>
              </w:rPr>
              <w:t xml:space="preserve"> </w:t>
            </w:r>
            <w:r>
              <w:rPr>
                <w:rFonts w:hint="eastAsia" w:ascii="仿宋_GB2312" w:hAnsi="仿宋_GB2312" w:eastAsia="仿宋_GB2312" w:cs="仿宋_GB2312"/>
                <w:spacing w:val="-4"/>
                <w:sz w:val="28"/>
                <w:szCs w:val="28"/>
              </w:rPr>
              <w:t>影</w:t>
            </w:r>
          </w:p>
          <w:p>
            <w:pPr>
              <w:pStyle w:val="29"/>
              <w:spacing w:before="27" w:line="216" w:lineRule="auto"/>
              <w:ind w:left="135"/>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像与影视</w:t>
            </w:r>
          </w:p>
          <w:p>
            <w:pPr>
              <w:pStyle w:val="29"/>
              <w:spacing w:before="30" w:line="217" w:lineRule="auto"/>
              <w:ind w:left="381"/>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技术</w:t>
            </w:r>
          </w:p>
        </w:tc>
        <w:tc>
          <w:tcPr>
            <w:tcW w:w="5724" w:type="dxa"/>
            <w:vAlign w:val="top"/>
          </w:tcPr>
          <w:p>
            <w:pPr>
              <w:pStyle w:val="29"/>
              <w:spacing w:before="210" w:line="217" w:lineRule="auto"/>
              <w:ind w:left="2343"/>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视听语言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continue"/>
            <w:tcBorders>
              <w:top w:val="nil"/>
              <w:bottom w:val="nil"/>
            </w:tcBorders>
            <w:vAlign w:val="top"/>
          </w:tcPr>
          <w:p>
            <w:pPr>
              <w:rPr>
                <w:rFonts w:hint="eastAsia" w:ascii="仿宋_GB2312" w:hAnsi="仿宋_GB2312" w:eastAsia="仿宋_GB2312" w:cs="仿宋_GB2312"/>
                <w:sz w:val="28"/>
                <w:szCs w:val="28"/>
              </w:rPr>
            </w:pPr>
          </w:p>
        </w:tc>
        <w:tc>
          <w:tcPr>
            <w:tcW w:w="5724" w:type="dxa"/>
            <w:vAlign w:val="top"/>
          </w:tcPr>
          <w:p>
            <w:pPr>
              <w:pStyle w:val="29"/>
              <w:spacing w:before="210" w:line="214" w:lineRule="auto"/>
              <w:ind w:left="2346"/>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影视编辑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176" w:type="dxa"/>
            <w:vMerge w:val="continue"/>
            <w:tcBorders>
              <w:top w:val="nil"/>
            </w:tcBorders>
            <w:vAlign w:val="top"/>
          </w:tcPr>
          <w:p>
            <w:pPr>
              <w:rPr>
                <w:rFonts w:hint="eastAsia" w:ascii="仿宋_GB2312" w:hAnsi="仿宋_GB2312" w:eastAsia="仿宋_GB2312" w:cs="仿宋_GB2312"/>
                <w:sz w:val="28"/>
                <w:szCs w:val="28"/>
              </w:rPr>
            </w:pPr>
          </w:p>
        </w:tc>
        <w:tc>
          <w:tcPr>
            <w:tcW w:w="925" w:type="dxa"/>
            <w:vMerge w:val="continue"/>
            <w:tcBorders>
              <w:top w:val="nil"/>
            </w:tcBorders>
            <w:vAlign w:val="top"/>
          </w:tcPr>
          <w:p>
            <w:pPr>
              <w:rPr>
                <w:rFonts w:hint="eastAsia" w:ascii="仿宋_GB2312" w:hAnsi="仿宋_GB2312" w:eastAsia="仿宋_GB2312" w:cs="仿宋_GB2312"/>
                <w:sz w:val="28"/>
                <w:szCs w:val="28"/>
              </w:rPr>
            </w:pPr>
          </w:p>
        </w:tc>
        <w:tc>
          <w:tcPr>
            <w:tcW w:w="1219" w:type="dxa"/>
            <w:vMerge w:val="continue"/>
            <w:tcBorders>
              <w:top w:val="nil"/>
            </w:tcBorders>
            <w:vAlign w:val="top"/>
          </w:tcPr>
          <w:p>
            <w:pPr>
              <w:rPr>
                <w:rFonts w:hint="eastAsia" w:ascii="仿宋_GB2312" w:hAnsi="仿宋_GB2312" w:eastAsia="仿宋_GB2312" w:cs="仿宋_GB2312"/>
                <w:sz w:val="28"/>
                <w:szCs w:val="28"/>
              </w:rPr>
            </w:pPr>
          </w:p>
        </w:tc>
        <w:tc>
          <w:tcPr>
            <w:tcW w:w="5724" w:type="dxa"/>
            <w:vAlign w:val="top"/>
          </w:tcPr>
          <w:p>
            <w:pPr>
              <w:pStyle w:val="29"/>
              <w:spacing w:before="210" w:line="218" w:lineRule="auto"/>
              <w:ind w:left="1991"/>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影视特效与合成</w:t>
            </w:r>
          </w:p>
        </w:tc>
      </w:tr>
    </w:tbl>
    <w:p>
      <w:pPr>
        <w:rPr>
          <w:rFonts w:hint="eastAsia" w:ascii="仿宋_GB2312" w:hAnsi="仿宋_GB2312" w:eastAsia="仿宋_GB2312" w:cs="仿宋_GB2312"/>
          <w:sz w:val="28"/>
          <w:szCs w:val="28"/>
        </w:rPr>
        <w:sectPr>
          <w:footerReference r:id="rId3" w:type="default"/>
          <w:pgSz w:w="11906" w:h="16839"/>
          <w:pgMar w:top="1417" w:right="1417" w:bottom="1417" w:left="1417" w:header="0" w:footer="914" w:gutter="0"/>
          <w:pgNumType w:fmt="decimal" w:start="1"/>
          <w:cols w:space="720" w:num="1"/>
        </w:sectPr>
      </w:pPr>
    </w:p>
    <w:p>
      <w:pPr>
        <w:spacing w:line="91" w:lineRule="auto"/>
        <w:rPr>
          <w:rFonts w:hint="eastAsia" w:ascii="仿宋_GB2312" w:hAnsi="仿宋_GB2312" w:eastAsia="仿宋_GB2312" w:cs="仿宋_GB2312"/>
          <w:sz w:val="28"/>
          <w:szCs w:val="28"/>
        </w:rPr>
      </w:pPr>
    </w:p>
    <w:tbl>
      <w:tblPr>
        <w:tblStyle w:val="30"/>
        <w:tblW w:w="89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6"/>
        <w:gridCol w:w="925"/>
        <w:gridCol w:w="1219"/>
        <w:gridCol w:w="56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176" w:type="dxa"/>
            <w:vMerge w:val="restart"/>
            <w:tcBorders>
              <w:bottom w:val="nil"/>
            </w:tcBorders>
            <w:vAlign w:val="top"/>
          </w:tcPr>
          <w:p>
            <w:pPr>
              <w:rPr>
                <w:rFonts w:hint="eastAsia" w:ascii="仿宋_GB2312" w:hAnsi="仿宋_GB2312" w:eastAsia="仿宋_GB2312" w:cs="仿宋_GB2312"/>
                <w:sz w:val="28"/>
                <w:szCs w:val="28"/>
              </w:rPr>
            </w:pPr>
          </w:p>
        </w:tc>
        <w:tc>
          <w:tcPr>
            <w:tcW w:w="925" w:type="dxa"/>
            <w:vMerge w:val="restart"/>
            <w:tcBorders>
              <w:bottom w:val="nil"/>
            </w:tcBorders>
            <w:vAlign w:val="top"/>
          </w:tcPr>
          <w:p>
            <w:pPr>
              <w:rPr>
                <w:rFonts w:hint="eastAsia" w:ascii="仿宋_GB2312" w:hAnsi="仿宋_GB2312" w:eastAsia="仿宋_GB2312" w:cs="仿宋_GB2312"/>
                <w:sz w:val="28"/>
                <w:szCs w:val="28"/>
              </w:rPr>
            </w:pPr>
          </w:p>
        </w:tc>
        <w:tc>
          <w:tcPr>
            <w:tcW w:w="1219" w:type="dxa"/>
            <w:vMerge w:val="restart"/>
            <w:tcBorders>
              <w:bottom w:val="nil"/>
            </w:tcBorders>
            <w:vAlign w:val="top"/>
          </w:tcPr>
          <w:p>
            <w:pPr>
              <w:spacing w:line="284" w:lineRule="auto"/>
              <w:rPr>
                <w:rFonts w:hint="eastAsia" w:ascii="仿宋_GB2312" w:hAnsi="仿宋_GB2312" w:eastAsia="仿宋_GB2312" w:cs="仿宋_GB2312"/>
                <w:sz w:val="28"/>
                <w:szCs w:val="28"/>
              </w:rPr>
            </w:pPr>
          </w:p>
          <w:p>
            <w:pPr>
              <w:spacing w:line="285" w:lineRule="auto"/>
              <w:rPr>
                <w:rFonts w:hint="eastAsia" w:ascii="仿宋_GB2312" w:hAnsi="仿宋_GB2312" w:eastAsia="仿宋_GB2312" w:cs="仿宋_GB2312"/>
                <w:sz w:val="28"/>
                <w:szCs w:val="28"/>
              </w:rPr>
            </w:pPr>
          </w:p>
          <w:p>
            <w:pPr>
              <w:spacing w:line="285" w:lineRule="auto"/>
              <w:rPr>
                <w:rFonts w:hint="eastAsia" w:ascii="仿宋_GB2312" w:hAnsi="仿宋_GB2312" w:eastAsia="仿宋_GB2312" w:cs="仿宋_GB2312"/>
                <w:sz w:val="28"/>
                <w:szCs w:val="28"/>
              </w:rPr>
            </w:pPr>
          </w:p>
          <w:p>
            <w:pPr>
              <w:pStyle w:val="29"/>
              <w:spacing w:before="78" w:line="219"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760204</w:t>
            </w:r>
            <w:r>
              <w:rPr>
                <w:rFonts w:hint="eastAsia" w:ascii="仿宋_GB2312" w:hAnsi="仿宋_GB2312" w:eastAsia="仿宋_GB2312" w:cs="仿宋_GB2312"/>
                <w:spacing w:val="-45"/>
                <w:sz w:val="28"/>
                <w:szCs w:val="28"/>
              </w:rPr>
              <w:t xml:space="preserve"> </w:t>
            </w:r>
            <w:r>
              <w:rPr>
                <w:rFonts w:hint="eastAsia" w:ascii="仿宋_GB2312" w:hAnsi="仿宋_GB2312" w:eastAsia="仿宋_GB2312" w:cs="仿宋_GB2312"/>
                <w:spacing w:val="-4"/>
                <w:sz w:val="28"/>
                <w:szCs w:val="28"/>
              </w:rPr>
              <w:t>动</w:t>
            </w:r>
            <w:r>
              <w:rPr>
                <w:rFonts w:hint="eastAsia" w:ascii="仿宋_GB2312" w:hAnsi="仿宋_GB2312" w:eastAsia="仿宋_GB2312" w:cs="仿宋_GB2312"/>
                <w:spacing w:val="-5"/>
                <w:sz w:val="28"/>
                <w:szCs w:val="28"/>
              </w:rPr>
              <w:t>漫与游戏</w:t>
            </w:r>
            <w:r>
              <w:rPr>
                <w:rFonts w:hint="eastAsia" w:ascii="仿宋_GB2312" w:hAnsi="仿宋_GB2312" w:eastAsia="仿宋_GB2312" w:cs="仿宋_GB2312"/>
                <w:spacing w:val="-9"/>
                <w:sz w:val="28"/>
                <w:szCs w:val="28"/>
              </w:rPr>
              <w:t>制作</w:t>
            </w:r>
          </w:p>
        </w:tc>
        <w:tc>
          <w:tcPr>
            <w:tcW w:w="5619" w:type="dxa"/>
            <w:vAlign w:val="top"/>
          </w:tcPr>
          <w:p>
            <w:pPr>
              <w:pStyle w:val="29"/>
              <w:spacing w:before="211" w:line="216" w:lineRule="auto"/>
              <w:ind w:left="2357"/>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三维建模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continue"/>
            <w:tcBorders>
              <w:top w:val="nil"/>
              <w:bottom w:val="nil"/>
            </w:tcBorders>
            <w:vAlign w:val="top"/>
          </w:tcPr>
          <w:p>
            <w:pPr>
              <w:rPr>
                <w:rFonts w:hint="eastAsia" w:ascii="仿宋_GB2312" w:hAnsi="仿宋_GB2312" w:eastAsia="仿宋_GB2312" w:cs="仿宋_GB2312"/>
                <w:sz w:val="28"/>
                <w:szCs w:val="28"/>
              </w:rPr>
            </w:pPr>
          </w:p>
        </w:tc>
        <w:tc>
          <w:tcPr>
            <w:tcW w:w="5619" w:type="dxa"/>
            <w:vAlign w:val="top"/>
          </w:tcPr>
          <w:p>
            <w:pPr>
              <w:pStyle w:val="29"/>
              <w:spacing w:before="207" w:line="216" w:lineRule="auto"/>
              <w:ind w:left="233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贴图绘制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continue"/>
            <w:tcBorders>
              <w:top w:val="nil"/>
              <w:bottom w:val="nil"/>
            </w:tcBorders>
            <w:vAlign w:val="top"/>
          </w:tcPr>
          <w:p>
            <w:pPr>
              <w:rPr>
                <w:rFonts w:hint="eastAsia" w:ascii="仿宋_GB2312" w:hAnsi="仿宋_GB2312" w:eastAsia="仿宋_GB2312" w:cs="仿宋_GB2312"/>
                <w:sz w:val="28"/>
                <w:szCs w:val="28"/>
              </w:rPr>
            </w:pPr>
          </w:p>
        </w:tc>
        <w:tc>
          <w:tcPr>
            <w:tcW w:w="5619" w:type="dxa"/>
            <w:vAlign w:val="top"/>
          </w:tcPr>
          <w:p>
            <w:pPr>
              <w:pStyle w:val="29"/>
              <w:spacing w:before="207" w:line="215" w:lineRule="auto"/>
              <w:ind w:left="2110"/>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游戏动画制作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bottom w:val="nil"/>
            </w:tcBorders>
            <w:vAlign w:val="top"/>
          </w:tcPr>
          <w:p>
            <w:pPr>
              <w:rPr>
                <w:rFonts w:hint="eastAsia" w:ascii="仿宋_GB2312" w:hAnsi="仿宋_GB2312" w:eastAsia="仿宋_GB2312" w:cs="仿宋_GB2312"/>
                <w:sz w:val="28"/>
                <w:szCs w:val="28"/>
              </w:rPr>
            </w:pPr>
          </w:p>
        </w:tc>
        <w:tc>
          <w:tcPr>
            <w:tcW w:w="925" w:type="dxa"/>
            <w:vMerge w:val="continue"/>
            <w:tcBorders>
              <w:top w:val="nil"/>
              <w:bottom w:val="nil"/>
            </w:tcBorders>
            <w:vAlign w:val="top"/>
          </w:tcPr>
          <w:p>
            <w:pPr>
              <w:rPr>
                <w:rFonts w:hint="eastAsia" w:ascii="仿宋_GB2312" w:hAnsi="仿宋_GB2312" w:eastAsia="仿宋_GB2312" w:cs="仿宋_GB2312"/>
                <w:sz w:val="28"/>
                <w:szCs w:val="28"/>
              </w:rPr>
            </w:pPr>
          </w:p>
        </w:tc>
        <w:tc>
          <w:tcPr>
            <w:tcW w:w="1219" w:type="dxa"/>
            <w:vMerge w:val="continue"/>
            <w:tcBorders>
              <w:top w:val="nil"/>
              <w:bottom w:val="nil"/>
            </w:tcBorders>
            <w:vAlign w:val="top"/>
          </w:tcPr>
          <w:p>
            <w:pPr>
              <w:rPr>
                <w:rFonts w:hint="eastAsia" w:ascii="仿宋_GB2312" w:hAnsi="仿宋_GB2312" w:eastAsia="仿宋_GB2312" w:cs="仿宋_GB2312"/>
                <w:sz w:val="28"/>
                <w:szCs w:val="28"/>
              </w:rPr>
            </w:pPr>
          </w:p>
        </w:tc>
        <w:tc>
          <w:tcPr>
            <w:tcW w:w="5619" w:type="dxa"/>
            <w:vAlign w:val="top"/>
          </w:tcPr>
          <w:p>
            <w:pPr>
              <w:pStyle w:val="29"/>
              <w:spacing w:before="207" w:line="215" w:lineRule="auto"/>
              <w:ind w:left="2119"/>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三维动画制作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176" w:type="dxa"/>
            <w:vMerge w:val="continue"/>
            <w:tcBorders>
              <w:top w:val="nil"/>
            </w:tcBorders>
            <w:vAlign w:val="top"/>
          </w:tcPr>
          <w:p>
            <w:pPr>
              <w:rPr>
                <w:rFonts w:hint="eastAsia" w:ascii="仿宋_GB2312" w:hAnsi="仿宋_GB2312" w:eastAsia="仿宋_GB2312" w:cs="仿宋_GB2312"/>
                <w:sz w:val="28"/>
                <w:szCs w:val="28"/>
              </w:rPr>
            </w:pPr>
          </w:p>
        </w:tc>
        <w:tc>
          <w:tcPr>
            <w:tcW w:w="925" w:type="dxa"/>
            <w:vMerge w:val="continue"/>
            <w:tcBorders>
              <w:top w:val="nil"/>
            </w:tcBorders>
            <w:vAlign w:val="top"/>
          </w:tcPr>
          <w:p>
            <w:pPr>
              <w:rPr>
                <w:rFonts w:hint="eastAsia" w:ascii="仿宋_GB2312" w:hAnsi="仿宋_GB2312" w:eastAsia="仿宋_GB2312" w:cs="仿宋_GB2312"/>
                <w:sz w:val="28"/>
                <w:szCs w:val="28"/>
              </w:rPr>
            </w:pPr>
          </w:p>
        </w:tc>
        <w:tc>
          <w:tcPr>
            <w:tcW w:w="1219" w:type="dxa"/>
            <w:vMerge w:val="continue"/>
            <w:tcBorders>
              <w:top w:val="nil"/>
            </w:tcBorders>
            <w:vAlign w:val="top"/>
          </w:tcPr>
          <w:p>
            <w:pPr>
              <w:rPr>
                <w:rFonts w:hint="eastAsia" w:ascii="仿宋_GB2312" w:hAnsi="仿宋_GB2312" w:eastAsia="仿宋_GB2312" w:cs="仿宋_GB2312"/>
                <w:sz w:val="28"/>
                <w:szCs w:val="28"/>
              </w:rPr>
            </w:pPr>
          </w:p>
        </w:tc>
        <w:tc>
          <w:tcPr>
            <w:tcW w:w="5619" w:type="dxa"/>
            <w:vAlign w:val="top"/>
          </w:tcPr>
          <w:p>
            <w:pPr>
              <w:pStyle w:val="29"/>
              <w:spacing w:before="208" w:line="214" w:lineRule="auto"/>
              <w:ind w:left="2109"/>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影视后期编辑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939" w:type="dxa"/>
            <w:gridSpan w:val="4"/>
            <w:vAlign w:val="top"/>
          </w:tcPr>
          <w:p>
            <w:pPr>
              <w:pStyle w:val="29"/>
              <w:spacing w:before="141" w:line="216" w:lineRule="auto"/>
              <w:ind w:left="2222"/>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对接产业行业、对应岗位（群）及核心能力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76" w:type="dxa"/>
            <w:vAlign w:val="top"/>
          </w:tcPr>
          <w:p>
            <w:pPr>
              <w:pStyle w:val="29"/>
              <w:spacing w:before="39" w:line="238" w:lineRule="auto"/>
              <w:ind w:left="357"/>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产业</w:t>
            </w:r>
          </w:p>
          <w:p>
            <w:pPr>
              <w:pStyle w:val="29"/>
              <w:spacing w:line="207" w:lineRule="auto"/>
              <w:ind w:left="357"/>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行业</w:t>
            </w:r>
          </w:p>
        </w:tc>
        <w:tc>
          <w:tcPr>
            <w:tcW w:w="2144" w:type="dxa"/>
            <w:gridSpan w:val="2"/>
            <w:vAlign w:val="top"/>
          </w:tcPr>
          <w:p>
            <w:pPr>
              <w:pStyle w:val="29"/>
              <w:spacing w:before="192" w:line="216" w:lineRule="auto"/>
              <w:ind w:left="515"/>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岗位（群）</w:t>
            </w:r>
          </w:p>
        </w:tc>
        <w:tc>
          <w:tcPr>
            <w:tcW w:w="5619" w:type="dxa"/>
            <w:vAlign w:val="top"/>
          </w:tcPr>
          <w:p>
            <w:pPr>
              <w:pStyle w:val="29"/>
              <w:spacing w:before="39" w:line="216" w:lineRule="auto"/>
              <w:ind w:left="233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核心能力</w:t>
            </w:r>
          </w:p>
          <w:p>
            <w:pPr>
              <w:pStyle w:val="29"/>
              <w:spacing w:before="28" w:line="207" w:lineRule="auto"/>
              <w:ind w:left="43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（对应每个岗位（群</w:t>
            </w:r>
            <w:r>
              <w:rPr>
                <w:rFonts w:hint="eastAsia" w:ascii="仿宋_GB2312" w:hAnsi="仿宋_GB2312" w:eastAsia="仿宋_GB2312" w:cs="仿宋_GB2312"/>
                <w:spacing w:val="12"/>
                <w:sz w:val="28"/>
                <w:szCs w:val="28"/>
              </w:rPr>
              <w:t>），</w:t>
            </w:r>
            <w:r>
              <w:rPr>
                <w:rFonts w:hint="eastAsia" w:ascii="仿宋_GB2312" w:hAnsi="仿宋_GB2312" w:eastAsia="仿宋_GB2312" w:cs="仿宋_GB2312"/>
                <w:spacing w:val="-4"/>
                <w:sz w:val="28"/>
                <w:szCs w:val="28"/>
              </w:rPr>
              <w:t>明确核心能力要求）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0" w:hRule="atLeast"/>
        </w:trPr>
        <w:tc>
          <w:tcPr>
            <w:tcW w:w="1176" w:type="dxa"/>
            <w:vMerge w:val="restart"/>
            <w:tcBorders>
              <w:bottom w:val="nil"/>
            </w:tcBorders>
            <w:vAlign w:val="top"/>
          </w:tcPr>
          <w:p>
            <w:pPr>
              <w:spacing w:line="252" w:lineRule="auto"/>
              <w:rPr>
                <w:rFonts w:hint="eastAsia" w:ascii="仿宋_GB2312" w:hAnsi="仿宋_GB2312" w:eastAsia="仿宋_GB2312" w:cs="仿宋_GB2312"/>
                <w:sz w:val="28"/>
                <w:szCs w:val="28"/>
              </w:rPr>
            </w:pPr>
          </w:p>
          <w:p>
            <w:pPr>
              <w:spacing w:line="252" w:lineRule="auto"/>
              <w:rPr>
                <w:rFonts w:hint="eastAsia" w:ascii="仿宋_GB2312" w:hAnsi="仿宋_GB2312" w:eastAsia="仿宋_GB2312" w:cs="仿宋_GB2312"/>
                <w:sz w:val="28"/>
                <w:szCs w:val="28"/>
              </w:rPr>
            </w:pPr>
          </w:p>
          <w:p>
            <w:pPr>
              <w:spacing w:line="252" w:lineRule="auto"/>
              <w:rPr>
                <w:rFonts w:hint="eastAsia" w:ascii="仿宋_GB2312" w:hAnsi="仿宋_GB2312" w:eastAsia="仿宋_GB2312" w:cs="仿宋_GB2312"/>
                <w:sz w:val="28"/>
                <w:szCs w:val="28"/>
              </w:rPr>
            </w:pPr>
          </w:p>
          <w:p>
            <w:pPr>
              <w:spacing w:line="252" w:lineRule="auto"/>
              <w:rPr>
                <w:rFonts w:hint="eastAsia" w:ascii="仿宋_GB2312" w:hAnsi="仿宋_GB2312" w:eastAsia="仿宋_GB2312" w:cs="仿宋_GB2312"/>
                <w:sz w:val="28"/>
                <w:szCs w:val="28"/>
              </w:rPr>
            </w:pPr>
          </w:p>
          <w:p>
            <w:pPr>
              <w:spacing w:line="252" w:lineRule="auto"/>
              <w:rPr>
                <w:rFonts w:hint="eastAsia" w:ascii="仿宋_GB2312" w:hAnsi="仿宋_GB2312" w:eastAsia="仿宋_GB2312" w:cs="仿宋_GB2312"/>
                <w:sz w:val="28"/>
                <w:szCs w:val="28"/>
              </w:rPr>
            </w:pPr>
          </w:p>
          <w:p>
            <w:pPr>
              <w:spacing w:line="253" w:lineRule="auto"/>
              <w:rPr>
                <w:rFonts w:hint="eastAsia" w:ascii="仿宋_GB2312" w:hAnsi="仿宋_GB2312" w:eastAsia="仿宋_GB2312" w:cs="仿宋_GB2312"/>
                <w:sz w:val="28"/>
                <w:szCs w:val="28"/>
              </w:rPr>
            </w:pPr>
          </w:p>
          <w:p>
            <w:pPr>
              <w:spacing w:line="253" w:lineRule="auto"/>
              <w:rPr>
                <w:rFonts w:hint="eastAsia" w:ascii="仿宋_GB2312" w:hAnsi="仿宋_GB2312" w:eastAsia="仿宋_GB2312" w:cs="仿宋_GB2312"/>
                <w:sz w:val="28"/>
                <w:szCs w:val="28"/>
              </w:rPr>
            </w:pPr>
          </w:p>
          <w:p>
            <w:pPr>
              <w:spacing w:line="253" w:lineRule="auto"/>
              <w:rPr>
                <w:rFonts w:hint="eastAsia" w:ascii="仿宋_GB2312" w:hAnsi="仿宋_GB2312" w:eastAsia="仿宋_GB2312" w:cs="仿宋_GB2312"/>
                <w:sz w:val="28"/>
                <w:szCs w:val="28"/>
              </w:rPr>
            </w:pPr>
          </w:p>
          <w:p>
            <w:pPr>
              <w:spacing w:line="253" w:lineRule="auto"/>
              <w:rPr>
                <w:rFonts w:hint="eastAsia" w:ascii="仿宋_GB2312" w:hAnsi="仿宋_GB2312" w:eastAsia="仿宋_GB2312" w:cs="仿宋_GB2312"/>
                <w:sz w:val="28"/>
                <w:szCs w:val="28"/>
              </w:rPr>
            </w:pPr>
          </w:p>
          <w:p>
            <w:pPr>
              <w:spacing w:line="253" w:lineRule="auto"/>
              <w:rPr>
                <w:rFonts w:hint="eastAsia" w:ascii="仿宋_GB2312" w:hAnsi="仿宋_GB2312" w:eastAsia="仿宋_GB2312" w:cs="仿宋_GB2312"/>
                <w:sz w:val="28"/>
                <w:szCs w:val="28"/>
              </w:rPr>
            </w:pPr>
          </w:p>
          <w:p>
            <w:pPr>
              <w:spacing w:line="253" w:lineRule="auto"/>
              <w:rPr>
                <w:rFonts w:hint="eastAsia" w:ascii="仿宋_GB2312" w:hAnsi="仿宋_GB2312" w:eastAsia="仿宋_GB2312" w:cs="仿宋_GB2312"/>
                <w:sz w:val="28"/>
                <w:szCs w:val="28"/>
              </w:rPr>
            </w:pPr>
          </w:p>
          <w:p>
            <w:pPr>
              <w:pStyle w:val="29"/>
              <w:spacing w:before="78" w:line="181" w:lineRule="auto"/>
              <w:ind w:left="367"/>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2-09</w:t>
            </w:r>
          </w:p>
          <w:p>
            <w:pPr>
              <w:pStyle w:val="29"/>
              <w:spacing w:before="44" w:line="232" w:lineRule="auto"/>
              <w:ind w:left="11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（GBM209</w:t>
            </w:r>
          </w:p>
          <w:p>
            <w:pPr>
              <w:pStyle w:val="29"/>
              <w:spacing w:before="8" w:line="218" w:lineRule="auto"/>
              <w:ind w:left="136"/>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00）文学</w:t>
            </w:r>
          </w:p>
          <w:p>
            <w:pPr>
              <w:pStyle w:val="29"/>
              <w:spacing w:before="28" w:line="217" w:lineRule="auto"/>
              <w:ind w:left="136"/>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艺术、体</w:t>
            </w:r>
          </w:p>
          <w:p>
            <w:pPr>
              <w:pStyle w:val="29"/>
              <w:spacing w:before="30" w:line="217" w:lineRule="auto"/>
              <w:ind w:left="123"/>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育专业人</w:t>
            </w:r>
          </w:p>
          <w:p>
            <w:pPr>
              <w:pStyle w:val="29"/>
              <w:spacing w:before="28" w:line="219" w:lineRule="auto"/>
              <w:ind w:left="49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员</w:t>
            </w:r>
          </w:p>
        </w:tc>
        <w:tc>
          <w:tcPr>
            <w:tcW w:w="2144" w:type="dxa"/>
            <w:gridSpan w:val="2"/>
            <w:vAlign w:val="top"/>
          </w:tcPr>
          <w:p>
            <w:pPr>
              <w:spacing w:line="245" w:lineRule="auto"/>
              <w:rPr>
                <w:rFonts w:hint="eastAsia" w:ascii="仿宋_GB2312" w:hAnsi="仿宋_GB2312" w:eastAsia="仿宋_GB2312" w:cs="仿宋_GB2312"/>
                <w:sz w:val="28"/>
                <w:szCs w:val="28"/>
              </w:rPr>
            </w:pPr>
          </w:p>
          <w:p>
            <w:pPr>
              <w:spacing w:line="245" w:lineRule="auto"/>
              <w:rPr>
                <w:rFonts w:hint="eastAsia" w:ascii="仿宋_GB2312" w:hAnsi="仿宋_GB2312" w:eastAsia="仿宋_GB2312" w:cs="仿宋_GB2312"/>
                <w:sz w:val="28"/>
                <w:szCs w:val="28"/>
              </w:rPr>
            </w:pPr>
          </w:p>
          <w:p>
            <w:pPr>
              <w:spacing w:line="245" w:lineRule="auto"/>
              <w:rPr>
                <w:rFonts w:hint="eastAsia" w:ascii="仿宋_GB2312" w:hAnsi="仿宋_GB2312" w:eastAsia="仿宋_GB2312" w:cs="仿宋_GB2312"/>
                <w:sz w:val="28"/>
                <w:szCs w:val="28"/>
              </w:rPr>
            </w:pPr>
          </w:p>
          <w:p>
            <w:pPr>
              <w:spacing w:line="245" w:lineRule="auto"/>
              <w:rPr>
                <w:rFonts w:hint="eastAsia" w:ascii="仿宋_GB2312" w:hAnsi="仿宋_GB2312" w:eastAsia="仿宋_GB2312" w:cs="仿宋_GB2312"/>
                <w:sz w:val="28"/>
                <w:szCs w:val="28"/>
              </w:rPr>
            </w:pPr>
          </w:p>
          <w:p>
            <w:pPr>
              <w:spacing w:line="245" w:lineRule="auto"/>
              <w:rPr>
                <w:rFonts w:hint="eastAsia" w:ascii="仿宋_GB2312" w:hAnsi="仿宋_GB2312" w:eastAsia="仿宋_GB2312" w:cs="仿宋_GB2312"/>
                <w:sz w:val="28"/>
                <w:szCs w:val="28"/>
              </w:rPr>
            </w:pPr>
          </w:p>
          <w:p>
            <w:pPr>
              <w:pStyle w:val="29"/>
              <w:spacing w:before="78" w:line="181" w:lineRule="auto"/>
              <w:ind w:left="67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2-09-06</w:t>
            </w:r>
          </w:p>
          <w:p>
            <w:pPr>
              <w:pStyle w:val="29"/>
              <w:spacing w:before="45" w:line="231" w:lineRule="auto"/>
              <w:ind w:left="36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（GBM20906）</w:t>
            </w:r>
          </w:p>
          <w:p>
            <w:pPr>
              <w:pStyle w:val="29"/>
              <w:spacing w:before="7" w:line="219" w:lineRule="auto"/>
              <w:ind w:left="13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工艺美术与创意设</w:t>
            </w:r>
          </w:p>
          <w:p>
            <w:pPr>
              <w:pStyle w:val="29"/>
              <w:spacing w:before="29" w:line="217" w:lineRule="auto"/>
              <w:ind w:left="488"/>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计专业人员</w:t>
            </w:r>
          </w:p>
          <w:p>
            <w:pPr>
              <w:pStyle w:val="29"/>
              <w:spacing w:before="61" w:line="181" w:lineRule="auto"/>
              <w:ind w:left="49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2-09-06-03</w:t>
            </w:r>
          </w:p>
          <w:p>
            <w:pPr>
              <w:pStyle w:val="29"/>
              <w:spacing w:before="45" w:line="217" w:lineRule="auto"/>
              <w:ind w:left="378"/>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动画设计人员</w:t>
            </w:r>
          </w:p>
        </w:tc>
        <w:tc>
          <w:tcPr>
            <w:tcW w:w="5619" w:type="dxa"/>
            <w:vAlign w:val="top"/>
          </w:tcPr>
          <w:p>
            <w:pPr>
              <w:pStyle w:val="29"/>
              <w:spacing w:before="35" w:line="229" w:lineRule="auto"/>
              <w:ind w:left="121" w:right="106" w:hanging="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从事动画、漫画、游戏项目创意、设计、开发制作的</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5"/>
                <w:sz w:val="28"/>
                <w:szCs w:val="28"/>
              </w:rPr>
              <w:t>专业人员。</w:t>
            </w:r>
          </w:p>
          <w:p>
            <w:pPr>
              <w:pStyle w:val="29"/>
              <w:spacing w:before="27" w:line="215" w:lineRule="auto"/>
              <w:ind w:left="124"/>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主要工作任务：</w:t>
            </w:r>
          </w:p>
          <w:p>
            <w:pPr>
              <w:pStyle w:val="29"/>
              <w:spacing w:before="28" w:line="230" w:lineRule="auto"/>
              <w:ind w:left="120" w:right="106" w:firstLine="9"/>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1.进行动画、漫画、游戏项目创意构思，制订设计方</w:t>
            </w:r>
            <w:r>
              <w:rPr>
                <w:rFonts w:hint="eastAsia" w:ascii="仿宋_GB2312" w:hAnsi="仿宋_GB2312" w:eastAsia="仿宋_GB2312" w:cs="仿宋_GB2312"/>
                <w:spacing w:val="-8"/>
                <w:sz w:val="28"/>
                <w:szCs w:val="28"/>
              </w:rPr>
              <w:t>案；</w:t>
            </w:r>
          </w:p>
          <w:p>
            <w:pPr>
              <w:pStyle w:val="29"/>
              <w:spacing w:before="26" w:line="216" w:lineRule="auto"/>
              <w:ind w:left="12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2.进行剧本分镜头设计；</w:t>
            </w:r>
          </w:p>
          <w:p>
            <w:pPr>
              <w:pStyle w:val="29"/>
              <w:spacing w:before="32" w:line="216" w:lineRule="auto"/>
              <w:ind w:left="13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3.进行项目的场景、角色、特效设计；</w:t>
            </w:r>
          </w:p>
          <w:p>
            <w:pPr>
              <w:pStyle w:val="29"/>
              <w:spacing w:before="29" w:line="215" w:lineRule="auto"/>
              <w:ind w:left="122"/>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4.制订关键画设计和绘制标准，并指导实施；</w:t>
            </w:r>
          </w:p>
          <w:p>
            <w:pPr>
              <w:pStyle w:val="29"/>
              <w:spacing w:before="34" w:line="227" w:lineRule="auto"/>
              <w:ind w:left="117" w:right="104" w:firstLine="9"/>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5.进行特殊要求偶片人物及动画、游戏环境设计与制</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7"/>
                <w:sz w:val="28"/>
                <w:szCs w:val="28"/>
              </w:rPr>
              <w:t>作；</w:t>
            </w:r>
          </w:p>
          <w:p>
            <w:pPr>
              <w:pStyle w:val="29"/>
              <w:spacing w:before="33" w:line="226" w:lineRule="auto"/>
              <w:ind w:left="125" w:right="817"/>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6.开发制作动画、漫画、游戏产品及衍生品；</w:t>
            </w:r>
            <w:r>
              <w:rPr>
                <w:rFonts w:hint="eastAsia" w:ascii="仿宋_GB2312" w:hAnsi="仿宋_GB2312" w:eastAsia="仿宋_GB2312" w:cs="仿宋_GB2312"/>
                <w:spacing w:val="-7"/>
                <w:sz w:val="28"/>
                <w:szCs w:val="28"/>
                <w:lang w:val="en-US" w:eastAsia="zh-CN"/>
              </w:rPr>
              <w:t xml:space="preserve">  </w:t>
            </w:r>
            <w:r>
              <w:rPr>
                <w:rFonts w:hint="eastAsia" w:ascii="仿宋_GB2312" w:hAnsi="仿宋_GB2312" w:eastAsia="仿宋_GB2312" w:cs="仿宋_GB2312"/>
                <w:spacing w:val="16"/>
                <w:sz w:val="28"/>
                <w:szCs w:val="28"/>
              </w:rPr>
              <w:t xml:space="preserve"> </w:t>
            </w:r>
            <w:r>
              <w:rPr>
                <w:rFonts w:hint="eastAsia" w:ascii="仿宋_GB2312" w:hAnsi="仿宋_GB2312" w:eastAsia="仿宋_GB2312" w:cs="仿宋_GB2312"/>
                <w:spacing w:val="-4"/>
                <w:sz w:val="28"/>
                <w:szCs w:val="28"/>
              </w:rPr>
              <w:t>7.进行模型、样品制作与测试；</w:t>
            </w:r>
          </w:p>
          <w:p>
            <w:pPr>
              <w:pStyle w:val="29"/>
              <w:spacing w:before="32" w:line="223" w:lineRule="auto"/>
              <w:ind w:left="122" w:right="106" w:firstLine="3"/>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8.参与动画、漫画、游戏工艺流程制订与工艺图纸绘</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9"/>
                <w:sz w:val="28"/>
                <w:szCs w:val="28"/>
              </w:rPr>
              <w:t>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7" w:hRule="atLeast"/>
        </w:trPr>
        <w:tc>
          <w:tcPr>
            <w:tcW w:w="1176" w:type="dxa"/>
            <w:vMerge w:val="continue"/>
            <w:tcBorders>
              <w:top w:val="nil"/>
            </w:tcBorders>
            <w:vAlign w:val="top"/>
          </w:tcPr>
          <w:p>
            <w:pPr>
              <w:rPr>
                <w:rFonts w:hint="eastAsia" w:ascii="仿宋_GB2312" w:hAnsi="仿宋_GB2312" w:eastAsia="仿宋_GB2312" w:cs="仿宋_GB2312"/>
                <w:sz w:val="28"/>
                <w:szCs w:val="28"/>
              </w:rPr>
            </w:pPr>
          </w:p>
        </w:tc>
        <w:tc>
          <w:tcPr>
            <w:tcW w:w="2144" w:type="dxa"/>
            <w:gridSpan w:val="2"/>
            <w:vAlign w:val="top"/>
          </w:tcPr>
          <w:p>
            <w:pPr>
              <w:spacing w:line="456" w:lineRule="auto"/>
              <w:rPr>
                <w:rFonts w:hint="eastAsia" w:ascii="仿宋_GB2312" w:hAnsi="仿宋_GB2312" w:eastAsia="仿宋_GB2312" w:cs="仿宋_GB2312"/>
                <w:sz w:val="28"/>
                <w:szCs w:val="28"/>
              </w:rPr>
            </w:pPr>
          </w:p>
          <w:p>
            <w:pPr>
              <w:pStyle w:val="29"/>
              <w:spacing w:before="78" w:line="181" w:lineRule="auto"/>
              <w:ind w:left="67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2-09-06</w:t>
            </w:r>
          </w:p>
          <w:p>
            <w:pPr>
              <w:pStyle w:val="29"/>
              <w:spacing w:before="45" w:line="231" w:lineRule="auto"/>
              <w:ind w:left="36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（GBM20906）</w:t>
            </w:r>
          </w:p>
          <w:p>
            <w:pPr>
              <w:pStyle w:val="29"/>
              <w:spacing w:before="7" w:line="219" w:lineRule="auto"/>
              <w:ind w:left="13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工艺美术与创意设</w:t>
            </w:r>
          </w:p>
          <w:p>
            <w:pPr>
              <w:pStyle w:val="29"/>
              <w:spacing w:before="29" w:line="217" w:lineRule="auto"/>
              <w:ind w:left="488"/>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计专业人员</w:t>
            </w:r>
          </w:p>
          <w:p>
            <w:pPr>
              <w:pStyle w:val="29"/>
              <w:spacing w:before="60" w:line="181" w:lineRule="auto"/>
              <w:ind w:left="49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2-09-06-07</w:t>
            </w:r>
          </w:p>
          <w:p>
            <w:pPr>
              <w:pStyle w:val="29"/>
              <w:spacing w:before="42" w:line="216" w:lineRule="auto"/>
              <w:ind w:left="13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数字媒体艺术专业</w:t>
            </w:r>
          </w:p>
          <w:p>
            <w:pPr>
              <w:pStyle w:val="29"/>
              <w:spacing w:before="32" w:line="219" w:lineRule="auto"/>
              <w:ind w:left="753"/>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人员</w:t>
            </w:r>
            <w:r>
              <w:rPr>
                <w:rFonts w:hint="eastAsia" w:ascii="仿宋_GB2312" w:hAnsi="仿宋_GB2312" w:eastAsia="仿宋_GB2312" w:cs="仿宋_GB2312"/>
                <w:spacing w:val="-47"/>
                <w:sz w:val="28"/>
                <w:szCs w:val="28"/>
              </w:rPr>
              <w:t xml:space="preserve"> </w:t>
            </w:r>
            <w:r>
              <w:rPr>
                <w:rFonts w:hint="eastAsia" w:ascii="仿宋_GB2312" w:hAnsi="仿宋_GB2312" w:eastAsia="仿宋_GB2312" w:cs="仿宋_GB2312"/>
                <w:spacing w:val="-5"/>
                <w:sz w:val="28"/>
                <w:szCs w:val="28"/>
              </w:rPr>
              <w:t>S</w:t>
            </w:r>
          </w:p>
        </w:tc>
        <w:tc>
          <w:tcPr>
            <w:tcW w:w="5619" w:type="dxa"/>
            <w:vAlign w:val="top"/>
          </w:tcPr>
          <w:p>
            <w:pPr>
              <w:pStyle w:val="29"/>
              <w:spacing w:before="39" w:line="232" w:lineRule="auto"/>
              <w:ind w:left="121" w:right="35" w:hanging="4"/>
              <w:jc w:val="both"/>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在广播、电视、网络、电影、会展、娱乐等领域，从</w:t>
            </w:r>
            <w:r>
              <w:rPr>
                <w:rFonts w:hint="eastAsia" w:ascii="仿宋_GB2312" w:hAnsi="仿宋_GB2312" w:eastAsia="仿宋_GB2312" w:cs="仿宋_GB2312"/>
                <w:spacing w:val="7"/>
                <w:sz w:val="28"/>
                <w:szCs w:val="28"/>
              </w:rPr>
              <w:t xml:space="preserve"> </w:t>
            </w:r>
            <w:r>
              <w:rPr>
                <w:rFonts w:hint="eastAsia" w:ascii="仿宋_GB2312" w:hAnsi="仿宋_GB2312" w:eastAsia="仿宋_GB2312" w:cs="仿宋_GB2312"/>
                <w:spacing w:val="-13"/>
                <w:sz w:val="28"/>
                <w:szCs w:val="28"/>
              </w:rPr>
              <w:t>事数字艺术、媒体、游戏、动画、图形与图像、界面、</w:t>
            </w:r>
            <w:r>
              <w:rPr>
                <w:rFonts w:hint="eastAsia" w:ascii="仿宋_GB2312" w:hAnsi="仿宋_GB2312" w:eastAsia="仿宋_GB2312" w:cs="仿宋_GB2312"/>
                <w:spacing w:val="7"/>
                <w:sz w:val="28"/>
                <w:szCs w:val="28"/>
              </w:rPr>
              <w:t xml:space="preserve"> </w:t>
            </w:r>
            <w:r>
              <w:rPr>
                <w:rFonts w:hint="eastAsia" w:ascii="仿宋_GB2312" w:hAnsi="仿宋_GB2312" w:eastAsia="仿宋_GB2312" w:cs="仿宋_GB2312"/>
                <w:spacing w:val="-4"/>
                <w:sz w:val="28"/>
                <w:szCs w:val="28"/>
              </w:rPr>
              <w:t>交互设计的专业人员。</w:t>
            </w:r>
          </w:p>
          <w:p>
            <w:pPr>
              <w:pStyle w:val="29"/>
              <w:spacing w:before="29" w:line="215" w:lineRule="auto"/>
              <w:ind w:left="124"/>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主要工作任务：</w:t>
            </w:r>
          </w:p>
          <w:p>
            <w:pPr>
              <w:pStyle w:val="29"/>
              <w:spacing w:before="32" w:line="216" w:lineRule="auto"/>
              <w:ind w:left="129"/>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1.进行数字媒体艺术设计调研；</w:t>
            </w:r>
          </w:p>
          <w:p>
            <w:pPr>
              <w:pStyle w:val="29"/>
              <w:spacing w:before="26" w:line="242" w:lineRule="auto"/>
              <w:ind w:left="12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2.进行数字媒体艺术设计创意与构思；</w:t>
            </w:r>
          </w:p>
          <w:p>
            <w:pPr>
              <w:pStyle w:val="29"/>
              <w:spacing w:line="215" w:lineRule="auto"/>
              <w:ind w:left="13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3.进行数字媒体艺术设计文案编写；</w:t>
            </w:r>
          </w:p>
          <w:p>
            <w:pPr>
              <w:pStyle w:val="29"/>
              <w:spacing w:before="29" w:line="216" w:lineRule="auto"/>
              <w:ind w:left="122"/>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4.进行数字媒体艺术设计图稿绘制；</w:t>
            </w:r>
          </w:p>
          <w:p>
            <w:pPr>
              <w:pStyle w:val="29"/>
              <w:spacing w:before="31"/>
              <w:ind w:left="126"/>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5.进行数字媒体艺术计算机辅助设计；</w:t>
            </w:r>
          </w:p>
          <w:p>
            <w:pPr>
              <w:pStyle w:val="29"/>
              <w:spacing w:before="2" w:line="214"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6.进行数字媒体艺术原型制作、测试；</w:t>
            </w:r>
          </w:p>
          <w:p>
            <w:pPr>
              <w:pStyle w:val="29"/>
              <w:spacing w:before="32" w:line="203" w:lineRule="auto"/>
              <w:ind w:left="12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7.参与数字媒体艺术软件和代码编写。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3" w:hRule="atLeast"/>
        </w:trPr>
        <w:tc>
          <w:tcPr>
            <w:tcW w:w="1176" w:type="dxa"/>
            <w:vAlign w:val="top"/>
          </w:tcPr>
          <w:p>
            <w:pPr>
              <w:pStyle w:val="29"/>
              <w:spacing w:before="38" w:line="233" w:lineRule="auto"/>
              <w:ind w:left="126" w:right="105" w:firstLine="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4-04(GBM</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21"/>
                <w:sz w:val="28"/>
                <w:szCs w:val="28"/>
              </w:rPr>
              <w:t>40400）信</w:t>
            </w:r>
            <w:r>
              <w:rPr>
                <w:rFonts w:hint="eastAsia" w:ascii="仿宋_GB2312" w:hAnsi="仿宋_GB2312" w:eastAsia="仿宋_GB2312" w:cs="仿宋_GB2312"/>
                <w:spacing w:val="5"/>
                <w:sz w:val="28"/>
                <w:szCs w:val="28"/>
              </w:rPr>
              <w:t xml:space="preserve"> </w:t>
            </w:r>
            <w:r>
              <w:rPr>
                <w:rFonts w:hint="eastAsia" w:ascii="仿宋_GB2312" w:hAnsi="仿宋_GB2312" w:eastAsia="仿宋_GB2312" w:cs="仿宋_GB2312"/>
                <w:spacing w:val="-6"/>
                <w:sz w:val="28"/>
                <w:szCs w:val="28"/>
              </w:rPr>
              <w:t>息传输、</w:t>
            </w:r>
            <w:r>
              <w:rPr>
                <w:rFonts w:hint="eastAsia" w:ascii="仿宋_GB2312" w:hAnsi="仿宋_GB2312" w:eastAsia="仿宋_GB2312" w:cs="仿宋_GB2312"/>
                <w:spacing w:val="2"/>
                <w:sz w:val="28"/>
                <w:szCs w:val="28"/>
              </w:rPr>
              <w:t xml:space="preserve"> </w:t>
            </w:r>
            <w:r>
              <w:rPr>
                <w:rFonts w:hint="eastAsia" w:ascii="仿宋_GB2312" w:hAnsi="仿宋_GB2312" w:eastAsia="仿宋_GB2312" w:cs="仿宋_GB2312"/>
                <w:spacing w:val="-6"/>
                <w:sz w:val="28"/>
                <w:szCs w:val="28"/>
              </w:rPr>
              <w:t>软件和信</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息技术服</w:t>
            </w:r>
          </w:p>
        </w:tc>
        <w:tc>
          <w:tcPr>
            <w:tcW w:w="2144" w:type="dxa"/>
            <w:gridSpan w:val="2"/>
            <w:vAlign w:val="top"/>
          </w:tcPr>
          <w:p>
            <w:pPr>
              <w:pStyle w:val="29"/>
              <w:spacing w:before="71" w:line="181" w:lineRule="auto"/>
              <w:ind w:left="67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4-04-05</w:t>
            </w:r>
          </w:p>
          <w:p>
            <w:pPr>
              <w:pStyle w:val="29"/>
              <w:spacing w:before="45" w:line="231" w:lineRule="auto"/>
              <w:ind w:left="36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（GBM40405）</w:t>
            </w:r>
          </w:p>
          <w:p>
            <w:pPr>
              <w:pStyle w:val="29"/>
              <w:spacing w:before="10" w:line="216" w:lineRule="auto"/>
              <w:ind w:left="134"/>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软件和信息技术服</w:t>
            </w:r>
          </w:p>
          <w:p>
            <w:pPr>
              <w:pStyle w:val="29"/>
              <w:spacing w:before="30" w:line="218" w:lineRule="auto"/>
              <w:ind w:left="724"/>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务人员</w:t>
            </w:r>
          </w:p>
          <w:p>
            <w:pPr>
              <w:pStyle w:val="29"/>
              <w:spacing w:before="60" w:line="181" w:lineRule="auto"/>
              <w:ind w:left="490"/>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4-04-05-11</w:t>
            </w:r>
          </w:p>
        </w:tc>
        <w:tc>
          <w:tcPr>
            <w:tcW w:w="5619" w:type="dxa"/>
            <w:vAlign w:val="top"/>
          </w:tcPr>
          <w:p>
            <w:pPr>
              <w:pStyle w:val="29"/>
              <w:spacing w:before="41" w:line="227" w:lineRule="auto"/>
              <w:ind w:left="119" w:right="274" w:hanging="8"/>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使用虚拟现实编辑工具，从事虚拟现实产品内容设</w:t>
            </w:r>
            <w:r>
              <w:rPr>
                <w:rFonts w:hint="eastAsia" w:ascii="仿宋_GB2312" w:hAnsi="仿宋_GB2312" w:eastAsia="仿宋_GB2312" w:cs="仿宋_GB2312"/>
                <w:spacing w:val="12"/>
                <w:sz w:val="28"/>
                <w:szCs w:val="28"/>
              </w:rPr>
              <w:t xml:space="preserve"> </w:t>
            </w:r>
            <w:r>
              <w:rPr>
                <w:rFonts w:hint="eastAsia" w:ascii="仿宋_GB2312" w:hAnsi="仿宋_GB2312" w:eastAsia="仿宋_GB2312" w:cs="仿宋_GB2312"/>
                <w:spacing w:val="-4"/>
                <w:sz w:val="28"/>
                <w:szCs w:val="28"/>
              </w:rPr>
              <w:t>计、编制工作的人员。</w:t>
            </w:r>
          </w:p>
          <w:p>
            <w:pPr>
              <w:pStyle w:val="29"/>
              <w:spacing w:before="30" w:line="215" w:lineRule="auto"/>
              <w:ind w:left="124"/>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主要工作任务：</w:t>
            </w:r>
          </w:p>
          <w:p>
            <w:pPr>
              <w:pStyle w:val="29"/>
              <w:spacing w:before="32" w:line="223" w:lineRule="auto"/>
              <w:ind w:left="112" w:right="104" w:firstLine="17"/>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1.调研虚拟现实产品需求，依据虚拟现实体系结构和</w:t>
            </w:r>
            <w:r>
              <w:rPr>
                <w:rFonts w:hint="eastAsia" w:ascii="仿宋_GB2312" w:hAnsi="仿宋_GB2312" w:eastAsia="仿宋_GB2312" w:cs="仿宋_GB2312"/>
                <w:spacing w:val="3"/>
                <w:sz w:val="28"/>
                <w:szCs w:val="28"/>
              </w:rPr>
              <w:t xml:space="preserve"> </w:t>
            </w:r>
            <w:r>
              <w:rPr>
                <w:rFonts w:hint="eastAsia" w:ascii="仿宋_GB2312" w:hAnsi="仿宋_GB2312" w:eastAsia="仿宋_GB2312" w:cs="仿宋_GB2312"/>
                <w:spacing w:val="-3"/>
                <w:sz w:val="28"/>
                <w:szCs w:val="28"/>
              </w:rPr>
              <w:t>标准，撰写虚拟现实产品方案；</w:t>
            </w:r>
          </w:p>
        </w:tc>
      </w:tr>
    </w:tbl>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sectPr>
          <w:footerReference r:id="rId4" w:type="default"/>
          <w:pgSz w:w="11906" w:h="16839"/>
          <w:pgMar w:top="1431" w:right="1481" w:bottom="1168" w:left="1480" w:header="0" w:footer="914" w:gutter="0"/>
          <w:pgNumType w:fmt="decimal"/>
          <w:cols w:space="720" w:num="1"/>
        </w:sectPr>
      </w:pPr>
    </w:p>
    <w:p>
      <w:pPr>
        <w:spacing w:line="91" w:lineRule="auto"/>
        <w:rPr>
          <w:rFonts w:hint="eastAsia" w:ascii="仿宋_GB2312" w:hAnsi="仿宋_GB2312" w:eastAsia="仿宋_GB2312" w:cs="仿宋_GB2312"/>
          <w:sz w:val="28"/>
          <w:szCs w:val="28"/>
        </w:rPr>
      </w:pPr>
    </w:p>
    <w:tbl>
      <w:tblPr>
        <w:tblStyle w:val="30"/>
        <w:tblW w:w="89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6"/>
        <w:gridCol w:w="2145"/>
        <w:gridCol w:w="5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7" w:hRule="atLeast"/>
        </w:trPr>
        <w:tc>
          <w:tcPr>
            <w:tcW w:w="1176" w:type="dxa"/>
            <w:vAlign w:val="top"/>
          </w:tcPr>
          <w:p>
            <w:pPr>
              <w:pStyle w:val="29"/>
              <w:spacing w:before="42" w:line="218" w:lineRule="auto"/>
              <w:ind w:left="242"/>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务人员</w:t>
            </w:r>
          </w:p>
        </w:tc>
        <w:tc>
          <w:tcPr>
            <w:tcW w:w="2145" w:type="dxa"/>
            <w:vAlign w:val="top"/>
          </w:tcPr>
          <w:p>
            <w:pPr>
              <w:pStyle w:val="29"/>
              <w:spacing w:before="41" w:line="228" w:lineRule="auto"/>
              <w:ind w:left="888" w:right="116" w:hanging="764"/>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虚拟现实产品设计</w:t>
            </w:r>
            <w:r>
              <w:rPr>
                <w:rFonts w:hint="eastAsia" w:ascii="仿宋_GB2312" w:hAnsi="仿宋_GB2312" w:eastAsia="仿宋_GB2312" w:cs="仿宋_GB2312"/>
                <w:spacing w:val="2"/>
                <w:sz w:val="28"/>
                <w:szCs w:val="28"/>
              </w:rPr>
              <w:t xml:space="preserve"> </w:t>
            </w:r>
            <w:r>
              <w:rPr>
                <w:rFonts w:hint="eastAsia" w:ascii="仿宋_GB2312" w:hAnsi="仿宋_GB2312" w:eastAsia="仿宋_GB2312" w:cs="仿宋_GB2312"/>
                <w:spacing w:val="-15"/>
                <w:sz w:val="28"/>
                <w:szCs w:val="28"/>
              </w:rPr>
              <w:t>师</w:t>
            </w:r>
            <w:r>
              <w:rPr>
                <w:rFonts w:hint="eastAsia" w:ascii="仿宋_GB2312" w:hAnsi="仿宋_GB2312" w:eastAsia="仿宋_GB2312" w:cs="仿宋_GB2312"/>
                <w:spacing w:val="-47"/>
                <w:sz w:val="28"/>
                <w:szCs w:val="28"/>
              </w:rPr>
              <w:t xml:space="preserve"> </w:t>
            </w:r>
            <w:r>
              <w:rPr>
                <w:rFonts w:hint="eastAsia" w:ascii="仿宋_GB2312" w:hAnsi="仿宋_GB2312" w:eastAsia="仿宋_GB2312" w:cs="仿宋_GB2312"/>
                <w:spacing w:val="-15"/>
                <w:sz w:val="28"/>
                <w:szCs w:val="28"/>
              </w:rPr>
              <w:t>S</w:t>
            </w:r>
          </w:p>
        </w:tc>
        <w:tc>
          <w:tcPr>
            <w:tcW w:w="5618" w:type="dxa"/>
            <w:vAlign w:val="top"/>
          </w:tcPr>
          <w:p>
            <w:pPr>
              <w:pStyle w:val="29"/>
              <w:spacing w:before="41" w:line="228" w:lineRule="auto"/>
              <w:ind w:left="142" w:right="104" w:hanging="2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2.应用三维模型设计编辑软件，建构优化虚拟现实产</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pacing w:val="-12"/>
                <w:sz w:val="28"/>
                <w:szCs w:val="28"/>
              </w:rPr>
              <w:t>品模型；</w:t>
            </w:r>
          </w:p>
          <w:p>
            <w:pPr>
              <w:pStyle w:val="29"/>
              <w:spacing w:before="28" w:line="228" w:lineRule="auto"/>
              <w:ind w:left="143" w:right="104" w:hanging="1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3.应用光影效果设计编辑软件，贴图渲染虚拟现实产</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品效果；</w:t>
            </w:r>
          </w:p>
          <w:p>
            <w:pPr>
              <w:pStyle w:val="29"/>
              <w:spacing w:before="28" w:line="229" w:lineRule="auto"/>
              <w:ind w:left="142" w:right="104" w:hanging="2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4.应用图形图像设计编辑软件，设计制作虚拟现实产</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pacing w:val="-12"/>
                <w:sz w:val="28"/>
                <w:szCs w:val="28"/>
              </w:rPr>
              <w:t>品界面；</w:t>
            </w:r>
          </w:p>
          <w:p>
            <w:pPr>
              <w:pStyle w:val="29"/>
              <w:spacing w:before="27" w:line="223" w:lineRule="auto"/>
              <w:ind w:left="121" w:right="96" w:firstLine="4"/>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5.应用虚拟现实开发引擎，编制生成虚拟现实产品，</w:t>
            </w:r>
            <w:r>
              <w:rPr>
                <w:rFonts w:hint="eastAsia" w:ascii="仿宋_GB2312" w:hAnsi="仿宋_GB2312" w:eastAsia="仿宋_GB2312" w:cs="仿宋_GB2312"/>
                <w:spacing w:val="13"/>
                <w:sz w:val="28"/>
                <w:szCs w:val="28"/>
              </w:rPr>
              <w:t xml:space="preserve"> </w:t>
            </w:r>
            <w:r>
              <w:rPr>
                <w:rFonts w:hint="eastAsia" w:ascii="仿宋_GB2312" w:hAnsi="仿宋_GB2312" w:eastAsia="仿宋_GB2312" w:cs="仿宋_GB2312"/>
                <w:spacing w:val="-3"/>
                <w:sz w:val="28"/>
                <w:szCs w:val="28"/>
              </w:rPr>
              <w:t>并在虚拟现实软件和硬件系统上发布。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7" w:hRule="atLeast"/>
        </w:trPr>
        <w:tc>
          <w:tcPr>
            <w:tcW w:w="1176" w:type="dxa"/>
            <w:vAlign w:val="top"/>
          </w:tcPr>
          <w:p>
            <w:pPr>
              <w:spacing w:line="289" w:lineRule="auto"/>
              <w:rPr>
                <w:rFonts w:hint="eastAsia" w:ascii="仿宋_GB2312" w:hAnsi="仿宋_GB2312" w:eastAsia="仿宋_GB2312" w:cs="仿宋_GB2312"/>
                <w:sz w:val="28"/>
                <w:szCs w:val="28"/>
              </w:rPr>
            </w:pPr>
          </w:p>
          <w:p>
            <w:pPr>
              <w:spacing w:line="289" w:lineRule="auto"/>
              <w:rPr>
                <w:rFonts w:hint="eastAsia" w:ascii="仿宋_GB2312" w:hAnsi="仿宋_GB2312" w:eastAsia="仿宋_GB2312" w:cs="仿宋_GB2312"/>
                <w:sz w:val="28"/>
                <w:szCs w:val="28"/>
              </w:rPr>
            </w:pPr>
          </w:p>
          <w:p>
            <w:pPr>
              <w:pStyle w:val="29"/>
              <w:spacing w:before="78" w:line="234" w:lineRule="auto"/>
              <w:ind w:left="123" w:right="105" w:firstLine="5"/>
              <w:jc w:val="both"/>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4-13(GBM</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20"/>
                <w:sz w:val="28"/>
                <w:szCs w:val="28"/>
              </w:rPr>
              <w:t>41300）文</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5"/>
                <w:sz w:val="28"/>
                <w:szCs w:val="28"/>
              </w:rPr>
              <w:t>化和教育</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服务人员</w:t>
            </w:r>
          </w:p>
        </w:tc>
        <w:tc>
          <w:tcPr>
            <w:tcW w:w="2145" w:type="dxa"/>
            <w:vAlign w:val="top"/>
          </w:tcPr>
          <w:p>
            <w:pPr>
              <w:pStyle w:val="29"/>
              <w:spacing w:before="70" w:line="181" w:lineRule="auto"/>
              <w:ind w:left="670"/>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4-13-02</w:t>
            </w:r>
          </w:p>
          <w:p>
            <w:pPr>
              <w:pStyle w:val="29"/>
              <w:spacing w:before="45" w:line="231" w:lineRule="auto"/>
              <w:ind w:left="360"/>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（GBM41302）</w:t>
            </w:r>
          </w:p>
          <w:p>
            <w:pPr>
              <w:pStyle w:val="29"/>
              <w:spacing w:before="8" w:line="219" w:lineRule="auto"/>
              <w:ind w:left="126"/>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广播、电视、电影</w:t>
            </w:r>
          </w:p>
          <w:p>
            <w:pPr>
              <w:pStyle w:val="29"/>
              <w:spacing w:before="27" w:line="215" w:lineRule="auto"/>
              <w:ind w:left="13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和影视录音制作人</w:t>
            </w:r>
          </w:p>
          <w:p>
            <w:pPr>
              <w:pStyle w:val="29"/>
              <w:spacing w:before="33" w:line="219" w:lineRule="auto"/>
              <w:ind w:left="97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员</w:t>
            </w:r>
          </w:p>
          <w:p>
            <w:pPr>
              <w:pStyle w:val="29"/>
              <w:spacing w:before="58" w:line="181" w:lineRule="auto"/>
              <w:ind w:left="490"/>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4-13-02-02</w:t>
            </w:r>
          </w:p>
          <w:p>
            <w:pPr>
              <w:pStyle w:val="29"/>
              <w:spacing w:before="43" w:line="215" w:lineRule="auto"/>
              <w:ind w:left="495"/>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动画制作员</w:t>
            </w:r>
          </w:p>
        </w:tc>
        <w:tc>
          <w:tcPr>
            <w:tcW w:w="5618" w:type="dxa"/>
            <w:vAlign w:val="top"/>
          </w:tcPr>
          <w:p>
            <w:pPr>
              <w:pStyle w:val="29"/>
              <w:spacing w:before="39" w:line="227" w:lineRule="auto"/>
              <w:ind w:left="128" w:right="106" w:hanging="9"/>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从事影视动画中间画绘制、描线上色、音乐音效、数</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3"/>
                <w:sz w:val="28"/>
                <w:szCs w:val="28"/>
              </w:rPr>
              <w:t>字特效、后期合成、影像编辑等制作工作的</w:t>
            </w:r>
            <w:r>
              <w:rPr>
                <w:rFonts w:hint="eastAsia" w:ascii="仿宋_GB2312" w:hAnsi="仿宋_GB2312" w:eastAsia="仿宋_GB2312" w:cs="仿宋_GB2312"/>
                <w:spacing w:val="-4"/>
                <w:sz w:val="28"/>
                <w:szCs w:val="28"/>
              </w:rPr>
              <w:t>人员。</w:t>
            </w:r>
          </w:p>
          <w:p>
            <w:pPr>
              <w:pStyle w:val="29"/>
              <w:spacing w:before="31" w:line="215" w:lineRule="auto"/>
              <w:ind w:left="123"/>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主要工作任务：</w:t>
            </w:r>
          </w:p>
          <w:p>
            <w:pPr>
              <w:pStyle w:val="29"/>
              <w:spacing w:before="33" w:line="216" w:lineRule="auto"/>
              <w:ind w:left="128"/>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1.绘制二维、三维、定格等动画中间画；</w:t>
            </w:r>
          </w:p>
          <w:p>
            <w:pPr>
              <w:pStyle w:val="29"/>
              <w:spacing w:before="31" w:line="228" w:lineRule="auto"/>
              <w:ind w:left="121" w:right="106" w:firstLine="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2.依动画片稿对复描线条和颜色设计的要求，使用计</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4"/>
                <w:sz w:val="28"/>
                <w:szCs w:val="28"/>
              </w:rPr>
              <w:t>算机上描线、上色；</w:t>
            </w:r>
          </w:p>
          <w:p>
            <w:pPr>
              <w:pStyle w:val="29"/>
              <w:spacing w:before="29" w:line="223" w:lineRule="auto"/>
              <w:ind w:left="121" w:right="85" w:firstLine="11"/>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3.制作动画音乐音效、数字特效，并进行后期合成、</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5"/>
                <w:sz w:val="28"/>
                <w:szCs w:val="28"/>
              </w:rPr>
              <w:t>影像编辑等。</w:t>
            </w:r>
          </w:p>
        </w:tc>
      </w:tr>
    </w:tbl>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sz w:val="28"/>
          <w:szCs w:val="28"/>
        </w:rPr>
      </w:pPr>
      <w:bookmarkStart w:id="0" w:name="_Toc263168188"/>
      <w:r>
        <w:rPr>
          <w:rFonts w:hint="eastAsia" w:ascii="仿宋_GB2312" w:hAnsi="仿宋_GB2312" w:eastAsia="仿宋_GB2312" w:cs="仿宋_GB2312"/>
          <w:b/>
          <w:bCs w:val="0"/>
          <w:sz w:val="28"/>
          <w:szCs w:val="28"/>
        </w:rPr>
        <w:t>竞赛目</w:t>
      </w:r>
      <w:r>
        <w:rPr>
          <w:rFonts w:hint="eastAsia" w:ascii="仿宋_GB2312" w:hAnsi="仿宋_GB2312" w:eastAsia="仿宋_GB2312" w:cs="仿宋_GB2312"/>
          <w:b/>
          <w:bCs w:val="0"/>
          <w:sz w:val="28"/>
          <w:szCs w:val="28"/>
          <w:lang w:val="en-US" w:eastAsia="zh-CN"/>
        </w:rPr>
        <w:t>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动漫</w:t>
      </w:r>
      <w:r>
        <w:rPr>
          <w:rFonts w:hint="eastAsia" w:ascii="仿宋_GB2312" w:hAnsi="仿宋_GB2312" w:eastAsia="仿宋_GB2312" w:cs="仿宋_GB2312"/>
          <w:sz w:val="28"/>
          <w:szCs w:val="28"/>
        </w:rPr>
        <w:t>制作赛项旨在提升</w:t>
      </w:r>
      <w:r>
        <w:rPr>
          <w:rFonts w:hint="eastAsia" w:ascii="仿宋_GB2312" w:hAnsi="仿宋_GB2312" w:eastAsia="仿宋_GB2312" w:cs="仿宋_GB2312"/>
          <w:sz w:val="28"/>
          <w:szCs w:val="28"/>
          <w:lang w:eastAsia="zh-CN"/>
        </w:rPr>
        <w:t>学生</w:t>
      </w:r>
      <w:r>
        <w:rPr>
          <w:rFonts w:hint="eastAsia" w:ascii="仿宋_GB2312" w:hAnsi="仿宋_GB2312" w:eastAsia="仿宋_GB2312" w:cs="仿宋_GB2312"/>
          <w:sz w:val="28"/>
          <w:szCs w:val="28"/>
        </w:rPr>
        <w:t>三维建模的基本功与实战能力，具备制作三维动画的基本能力，提高动画制作相应岗位职业能力和岗位协作性，更好地培养动画游戏基础人才，为信息产业、创意产业、文化产业发展服务；搭建中职学校信息技术类、动漫游戏类的校企合作平台，促进相关主流软件及相关技术在中职院校中的教学应用；推进产学结合的人才培养模式改革，引导中职院校信息技术类和动漫游戏类专业的教学改革方向。</w:t>
      </w:r>
    </w:p>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i w:val="0"/>
          <w:iCs w:val="0"/>
          <w:sz w:val="28"/>
          <w:szCs w:val="28"/>
        </w:rPr>
      </w:pPr>
      <w:r>
        <w:rPr>
          <w:rFonts w:hint="eastAsia" w:ascii="仿宋_GB2312" w:hAnsi="仿宋_GB2312" w:eastAsia="仿宋_GB2312" w:cs="仿宋_GB2312"/>
          <w:b/>
          <w:bCs w:val="0"/>
          <w:i w:val="0"/>
          <w:iCs w:val="0"/>
          <w:sz w:val="28"/>
          <w:szCs w:val="28"/>
        </w:rPr>
        <w:t>竞赛内容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动漫制作赛项要求选手基于赛场软、硬件环境，按照赛题要求，完成二足角色模型的建立，运用赛题提供的场景，创作一段15秒的三维动画。具体需要完成的工作包括三维建模、UV整理、贴图绘制、材质设计、非角色动画与角色动画、灯光布置、渲染、合成等。角色建模与二足角色动画作为三维动画的核心部分，旨在指导</w:t>
      </w:r>
      <w:r>
        <w:rPr>
          <w:rFonts w:hint="eastAsia" w:ascii="仿宋_GB2312" w:hAnsi="仿宋_GB2312" w:eastAsia="仿宋_GB2312" w:cs="仿宋_GB2312"/>
          <w:sz w:val="28"/>
          <w:szCs w:val="28"/>
          <w:lang w:val="en-US" w:eastAsia="zh-CN"/>
        </w:rPr>
        <w:t>学生</w:t>
      </w:r>
      <w:r>
        <w:rPr>
          <w:rFonts w:hint="eastAsia" w:ascii="仿宋_GB2312" w:hAnsi="仿宋_GB2312" w:eastAsia="仿宋_GB2312" w:cs="仿宋_GB2312"/>
          <w:sz w:val="28"/>
          <w:szCs w:val="28"/>
          <w:lang w:eastAsia="zh-CN"/>
        </w:rPr>
        <w:t>对三维动画核心技术的熟练掌握。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比赛分为动画基础与动画创作两个现场竞赛模块。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动画基础与动画创作模块基本要求如下。</w:t>
      </w:r>
    </w:p>
    <w:p>
      <w:pPr>
        <w:snapToGrid w:val="0"/>
        <w:spacing w:line="560" w:lineRule="exact"/>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（一）</w:t>
      </w:r>
      <w:r>
        <w:rPr>
          <w:rFonts w:hint="eastAsia" w:ascii="仿宋_GB2312" w:hAnsi="仿宋_GB2312" w:eastAsia="仿宋_GB2312" w:cs="仿宋_GB2312"/>
          <w:b/>
          <w:bCs/>
          <w:sz w:val="28"/>
          <w:szCs w:val="28"/>
          <w:lang w:eastAsia="zh-CN"/>
        </w:rPr>
        <w:t>动画基础模块</w:t>
      </w:r>
    </w:p>
    <w:p>
      <w:pPr>
        <w:keepNext w:val="0"/>
        <w:keepLines w:val="0"/>
        <w:pageBreakBefore w:val="0"/>
        <w:widowControl/>
        <w:numPr>
          <w:ilvl w:val="0"/>
          <w:numId w:val="2"/>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根据参考图中卡通角色的三视图，完成三维建模、UV整理、贴图绘制与材质表现。</w:t>
      </w:r>
    </w:p>
    <w:p>
      <w:pPr>
        <w:keepNext w:val="0"/>
        <w:keepLines w:val="0"/>
        <w:pageBreakBefore w:val="0"/>
        <w:widowControl/>
        <w:numPr>
          <w:ilvl w:val="0"/>
          <w:numId w:val="2"/>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模型、贴图与材质的效果应尽可能接近参考图。</w:t>
      </w:r>
    </w:p>
    <w:p>
      <w:pPr>
        <w:keepNext w:val="0"/>
        <w:keepLines w:val="0"/>
        <w:pageBreakBefore w:val="0"/>
        <w:widowControl/>
        <w:numPr>
          <w:ilvl w:val="0"/>
          <w:numId w:val="2"/>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根据参考图绘制贴图、设置材质。每个角色至少需绘制固有色贴图一张，贴图精度不低于1024×1024，保存为.bmp 或.jpg 或.tga 文件。</w:t>
      </w:r>
    </w:p>
    <w:p>
      <w:pPr>
        <w:keepNext w:val="0"/>
        <w:keepLines w:val="0"/>
        <w:pageBreakBefore w:val="0"/>
        <w:widowControl/>
        <w:numPr>
          <w:ilvl w:val="0"/>
          <w:numId w:val="2"/>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自行挑选合适的视角，以最高品质渲染三张分辨率为1600×1200 或1200×1600 的效果图，保存为.bmp或 .jpg文件。</w:t>
      </w:r>
    </w:p>
    <w:p>
      <w:pPr>
        <w:tabs>
          <w:tab w:val="left" w:pos="993"/>
        </w:tabs>
        <w:spacing w:line="560" w:lineRule="exact"/>
        <w:ind w:firstLine="585"/>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rPr>
        <w:t>）动画创作模块</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动画故事主、配角为“动画基础部分”中已完成的模型，参赛选手需对主、配角进行绑定。</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场景模型与贴图已提供，参赛选手可自行选择场景中的任一（或若干）区域作为故事发生的地点，可根据所给图片布置灯光也可自行布置灯光；参赛选手可根据需要对场景模型的结构或材质进行调整。</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如情节需要，可对场景、角色与配角进行修改，请自行调整它们之间的大小比例；请自行设计分镜；角色动画需符合运动规律。</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设计动画剧情时应当充分发挥想象力，力求故事新颖有趣，必须强调主角与配角之间的互动。</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如赛题中包含“动画创作要求”，则参赛选手需以赛题“动画创作要求”制作动画；可以根据画面效果与剧情的需要自行决定添加其它各类动画和特效。</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w:t>
      </w:r>
      <w:r>
        <w:rPr>
          <w:rFonts w:hint="eastAsia" w:ascii="仿宋_GB2312" w:hAnsi="仿宋_GB2312" w:eastAsia="仿宋_GB2312" w:cs="仿宋_GB2312"/>
          <w:sz w:val="28"/>
          <w:szCs w:val="28"/>
          <w:lang w:eastAsia="zh-CN"/>
        </w:rPr>
        <w:t>动漫</w:t>
      </w:r>
      <w:r>
        <w:rPr>
          <w:rFonts w:hint="eastAsia" w:ascii="仿宋_GB2312" w:hAnsi="仿宋_GB2312" w:eastAsia="仿宋_GB2312" w:cs="仿宋_GB2312"/>
          <w:sz w:val="28"/>
          <w:szCs w:val="28"/>
        </w:rPr>
        <w:t>命名，并据此添加片头；无需片尾，片头中严禁出现姓名、学校或者其他体现个人信息的文字。</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动画长度</w:t>
      </w:r>
      <w:r>
        <w:rPr>
          <w:rFonts w:hint="eastAsia" w:ascii="仿宋_GB2312" w:hAnsi="仿宋_GB2312" w:eastAsia="仿宋_GB2312" w:cs="仿宋_GB2312"/>
          <w:sz w:val="28"/>
          <w:szCs w:val="28"/>
          <w:lang w:val="en-US" w:eastAsia="zh-CN"/>
        </w:rPr>
        <w:t>至少</w:t>
      </w:r>
      <w:r>
        <w:rPr>
          <w:rFonts w:hint="eastAsia" w:ascii="仿宋_GB2312" w:hAnsi="仿宋_GB2312" w:eastAsia="仿宋_GB2312" w:cs="仿宋_GB2312"/>
          <w:sz w:val="28"/>
          <w:szCs w:val="28"/>
        </w:rPr>
        <w:t>为15 秒（不包括简单的片头），分辨率为1280×720，帧速率为25fps；最后</w:t>
      </w:r>
      <w:r>
        <w:rPr>
          <w:rFonts w:hint="eastAsia" w:ascii="仿宋_GB2312" w:hAnsi="仿宋_GB2312" w:eastAsia="仿宋_GB2312" w:cs="仿宋_GB2312"/>
          <w:sz w:val="28"/>
          <w:szCs w:val="28"/>
          <w:lang w:eastAsia="zh-CN"/>
        </w:rPr>
        <w:t>渲染出序列帧，并</w:t>
      </w:r>
      <w:r>
        <w:rPr>
          <w:rFonts w:hint="eastAsia" w:ascii="仿宋_GB2312" w:hAnsi="仿宋_GB2312" w:eastAsia="仿宋_GB2312" w:cs="仿宋_GB2312"/>
          <w:sz w:val="28"/>
          <w:szCs w:val="28"/>
          <w:lang w:val="en-US" w:eastAsia="zh-CN"/>
        </w:rPr>
        <w:t>合成</w:t>
      </w:r>
      <w:r>
        <w:rPr>
          <w:rFonts w:hint="eastAsia" w:ascii="仿宋_GB2312" w:hAnsi="仿宋_GB2312" w:eastAsia="仿宋_GB2312" w:cs="仿宋_GB2312"/>
          <w:sz w:val="28"/>
          <w:szCs w:val="28"/>
          <w:lang w:eastAsia="zh-CN"/>
        </w:rPr>
        <w:t>视频</w:t>
      </w:r>
      <w:r>
        <w:rPr>
          <w:rFonts w:hint="eastAsia" w:ascii="仿宋_GB2312" w:hAnsi="仿宋_GB2312" w:eastAsia="仿宋_GB2312" w:cs="仿宋_GB2312"/>
          <w:sz w:val="28"/>
          <w:szCs w:val="28"/>
        </w:rPr>
        <w:t>为.mov 或.mp4格式。</w:t>
      </w:r>
    </w:p>
    <w:p>
      <w:pPr>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0" w:firstLine="59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动画创作要求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bCs w:val="0"/>
          <w:kern w:val="0"/>
          <w:sz w:val="28"/>
          <w:szCs w:val="28"/>
        </w:rPr>
      </w:pPr>
      <w:r>
        <w:rPr>
          <w:rFonts w:hint="eastAsia" w:ascii="仿宋_GB2312" w:hAnsi="仿宋_GB2312" w:eastAsia="仿宋_GB2312" w:cs="仿宋_GB2312"/>
          <w:sz w:val="28"/>
          <w:szCs w:val="28"/>
        </w:rPr>
        <w:t>例：以下文字为故事的开头部分（最终动画应包含此部分），请在此基础上继续发展，形成完整的故事：……</w:t>
      </w:r>
      <w:r>
        <w:rPr>
          <w:rFonts w:hint="eastAsia" w:ascii="仿宋_GB2312" w:hAnsi="仿宋_GB2312" w:eastAsia="仿宋_GB2312" w:cs="仿宋_GB2312"/>
          <w:bCs w:val="0"/>
          <w:kern w:val="0"/>
          <w:sz w:val="28"/>
          <w:szCs w:val="28"/>
        </w:rPr>
        <w:t xml:space="preserve"> </w:t>
      </w:r>
    </w:p>
    <w:p>
      <w:pPr>
        <w:numPr>
          <w:ilvl w:val="0"/>
          <w:numId w:val="4"/>
        </w:numPr>
        <w:tabs>
          <w:tab w:val="left" w:pos="993"/>
        </w:tabs>
        <w:spacing w:line="560" w:lineRule="exact"/>
        <w:ind w:firstLine="585"/>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竞赛内容与成绩</w:t>
      </w:r>
      <w:r>
        <w:rPr>
          <w:rFonts w:hint="eastAsia" w:ascii="仿宋_GB2312" w:hAnsi="仿宋_GB2312" w:eastAsia="仿宋_GB2312" w:cs="仿宋_GB2312"/>
          <w:b/>
          <w:bCs/>
          <w:sz w:val="28"/>
          <w:szCs w:val="28"/>
          <w:lang w:val="en-US" w:eastAsia="zh-CN"/>
        </w:rPr>
        <w:t>分值</w:t>
      </w:r>
    </w:p>
    <w:tbl>
      <w:tblPr>
        <w:tblStyle w:val="13"/>
        <w:tblpPr w:leftFromText="180" w:rightFromText="180" w:vertAnchor="text" w:horzAnchor="page" w:tblpX="1695" w:tblpY="601"/>
        <w:tblOverlap w:val="never"/>
        <w:tblW w:w="8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876"/>
        <w:gridCol w:w="2482"/>
        <w:gridCol w:w="1875"/>
        <w:gridCol w:w="671"/>
        <w:gridCol w:w="756"/>
        <w:gridCol w:w="757"/>
        <w:gridCol w:w="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trPr>
        <w:tc>
          <w:tcPr>
            <w:tcW w:w="1465" w:type="dxa"/>
            <w:gridSpan w:val="2"/>
            <w:vAlign w:val="center"/>
          </w:tcPr>
          <w:p>
            <w:pPr>
              <w:adjustRightInd w:val="0"/>
              <w:snapToGrid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竞赛模块</w:t>
            </w:r>
          </w:p>
        </w:tc>
        <w:tc>
          <w:tcPr>
            <w:tcW w:w="2482" w:type="dxa"/>
            <w:vAlign w:val="center"/>
          </w:tcPr>
          <w:p>
            <w:pPr>
              <w:adjustRightInd w:val="0"/>
              <w:snapToGrid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模块内容</w:t>
            </w:r>
          </w:p>
        </w:tc>
        <w:tc>
          <w:tcPr>
            <w:tcW w:w="1875" w:type="dxa"/>
            <w:vAlign w:val="center"/>
          </w:tcPr>
          <w:p>
            <w:pPr>
              <w:adjustRightInd w:val="0"/>
              <w:snapToGrid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判分内容</w:t>
            </w:r>
          </w:p>
        </w:tc>
        <w:tc>
          <w:tcPr>
            <w:tcW w:w="671" w:type="dxa"/>
            <w:vAlign w:val="center"/>
          </w:tcPr>
          <w:p>
            <w:pPr>
              <w:adjustRightInd w:val="0"/>
              <w:snapToGrid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分值</w:t>
            </w:r>
          </w:p>
        </w:tc>
        <w:tc>
          <w:tcPr>
            <w:tcW w:w="756" w:type="dxa"/>
            <w:vAlign w:val="center"/>
          </w:tcPr>
          <w:p>
            <w:pPr>
              <w:adjustRightInd w:val="0"/>
              <w:snapToGrid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模块分</w:t>
            </w:r>
          </w:p>
        </w:tc>
        <w:tc>
          <w:tcPr>
            <w:tcW w:w="757" w:type="dxa"/>
            <w:vAlign w:val="center"/>
          </w:tcPr>
          <w:p>
            <w:pPr>
              <w:adjustRightInd w:val="0"/>
              <w:snapToGrid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权比</w:t>
            </w:r>
          </w:p>
        </w:tc>
        <w:tc>
          <w:tcPr>
            <w:tcW w:w="830" w:type="dxa"/>
            <w:vAlign w:val="center"/>
          </w:tcPr>
          <w:p>
            <w:pPr>
              <w:adjustRightInd w:val="0"/>
              <w:snapToGrid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89"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w:t>
            </w:r>
          </w:p>
          <w:p>
            <w:pPr>
              <w:adjustRightInd w:val="0"/>
              <w:snapToGrid w:val="0"/>
              <w:jc w:val="center"/>
              <w:rPr>
                <w:rFonts w:hint="eastAsia" w:ascii="仿宋_GB2312" w:hAnsi="仿宋_GB2312" w:eastAsia="仿宋_GB2312" w:cs="仿宋_GB2312"/>
                <w:sz w:val="28"/>
                <w:szCs w:val="28"/>
              </w:rPr>
            </w:pPr>
          </w:p>
        </w:tc>
        <w:tc>
          <w:tcPr>
            <w:tcW w:w="876"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动画</w:t>
            </w:r>
          </w:p>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基础</w:t>
            </w:r>
          </w:p>
        </w:tc>
        <w:tc>
          <w:tcPr>
            <w:tcW w:w="2482" w:type="dxa"/>
            <w:vMerge w:val="restart"/>
            <w:vAlign w:val="center"/>
          </w:tcPr>
          <w:p>
            <w:pPr>
              <w:adjustRightInd w:val="0"/>
              <w:snapToGrid w:val="0"/>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根据参考图片和要求，完成三维角色模型创建及效果图渲染。</w:t>
            </w: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三维模型</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w:t>
            </w:r>
          </w:p>
        </w:tc>
        <w:tc>
          <w:tcPr>
            <w:tcW w:w="756"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757"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w:t>
            </w:r>
          </w:p>
        </w:tc>
        <w:tc>
          <w:tcPr>
            <w:tcW w:w="830"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2482" w:type="dxa"/>
            <w:vMerge w:val="continue"/>
            <w:vAlign w:val="center"/>
          </w:tcPr>
          <w:p>
            <w:pPr>
              <w:adjustRightInd w:val="0"/>
              <w:snapToGrid w:val="0"/>
              <w:rPr>
                <w:rFonts w:hint="eastAsia" w:ascii="仿宋_GB2312" w:hAnsi="仿宋_GB2312" w:eastAsia="仿宋_GB2312" w:cs="仿宋_GB2312"/>
                <w:sz w:val="28"/>
                <w:szCs w:val="28"/>
              </w:rPr>
            </w:pP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UV整理</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75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757"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2482" w:type="dxa"/>
            <w:vMerge w:val="continue"/>
            <w:vAlign w:val="center"/>
          </w:tcPr>
          <w:p>
            <w:pPr>
              <w:adjustRightInd w:val="0"/>
              <w:snapToGrid w:val="0"/>
              <w:rPr>
                <w:rFonts w:hint="eastAsia" w:ascii="仿宋_GB2312" w:hAnsi="仿宋_GB2312" w:eastAsia="仿宋_GB2312" w:cs="仿宋_GB2312"/>
                <w:sz w:val="28"/>
                <w:szCs w:val="28"/>
              </w:rPr>
            </w:pP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贴图绘制</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75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757"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2482" w:type="dxa"/>
            <w:vMerge w:val="continue"/>
            <w:vAlign w:val="center"/>
          </w:tcPr>
          <w:p>
            <w:pPr>
              <w:adjustRightInd w:val="0"/>
              <w:snapToGrid w:val="0"/>
              <w:rPr>
                <w:rFonts w:hint="eastAsia" w:ascii="仿宋_GB2312" w:hAnsi="仿宋_GB2312" w:eastAsia="仿宋_GB2312" w:cs="仿宋_GB2312"/>
                <w:sz w:val="28"/>
                <w:szCs w:val="28"/>
              </w:rPr>
            </w:pP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灯光渲染</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75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757"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89" w:type="dxa"/>
            <w:vMerge w:val="restart"/>
            <w:vAlign w:val="center"/>
          </w:tcPr>
          <w:p>
            <w:pPr>
              <w:adjustRightInd w:val="0"/>
              <w:snapToGrid w:val="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二</w:t>
            </w:r>
          </w:p>
        </w:tc>
        <w:tc>
          <w:tcPr>
            <w:tcW w:w="876"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动画</w:t>
            </w:r>
          </w:p>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创作</w:t>
            </w:r>
          </w:p>
        </w:tc>
        <w:tc>
          <w:tcPr>
            <w:tcW w:w="2482" w:type="dxa"/>
            <w:vMerge w:val="restart"/>
            <w:vAlign w:val="center"/>
          </w:tcPr>
          <w:p>
            <w:pPr>
              <w:adjustRightInd w:val="0"/>
              <w:snapToGrid w:val="0"/>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在给定的故事开头的基础上拓展剧情，并使用已有的模型完成动画创作。</w:t>
            </w: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剧情与分镜</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756"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757"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50</w:t>
            </w:r>
            <w:r>
              <w:rPr>
                <w:rFonts w:hint="eastAsia" w:ascii="仿宋_GB2312" w:hAnsi="仿宋_GB2312" w:eastAsia="仿宋_GB2312" w:cs="仿宋_GB2312"/>
                <w:sz w:val="28"/>
                <w:szCs w:val="28"/>
              </w:rPr>
              <w:t>%</w:t>
            </w: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2482" w:type="dxa"/>
            <w:vMerge w:val="continue"/>
            <w:vAlign w:val="center"/>
          </w:tcPr>
          <w:p>
            <w:pPr>
              <w:adjustRightInd w:val="0"/>
              <w:snapToGrid w:val="0"/>
              <w:rPr>
                <w:rFonts w:hint="eastAsia" w:ascii="仿宋_GB2312" w:hAnsi="仿宋_GB2312" w:eastAsia="仿宋_GB2312" w:cs="仿宋_GB2312"/>
                <w:sz w:val="28"/>
                <w:szCs w:val="28"/>
              </w:rPr>
            </w:pP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绑定与蒙皮</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75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757"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2482" w:type="dxa"/>
            <w:vMerge w:val="continue"/>
            <w:vAlign w:val="center"/>
          </w:tcPr>
          <w:p>
            <w:pPr>
              <w:adjustRightInd w:val="0"/>
              <w:snapToGrid w:val="0"/>
              <w:rPr>
                <w:rFonts w:hint="eastAsia" w:ascii="仿宋_GB2312" w:hAnsi="仿宋_GB2312" w:eastAsia="仿宋_GB2312" w:cs="仿宋_GB2312"/>
                <w:sz w:val="28"/>
                <w:szCs w:val="28"/>
              </w:rPr>
            </w:pP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角色动画</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30</w:t>
            </w:r>
          </w:p>
        </w:tc>
        <w:tc>
          <w:tcPr>
            <w:tcW w:w="75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757"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2482" w:type="dxa"/>
            <w:vMerge w:val="continue"/>
            <w:vAlign w:val="center"/>
          </w:tcPr>
          <w:p>
            <w:pPr>
              <w:adjustRightInd w:val="0"/>
              <w:snapToGrid w:val="0"/>
              <w:rPr>
                <w:rFonts w:hint="eastAsia" w:ascii="仿宋_GB2312" w:hAnsi="仿宋_GB2312" w:eastAsia="仿宋_GB2312" w:cs="仿宋_GB2312"/>
                <w:sz w:val="28"/>
                <w:szCs w:val="28"/>
              </w:rPr>
            </w:pP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非角色动画</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75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757"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2482" w:type="dxa"/>
            <w:vMerge w:val="continue"/>
            <w:vAlign w:val="center"/>
          </w:tcPr>
          <w:p>
            <w:pPr>
              <w:adjustRightInd w:val="0"/>
              <w:snapToGrid w:val="0"/>
              <w:rPr>
                <w:rFonts w:hint="eastAsia" w:ascii="仿宋_GB2312" w:hAnsi="仿宋_GB2312" w:eastAsia="仿宋_GB2312" w:cs="仿宋_GB2312"/>
                <w:sz w:val="28"/>
                <w:szCs w:val="28"/>
              </w:rPr>
            </w:pPr>
          </w:p>
        </w:tc>
        <w:tc>
          <w:tcPr>
            <w:tcW w:w="1875"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渲染合成</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75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757"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89" w:type="dxa"/>
            <w:vMerge w:val="restart"/>
            <w:vAlign w:val="center"/>
          </w:tcPr>
          <w:p>
            <w:pPr>
              <w:adjustRightInd w:val="0"/>
              <w:snapToGrid w:val="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三</w:t>
            </w:r>
          </w:p>
        </w:tc>
        <w:tc>
          <w:tcPr>
            <w:tcW w:w="876" w:type="dxa"/>
            <w:vMerge w:val="restar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其它</w:t>
            </w:r>
          </w:p>
        </w:tc>
        <w:tc>
          <w:tcPr>
            <w:tcW w:w="4357" w:type="dxa"/>
            <w:gridSpan w:val="2"/>
            <w:vAlign w:val="center"/>
          </w:tcPr>
          <w:p>
            <w:pPr>
              <w:adjustRightInd w:val="0"/>
              <w:snapToGrid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文件整理、</w:t>
            </w:r>
            <w:r>
              <w:rPr>
                <w:rFonts w:hint="eastAsia" w:ascii="仿宋_GB2312" w:hAnsi="仿宋_GB2312" w:eastAsia="仿宋_GB2312" w:cs="仿宋_GB2312"/>
                <w:sz w:val="28"/>
                <w:szCs w:val="28"/>
              </w:rPr>
              <w:t>规范命名</w:t>
            </w:r>
            <w:r>
              <w:rPr>
                <w:rFonts w:hint="eastAsia" w:ascii="仿宋_GB2312" w:hAnsi="仿宋_GB2312" w:eastAsia="仿宋_GB2312" w:cs="仿宋_GB2312"/>
                <w:sz w:val="28"/>
                <w:szCs w:val="28"/>
                <w:lang w:val="en-US" w:eastAsia="zh-CN"/>
              </w:rPr>
              <w:t>等</w:t>
            </w:r>
          </w:p>
        </w:tc>
        <w:tc>
          <w:tcPr>
            <w:tcW w:w="671" w:type="dxa"/>
            <w:vAlign w:val="center"/>
          </w:tcPr>
          <w:p>
            <w:pPr>
              <w:adjustRightInd w:val="0"/>
              <w:snapToGrid w:val="0"/>
              <w:spacing w:before="31" w:beforeLines="1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756" w:type="dxa"/>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757" w:type="dxa"/>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w:t>
            </w: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589"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876" w:type="dxa"/>
            <w:vMerge w:val="continue"/>
            <w:vAlign w:val="center"/>
          </w:tcPr>
          <w:p>
            <w:pPr>
              <w:adjustRightInd w:val="0"/>
              <w:snapToGrid w:val="0"/>
              <w:jc w:val="center"/>
              <w:rPr>
                <w:rFonts w:hint="eastAsia" w:ascii="仿宋_GB2312" w:hAnsi="仿宋_GB2312" w:eastAsia="仿宋_GB2312" w:cs="仿宋_GB2312"/>
                <w:sz w:val="28"/>
                <w:szCs w:val="28"/>
              </w:rPr>
            </w:pPr>
          </w:p>
        </w:tc>
        <w:tc>
          <w:tcPr>
            <w:tcW w:w="4357" w:type="dxa"/>
            <w:gridSpan w:val="2"/>
            <w:vAlign w:val="center"/>
          </w:tcPr>
          <w:p>
            <w:pPr>
              <w:adjustRightInd w:val="0"/>
              <w:snapToGrid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仪容仪表、文明礼仪、</w:t>
            </w:r>
            <w:r>
              <w:rPr>
                <w:rFonts w:hint="eastAsia" w:ascii="仿宋_GB2312" w:hAnsi="仿宋_GB2312" w:eastAsia="仿宋_GB2312" w:cs="仿宋_GB2312"/>
                <w:sz w:val="28"/>
                <w:szCs w:val="28"/>
              </w:rPr>
              <w:t>职业素养</w:t>
            </w:r>
            <w:r>
              <w:rPr>
                <w:rFonts w:hint="eastAsia" w:ascii="仿宋_GB2312" w:hAnsi="仿宋_GB2312" w:eastAsia="仿宋_GB2312" w:cs="仿宋_GB2312"/>
                <w:sz w:val="28"/>
                <w:szCs w:val="28"/>
                <w:lang w:val="en-US" w:eastAsia="zh-CN"/>
              </w:rPr>
              <w:t>等</w:t>
            </w:r>
          </w:p>
        </w:tc>
        <w:tc>
          <w:tcPr>
            <w:tcW w:w="671" w:type="dxa"/>
            <w:vAlign w:val="center"/>
          </w:tcPr>
          <w:p>
            <w:pPr>
              <w:adjustRightInd w:val="0"/>
              <w:snapToGrid w:val="0"/>
              <w:spacing w:before="31" w:beforeLines="1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100</w:t>
            </w:r>
          </w:p>
        </w:tc>
        <w:tc>
          <w:tcPr>
            <w:tcW w:w="756" w:type="dxa"/>
            <w:vAlign w:val="center"/>
          </w:tcPr>
          <w:p>
            <w:pPr>
              <w:adjustRightInd w:val="0"/>
              <w:snapToGrid w:val="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100</w:t>
            </w:r>
          </w:p>
        </w:tc>
        <w:tc>
          <w:tcPr>
            <w:tcW w:w="757" w:type="dxa"/>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p>
        </w:tc>
        <w:tc>
          <w:tcPr>
            <w:tcW w:w="830" w:type="dxa"/>
            <w:vMerge w:val="continue"/>
            <w:vAlign w:val="center"/>
          </w:tcPr>
          <w:p>
            <w:pPr>
              <w:adjustRightInd w:val="0"/>
              <w:snapToGrid w:val="0"/>
              <w:jc w:val="center"/>
              <w:rPr>
                <w:rFonts w:hint="eastAsia" w:ascii="仿宋_GB2312" w:hAnsi="仿宋_GB2312" w:eastAsia="仿宋_GB2312" w:cs="仿宋_GB2312"/>
                <w:sz w:val="28"/>
                <w:szCs w:val="28"/>
              </w:rPr>
            </w:pPr>
          </w:p>
        </w:tc>
      </w:tr>
    </w:tbl>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竞赛方式</w:t>
      </w: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（一）竞赛形式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根据动漫制作赛项特点，采取线下</w:t>
      </w:r>
      <w:r>
        <w:rPr>
          <w:rFonts w:hint="eastAsia" w:ascii="仿宋_GB2312" w:hAnsi="仿宋_GB2312" w:eastAsia="仿宋_GB2312" w:cs="仿宋_GB2312"/>
          <w:sz w:val="28"/>
          <w:szCs w:val="28"/>
          <w:lang w:val="en-US" w:eastAsia="zh-CN"/>
        </w:rPr>
        <w:t>个人</w:t>
      </w:r>
      <w:r>
        <w:rPr>
          <w:rFonts w:hint="eastAsia" w:ascii="仿宋_GB2312" w:hAnsi="仿宋_GB2312" w:eastAsia="仿宋_GB2312" w:cs="仿宋_GB2312"/>
          <w:sz w:val="28"/>
          <w:szCs w:val="28"/>
        </w:rPr>
        <w:t xml:space="preserve">赛形式，在规定的 </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个小时内，由 </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名参赛选手在竞赛现场按照竞赛任务书要求，完成 2 个竞赛模块。</w:t>
      </w: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rPr>
        <w:t>）组队方式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本赛项为</w:t>
      </w:r>
      <w:r>
        <w:rPr>
          <w:rFonts w:hint="eastAsia" w:ascii="仿宋_GB2312" w:hAnsi="仿宋_GB2312" w:eastAsia="仿宋_GB2312" w:cs="仿宋_GB2312"/>
          <w:sz w:val="28"/>
          <w:szCs w:val="28"/>
          <w:lang w:val="en-US" w:eastAsia="zh-CN"/>
        </w:rPr>
        <w:t>个人</w:t>
      </w:r>
      <w:r>
        <w:rPr>
          <w:rFonts w:hint="eastAsia" w:ascii="仿宋_GB2312" w:hAnsi="仿宋_GB2312" w:eastAsia="仿宋_GB2312" w:cs="仿宋_GB2312"/>
          <w:sz w:val="28"/>
          <w:szCs w:val="28"/>
        </w:rPr>
        <w:t>赛</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以院校为单位组队参赛，不得跨校组队，</w:t>
      </w:r>
      <w:r>
        <w:rPr>
          <w:rFonts w:hint="eastAsia" w:ascii="仿宋_GB2312" w:hAnsi="仿宋_GB2312" w:eastAsia="仿宋_GB2312" w:cs="仿宋_GB2312"/>
          <w:sz w:val="28"/>
          <w:szCs w:val="28"/>
          <w:lang w:val="en-US" w:eastAsia="zh-CN"/>
        </w:rPr>
        <w:t>每个学校最多可报4个参赛队，</w:t>
      </w:r>
      <w:r>
        <w:rPr>
          <w:rFonts w:hint="eastAsia" w:ascii="仿宋_GB2312" w:hAnsi="仿宋_GB2312" w:eastAsia="仿宋_GB2312" w:cs="仿宋_GB2312"/>
          <w:sz w:val="28"/>
          <w:szCs w:val="28"/>
        </w:rPr>
        <w:t xml:space="preserve">每个参赛队由 </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 xml:space="preserve"> 名参赛</w:t>
      </w:r>
      <w:r>
        <w:rPr>
          <w:rFonts w:hint="eastAsia" w:ascii="仿宋_GB2312" w:hAnsi="仿宋_GB2312" w:eastAsia="仿宋_GB2312" w:cs="仿宋_GB2312"/>
          <w:sz w:val="28"/>
          <w:szCs w:val="28"/>
          <w:lang w:val="en-US" w:eastAsia="zh-CN"/>
        </w:rPr>
        <w:t>学生</w:t>
      </w:r>
      <w:r>
        <w:rPr>
          <w:rFonts w:hint="eastAsia" w:ascii="仿宋_GB2312" w:hAnsi="仿宋_GB2312" w:eastAsia="仿宋_GB2312" w:cs="仿宋_GB2312"/>
          <w:sz w:val="28"/>
          <w:szCs w:val="28"/>
        </w:rPr>
        <w:t>组成</w:t>
      </w:r>
      <w:r>
        <w:rPr>
          <w:rFonts w:hint="eastAsia" w:ascii="仿宋_GB2312" w:hAnsi="仿宋_GB2312" w:eastAsia="仿宋_GB2312" w:cs="仿宋_GB2312"/>
          <w:sz w:val="28"/>
          <w:szCs w:val="28"/>
          <w:lang w:val="en-US" w:eastAsia="zh-CN"/>
        </w:rPr>
        <w:t>,每个</w:t>
      </w:r>
      <w:r>
        <w:rPr>
          <w:rFonts w:hint="eastAsia" w:ascii="仿宋_GB2312" w:hAnsi="仿宋_GB2312" w:eastAsia="仿宋_GB2312" w:cs="仿宋_GB2312"/>
          <w:sz w:val="28"/>
          <w:szCs w:val="28"/>
        </w:rPr>
        <w:t>赛选手</w:t>
      </w:r>
      <w:r>
        <w:rPr>
          <w:rFonts w:hint="eastAsia" w:ascii="仿宋_GB2312" w:hAnsi="仿宋_GB2312" w:eastAsia="仿宋_GB2312" w:cs="仿宋_GB2312"/>
          <w:sz w:val="28"/>
          <w:szCs w:val="28"/>
          <w:lang w:val="en-US" w:eastAsia="zh-CN"/>
        </w:rPr>
        <w:t>限报1名指导教师。</w:t>
      </w: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三</w:t>
      </w:r>
      <w:r>
        <w:rPr>
          <w:rFonts w:hint="eastAsia" w:ascii="仿宋_GB2312" w:hAnsi="仿宋_GB2312" w:eastAsia="仿宋_GB2312" w:cs="仿宋_GB2312"/>
          <w:b/>
          <w:bCs/>
          <w:sz w:val="28"/>
          <w:szCs w:val="28"/>
        </w:rPr>
        <w:t>）报名资格</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参赛选手须为中等职业学校全日制在籍学生（以报名时学籍信息为准）或五年制高职学生一至三年级（含三年级）学生</w:t>
      </w:r>
      <w:r>
        <w:rPr>
          <w:rFonts w:hint="eastAsia" w:ascii="仿宋_GB2312" w:hAnsi="仿宋_GB2312" w:eastAsia="仿宋_GB2312" w:cs="仿宋_GB2312"/>
          <w:sz w:val="28"/>
          <w:szCs w:val="28"/>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凡在往届全国职业院校技能大赛中获一等奖的选手，不能再参加同一项目同一组别的比赛</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指导教师须为本校专兼职教师，指导教师负责参赛选手的报名、训练指导、服务，比赛期间参赛选手的日常管理等。</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本赛项不邀请国（境）外团队参赛。</w:t>
      </w:r>
    </w:p>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竞赛流程</w:t>
      </w:r>
    </w:p>
    <w:p>
      <w:pPr>
        <w:spacing w:before="78" w:line="220" w:lineRule="auto"/>
        <w:ind w:left="344" w:firstLine="280" w:firstLineChars="100"/>
        <w:rPr>
          <w:rFonts w:hint="eastAsia" w:ascii="仿宋_GB2312" w:hAnsi="仿宋_GB2312" w:eastAsia="仿宋_GB2312" w:cs="仿宋_GB2312"/>
          <w:spacing w:val="10"/>
          <w:sz w:val="28"/>
          <w:szCs w:val="28"/>
        </w:rPr>
      </w:pPr>
      <w:r>
        <w:rPr>
          <w:rFonts w:hint="eastAsia" w:ascii="仿宋_GB2312" w:hAnsi="仿宋_GB2312" w:eastAsia="仿宋_GB2312" w:cs="仿宋_GB2312"/>
          <w:sz w:val="28"/>
          <w:szCs w:val="28"/>
        </w:rPr>
        <w:drawing>
          <wp:inline distT="0" distB="0" distL="114300" distR="114300">
            <wp:extent cx="3259455" cy="5805805"/>
            <wp:effectExtent l="0" t="0" r="17145" b="4445"/>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8"/>
                    <a:stretch>
                      <a:fillRect/>
                    </a:stretch>
                  </pic:blipFill>
                  <pic:spPr>
                    <a:xfrm>
                      <a:off x="0" y="0"/>
                      <a:ext cx="3259455" cy="5805805"/>
                    </a:xfrm>
                    <a:prstGeom prst="rect">
                      <a:avLst/>
                    </a:prstGeom>
                    <a:noFill/>
                    <a:ln>
                      <a:noFill/>
                    </a:ln>
                  </pic:spPr>
                </pic:pic>
              </a:graphicData>
            </a:graphic>
          </wp:inline>
        </w:drawing>
      </w:r>
    </w:p>
    <w:p>
      <w:pPr>
        <w:spacing w:before="78" w:line="220" w:lineRule="auto"/>
        <w:ind w:left="344" w:firstLine="300" w:firstLineChars="100"/>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注：</w:t>
      </w:r>
      <w:r>
        <w:rPr>
          <w:rFonts w:hint="eastAsia" w:ascii="仿宋_GB2312" w:hAnsi="仿宋_GB2312" w:eastAsia="仿宋_GB2312" w:cs="仿宋_GB2312"/>
          <w:spacing w:val="-54"/>
          <w:sz w:val="28"/>
          <w:szCs w:val="28"/>
        </w:rPr>
        <w:t xml:space="preserve"> </w:t>
      </w:r>
      <w:r>
        <w:rPr>
          <w:rFonts w:hint="eastAsia" w:ascii="仿宋_GB2312" w:hAnsi="仿宋_GB2312" w:eastAsia="仿宋_GB2312" w:cs="仿宋_GB2312"/>
          <w:spacing w:val="10"/>
          <w:sz w:val="28"/>
          <w:szCs w:val="28"/>
        </w:rPr>
        <w:t>部分安排可能调整</w:t>
      </w:r>
      <w:r>
        <w:rPr>
          <w:rFonts w:hint="eastAsia" w:ascii="仿宋_GB2312" w:hAnsi="仿宋_GB2312" w:eastAsia="仿宋_GB2312" w:cs="仿宋_GB2312"/>
          <w:spacing w:val="-65"/>
          <w:sz w:val="28"/>
          <w:szCs w:val="28"/>
        </w:rPr>
        <w:t xml:space="preserve"> </w:t>
      </w:r>
      <w:r>
        <w:rPr>
          <w:rFonts w:hint="eastAsia" w:ascii="仿宋_GB2312" w:hAnsi="仿宋_GB2312" w:eastAsia="仿宋_GB2312" w:cs="仿宋_GB2312"/>
          <w:spacing w:val="10"/>
          <w:sz w:val="28"/>
          <w:szCs w:val="28"/>
        </w:rPr>
        <w:t>，</w:t>
      </w:r>
      <w:r>
        <w:rPr>
          <w:rFonts w:hint="eastAsia" w:ascii="仿宋_GB2312" w:hAnsi="仿宋_GB2312" w:eastAsia="仿宋_GB2312" w:cs="仿宋_GB2312"/>
          <w:spacing w:val="10"/>
          <w:sz w:val="28"/>
          <w:szCs w:val="28"/>
          <w:lang w:eastAsia="zh-CN"/>
        </w:rPr>
        <w:t>最终</w:t>
      </w:r>
      <w:r>
        <w:rPr>
          <w:rFonts w:hint="eastAsia" w:ascii="仿宋_GB2312" w:hAnsi="仿宋_GB2312" w:eastAsia="仿宋_GB2312" w:cs="仿宋_GB2312"/>
          <w:spacing w:val="-58"/>
          <w:sz w:val="28"/>
          <w:szCs w:val="28"/>
        </w:rPr>
        <w:t xml:space="preserve"> </w:t>
      </w:r>
      <w:r>
        <w:rPr>
          <w:rFonts w:hint="eastAsia" w:ascii="仿宋_GB2312" w:hAnsi="仿宋_GB2312" w:eastAsia="仿宋_GB2312" w:cs="仿宋_GB2312"/>
          <w:spacing w:val="10"/>
          <w:sz w:val="28"/>
          <w:szCs w:val="28"/>
        </w:rPr>
        <w:t>以《赛项指南》</w:t>
      </w:r>
      <w:r>
        <w:rPr>
          <w:rFonts w:hint="eastAsia" w:ascii="仿宋_GB2312" w:hAnsi="仿宋_GB2312" w:eastAsia="仿宋_GB2312" w:cs="仿宋_GB2312"/>
          <w:spacing w:val="-54"/>
          <w:sz w:val="28"/>
          <w:szCs w:val="28"/>
        </w:rPr>
        <w:t xml:space="preserve"> </w:t>
      </w:r>
      <w:r>
        <w:rPr>
          <w:rFonts w:hint="eastAsia" w:ascii="仿宋_GB2312" w:hAnsi="仿宋_GB2312" w:eastAsia="仿宋_GB2312" w:cs="仿宋_GB2312"/>
          <w:spacing w:val="10"/>
          <w:sz w:val="28"/>
          <w:szCs w:val="28"/>
        </w:rPr>
        <w:t>公布为准。</w:t>
      </w:r>
    </w:p>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竞赛规则</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）选手报名：</w:t>
      </w:r>
      <w:r>
        <w:rPr>
          <w:rFonts w:hint="eastAsia" w:ascii="仿宋_GB2312" w:hAnsi="仿宋_GB2312" w:eastAsia="仿宋_GB2312" w:cs="仿宋_GB2312"/>
          <w:sz w:val="28"/>
          <w:szCs w:val="28"/>
        </w:rPr>
        <w:t>参赛选手和指导教师报名获得确认后不得随意更换。如比赛前参赛选手和指导教师因故无法参赛，须由省级教育行政部门于开赛10个工作日之前出具书面说明，经大赛执委会办公室核实后予以更换，并上报大赛执委会备案。如发现未经报备，实际参赛选手与报名信息不符的情况，均不得入场。</w:t>
      </w:r>
    </w:p>
    <w:p>
      <w:pPr>
        <w:keepNext w:val="0"/>
        <w:keepLines w:val="0"/>
        <w:pageBreakBefore w:val="0"/>
        <w:widowControl w:val="0"/>
        <w:kinsoku/>
        <w:wordWrap/>
        <w:overflowPunct/>
        <w:topLinePunct w:val="0"/>
        <w:autoSpaceDE/>
        <w:autoSpaceDN/>
        <w:bidi w:val="0"/>
        <w:adjustRightInd/>
        <w:snapToGrid/>
        <w:spacing w:before="233" w:line="360" w:lineRule="auto"/>
        <w:ind w:left="25" w:right="208" w:firstLine="646"/>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rPr>
        <w:t>）入场规则：</w:t>
      </w:r>
      <w:r>
        <w:rPr>
          <w:rFonts w:hint="eastAsia" w:ascii="仿宋_GB2312" w:hAnsi="仿宋_GB2312" w:eastAsia="仿宋_GB2312" w:cs="仿宋_GB2312"/>
          <w:sz w:val="28"/>
          <w:szCs w:val="28"/>
        </w:rPr>
        <w:t>参赛选手须按规定提前入场，入场前须携带参赛凭证和有效身份证件（身份证和学生证）。不得私自携带任何软硬 件工具（各种便携式电脑、各种移动存储设备等）、技术资 源、通信工具等。按赛位号就位，迟到超过 30 分钟不得入</w:t>
      </w:r>
      <w:r>
        <w:rPr>
          <w:rFonts w:hint="eastAsia" w:ascii="仿宋_GB2312" w:hAnsi="仿宋_GB2312" w:eastAsia="仿宋_GB2312" w:cs="仿宋_GB2312"/>
          <w:spacing w:val="-2"/>
          <w:sz w:val="28"/>
          <w:szCs w:val="28"/>
        </w:rPr>
        <w:t>场。</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三</w:t>
      </w:r>
      <w:r>
        <w:rPr>
          <w:rFonts w:hint="eastAsia" w:ascii="仿宋_GB2312" w:hAnsi="仿宋_GB2312" w:eastAsia="仿宋_GB2312" w:cs="仿宋_GB2312"/>
          <w:b/>
          <w:bCs/>
          <w:sz w:val="28"/>
          <w:szCs w:val="28"/>
        </w:rPr>
        <w:t>）赛场规则：</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1.检录：由检录工作人员依照检录表进行点名核对。</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2.加密：竞赛当日进行两次加密，分别由两组加密裁判组织实施加密工作，管理加密结果。监督仲裁员全程监督加密过程。</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3.引导：参赛选手凭赛位号进入赛场，现场裁判负责引导参赛选手至赛位前等待竞赛指令。</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4.由裁判长宣布比赛开始，各参赛队开始竞赛。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5.竞赛过程中，参赛选手应严格遵守赛场纪律，服从指挥，着装整洁， 仪表端庄，讲文明礼貌。各地代表队之间应团结、友好、协作，避免各种矛盾发生。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竞赛过程中，每个参赛</w:t>
      </w:r>
      <w:r>
        <w:rPr>
          <w:rFonts w:hint="eastAsia" w:ascii="仿宋_GB2312" w:hAnsi="仿宋_GB2312" w:eastAsia="仿宋_GB2312" w:cs="仿宋_GB2312"/>
          <w:sz w:val="28"/>
          <w:szCs w:val="28"/>
          <w:lang w:val="en-US" w:eastAsia="zh-CN"/>
        </w:rPr>
        <w:t>选手</w:t>
      </w:r>
      <w:r>
        <w:rPr>
          <w:rFonts w:hint="eastAsia" w:ascii="仿宋_GB2312" w:hAnsi="仿宋_GB2312" w:eastAsia="仿宋_GB2312" w:cs="仿宋_GB2312"/>
          <w:sz w:val="28"/>
          <w:szCs w:val="28"/>
        </w:rPr>
        <w:t>不得和任何其他人员讨论问题，也不得向裁判、巡视和其他必须进入考场的工作人员询问与竞赛项目的操作流程和操作方法有关的问题。如有竞赛题目文字不清、软硬件环境故障问题时，可向裁判员询问。参赛选手在比赛中应注意及时保存结果文件。</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6.离场规则：参赛选手比赛中途不得擅自离开赛场（去洗手间会有工作人员陪同）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竞赛内容完成后经裁判长同意可离开赛场。</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7.成绩评定与结果公布：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竞赛评分本着公平、公正、公开的原则，评分标准注重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对参赛选手动漫制作能力的考察。成绩评定过程中的所有评分材料须由相应评分裁判签字确认，更正成绩需经裁判本人、裁判长及监督仲裁组长在更正处签字。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记分员将解密后的各参赛队伍（选手）成绩汇总成比赛成绩，经裁判长、监督仲裁组签字，</w:t>
      </w:r>
      <w:r>
        <w:rPr>
          <w:rFonts w:hint="eastAsia" w:ascii="仿宋_GB2312" w:hAnsi="仿宋_GB2312" w:eastAsia="仿宋_GB2312" w:cs="仿宋_GB2312"/>
          <w:sz w:val="28"/>
          <w:szCs w:val="28"/>
          <w:lang w:val="en-US" w:eastAsia="zh-CN"/>
        </w:rPr>
        <w:t>上交给省教育厅</w:t>
      </w:r>
      <w:r>
        <w:rPr>
          <w:rFonts w:hint="eastAsia" w:ascii="仿宋_GB2312" w:hAnsi="仿宋_GB2312" w:eastAsia="仿宋_GB2312" w:cs="仿宋_GB2312"/>
          <w:sz w:val="28"/>
          <w:szCs w:val="28"/>
        </w:rPr>
        <w:t>公示且无异议后，公布比赛结果。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其它未尽事宜，将在赛前向各领队做详细说明，一切均须符合大赛制度规定。</w:t>
      </w:r>
    </w:p>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lang w:val="en-US" w:eastAsia="zh-CN"/>
        </w:rPr>
        <w:t>技术规范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竞赛项目的命题依据企业职业岗位对人才培养需求，并参照表中相关国家职业技术标准制定。</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（一）职业资格标准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85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动画制作职业技能等级证书</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85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数字创意建模职业技能等级证书</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竞赛环境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竞赛场地：竞赛场地设在电脑机房。竞赛现场设置竞赛区、裁判区、服务区、技术支持区。现场保证良好的采光、照明和通风，提供稳定的水、电和供电应急设备，同时提供指导教师休息场所。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竞赛设备：所有竞赛设备由赛项执委会负责提供和保障，竞赛区按照参赛队数量准备比赛所需的软硬件平台，为参赛队提供标准竞赛设备。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竞赛赛位：竞赛现场每个赛位配有工作台，用于摆放计算机和其它设备工具等，同时配备工作椅（凳）。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技术支持区：为参赛选手提供竞赛相关设备备件，服务区提供医疗等服务保障。</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三</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val="en-US" w:eastAsia="zh-CN"/>
        </w:rPr>
        <w:t>竞赛平台</w:t>
      </w:r>
    </w:p>
    <w:tbl>
      <w:tblPr>
        <w:tblStyle w:val="30"/>
        <w:tblW w:w="92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0"/>
        <w:gridCol w:w="1544"/>
        <w:gridCol w:w="769"/>
        <w:gridCol w:w="1077"/>
        <w:gridCol w:w="50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trPr>
        <w:tc>
          <w:tcPr>
            <w:tcW w:w="9237" w:type="dxa"/>
            <w:gridSpan w:val="5"/>
            <w:vAlign w:val="top"/>
          </w:tcPr>
          <w:p>
            <w:pPr>
              <w:pStyle w:val="29"/>
              <w:spacing w:before="78" w:line="219" w:lineRule="auto"/>
              <w:jc w:val="center"/>
              <w:rPr>
                <w:rFonts w:hint="eastAsia" w:ascii="仿宋_GB2312" w:hAnsi="仿宋_GB2312" w:eastAsia="仿宋_GB2312" w:cs="仿宋_GB2312"/>
                <w:b/>
                <w:bCs/>
                <w:spacing w:val="-7"/>
                <w:sz w:val="28"/>
                <w:szCs w:val="28"/>
                <w:lang w:val="en-US" w:eastAsia="zh-CN"/>
              </w:rPr>
            </w:pPr>
            <w:r>
              <w:rPr>
                <w:rFonts w:hint="eastAsia" w:ascii="仿宋_GB2312" w:hAnsi="仿宋_GB2312" w:eastAsia="仿宋_GB2312" w:cs="仿宋_GB2312"/>
                <w:b/>
                <w:bCs/>
                <w:kern w:val="2"/>
                <w:sz w:val="28"/>
                <w:szCs w:val="28"/>
                <w:lang w:val="en-US" w:eastAsia="zh-CN" w:bidi="ar-SA"/>
              </w:rPr>
              <w:t>赛场硬件环境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trPr>
        <w:tc>
          <w:tcPr>
            <w:tcW w:w="760" w:type="dxa"/>
            <w:vAlign w:val="top"/>
          </w:tcPr>
          <w:p>
            <w:pPr>
              <w:pStyle w:val="29"/>
              <w:spacing w:before="78" w:line="217" w:lineRule="auto"/>
              <w:ind w:left="144"/>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4"/>
                <w:sz w:val="28"/>
                <w:szCs w:val="28"/>
              </w:rPr>
              <w:t>序号</w:t>
            </w:r>
          </w:p>
        </w:tc>
        <w:tc>
          <w:tcPr>
            <w:tcW w:w="1544" w:type="dxa"/>
            <w:vAlign w:val="top"/>
          </w:tcPr>
          <w:p>
            <w:pPr>
              <w:pStyle w:val="29"/>
              <w:spacing w:before="78" w:line="216"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4"/>
                <w:sz w:val="28"/>
                <w:szCs w:val="28"/>
              </w:rPr>
              <w:t>设备名称</w:t>
            </w:r>
          </w:p>
        </w:tc>
        <w:tc>
          <w:tcPr>
            <w:tcW w:w="769" w:type="dxa"/>
            <w:vAlign w:val="top"/>
          </w:tcPr>
          <w:p>
            <w:pPr>
              <w:pStyle w:val="29"/>
              <w:spacing w:before="78" w:line="216"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8"/>
                <w:sz w:val="28"/>
                <w:szCs w:val="28"/>
              </w:rPr>
              <w:t>单位</w:t>
            </w:r>
          </w:p>
        </w:tc>
        <w:tc>
          <w:tcPr>
            <w:tcW w:w="1077" w:type="dxa"/>
            <w:vAlign w:val="top"/>
          </w:tcPr>
          <w:p>
            <w:pPr>
              <w:pStyle w:val="29"/>
              <w:spacing w:before="78" w:line="218" w:lineRule="auto"/>
              <w:ind w:left="145"/>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8"/>
                <w:sz w:val="28"/>
                <w:szCs w:val="28"/>
              </w:rPr>
              <w:t>数量</w:t>
            </w:r>
          </w:p>
        </w:tc>
        <w:tc>
          <w:tcPr>
            <w:tcW w:w="5087" w:type="dxa"/>
            <w:vAlign w:val="top"/>
          </w:tcPr>
          <w:p>
            <w:pPr>
              <w:pStyle w:val="29"/>
              <w:spacing w:before="78" w:line="219" w:lineRule="auto"/>
              <w:ind w:left="2165"/>
              <w:rPr>
                <w:rFonts w:hint="eastAsia" w:ascii="仿宋_GB2312" w:hAnsi="仿宋_GB2312" w:eastAsia="仿宋_GB2312" w:cs="仿宋_GB2312"/>
                <w:b/>
                <w:bCs/>
                <w:sz w:val="28"/>
                <w:szCs w:val="28"/>
              </w:rPr>
            </w:pPr>
            <w:r>
              <w:rPr>
                <w:rFonts w:hint="eastAsia" w:ascii="仿宋_GB2312" w:hAnsi="仿宋_GB2312" w:eastAsia="仿宋_GB2312" w:cs="仿宋_GB2312"/>
                <w:b/>
                <w:bCs/>
                <w:spacing w:val="-7"/>
                <w:sz w:val="28"/>
                <w:szCs w:val="28"/>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1" w:hRule="atLeast"/>
        </w:trPr>
        <w:tc>
          <w:tcPr>
            <w:tcW w:w="760" w:type="dxa"/>
            <w:vAlign w:val="center"/>
          </w:tcPr>
          <w:p>
            <w:pPr>
              <w:pStyle w:val="29"/>
              <w:spacing w:before="79" w:line="180" w:lineRule="auto"/>
              <w:ind w:left="341"/>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544" w:type="dxa"/>
            <w:vAlign w:val="center"/>
          </w:tcPr>
          <w:p>
            <w:pPr>
              <w:pStyle w:val="29"/>
              <w:spacing w:before="78" w:line="215"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图形工作站</w:t>
            </w:r>
          </w:p>
        </w:tc>
        <w:tc>
          <w:tcPr>
            <w:tcW w:w="769" w:type="dxa"/>
            <w:vAlign w:val="center"/>
          </w:tcPr>
          <w:p>
            <w:pPr>
              <w:pStyle w:val="29"/>
              <w:spacing w:before="78" w:line="221"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台</w:t>
            </w:r>
          </w:p>
        </w:tc>
        <w:tc>
          <w:tcPr>
            <w:tcW w:w="1077" w:type="dxa"/>
            <w:vAlign w:val="center"/>
          </w:tcPr>
          <w:p>
            <w:pPr>
              <w:pStyle w:val="29"/>
              <w:spacing w:before="79" w:line="18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p>
        </w:tc>
        <w:tc>
          <w:tcPr>
            <w:tcW w:w="5087" w:type="dxa"/>
            <w:vAlign w:val="center"/>
          </w:tcPr>
          <w:p>
            <w:pPr>
              <w:pStyle w:val="29"/>
              <w:keepNext w:val="0"/>
              <w:keepLines w:val="0"/>
              <w:pageBreakBefore w:val="0"/>
              <w:widowControl/>
              <w:kinsoku w:val="0"/>
              <w:wordWrap/>
              <w:overflowPunct/>
              <w:topLinePunct w:val="0"/>
              <w:autoSpaceDE w:val="0"/>
              <w:autoSpaceDN w:val="0"/>
              <w:bidi w:val="0"/>
              <w:adjustRightInd w:val="0"/>
              <w:snapToGrid w:val="0"/>
              <w:spacing w:after="0" w:line="360" w:lineRule="auto"/>
              <w:ind w:left="28" w:firstLine="840" w:firstLineChars="300"/>
              <w:jc w:val="left"/>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i9</w:t>
            </w:r>
            <w:r>
              <w:rPr>
                <w:rFonts w:hint="eastAsia" w:ascii="仿宋_GB2312" w:hAnsi="仿宋_GB2312" w:eastAsia="仿宋_GB2312" w:cs="仿宋_GB2312"/>
                <w:sz w:val="28"/>
                <w:szCs w:val="28"/>
              </w:rPr>
              <w:t xml:space="preserve"> 处理器、内存 </w:t>
            </w:r>
            <w:r>
              <w:rPr>
                <w:rFonts w:hint="eastAsia" w:ascii="仿宋_GB2312" w:hAnsi="仿宋_GB2312" w:eastAsia="仿宋_GB2312" w:cs="仿宋_GB2312"/>
                <w:sz w:val="28"/>
                <w:szCs w:val="28"/>
                <w:lang w:val="en-US" w:eastAsia="zh-CN"/>
              </w:rPr>
              <w:t>32G以上</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CN"/>
              </w:rPr>
              <w:t>、</w:t>
            </w:r>
          </w:p>
          <w:p>
            <w:pPr>
              <w:pStyle w:val="29"/>
              <w:keepNext w:val="0"/>
              <w:keepLines w:val="0"/>
              <w:pageBreakBefore w:val="0"/>
              <w:widowControl/>
              <w:kinsoku w:val="0"/>
              <w:wordWrap/>
              <w:overflowPunct/>
              <w:topLinePunct w:val="0"/>
              <w:autoSpaceDE w:val="0"/>
              <w:autoSpaceDN w:val="0"/>
              <w:bidi w:val="0"/>
              <w:adjustRightInd w:val="0"/>
              <w:snapToGrid w:val="0"/>
              <w:spacing w:after="0" w:line="360" w:lineRule="auto"/>
              <w:ind w:left="28" w:firstLine="280" w:firstLineChars="1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显卡 RTX4070、2 个以上 USB 接口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9237" w:type="dxa"/>
            <w:gridSpan w:val="5"/>
            <w:vAlign w:val="center"/>
          </w:tcPr>
          <w:p>
            <w:pPr>
              <w:pStyle w:val="29"/>
              <w:keepNext w:val="0"/>
              <w:keepLines w:val="0"/>
              <w:pageBreakBefore w:val="0"/>
              <w:widowControl/>
              <w:kinsoku w:val="0"/>
              <w:wordWrap/>
              <w:overflowPunct/>
              <w:topLinePunct w:val="0"/>
              <w:autoSpaceDE w:val="0"/>
              <w:autoSpaceDN w:val="0"/>
              <w:bidi w:val="0"/>
              <w:adjustRightInd w:val="0"/>
              <w:snapToGrid w:val="0"/>
              <w:spacing w:before="100" w:after="0" w:afterLines="50" w:line="600" w:lineRule="exact"/>
              <w:ind w:left="28"/>
              <w:jc w:val="center"/>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pacing w:val="-7"/>
                <w:sz w:val="28"/>
                <w:szCs w:val="28"/>
                <w:lang w:val="en-US" w:eastAsia="zh-CN"/>
              </w:rPr>
              <w:t>软件环境列表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760" w:type="dxa"/>
            <w:vAlign w:val="top"/>
          </w:tcPr>
          <w:p>
            <w:pPr>
              <w:pStyle w:val="29"/>
              <w:spacing w:before="78" w:line="217" w:lineRule="auto"/>
              <w:ind w:left="144"/>
              <w:jc w:val="both"/>
              <w:rPr>
                <w:rFonts w:hint="eastAsia" w:ascii="仿宋_GB2312" w:hAnsi="仿宋_GB2312" w:eastAsia="仿宋_GB2312" w:cs="仿宋_GB2312"/>
                <w:b/>
                <w:bCs/>
                <w:spacing w:val="-4"/>
                <w:sz w:val="28"/>
                <w:szCs w:val="28"/>
                <w:lang w:val="en-US" w:eastAsia="en-US"/>
              </w:rPr>
            </w:pPr>
            <w:r>
              <w:rPr>
                <w:rFonts w:hint="eastAsia" w:ascii="仿宋_GB2312" w:hAnsi="仿宋_GB2312" w:eastAsia="仿宋_GB2312" w:cs="仿宋_GB2312"/>
                <w:b/>
                <w:bCs/>
                <w:spacing w:val="-4"/>
                <w:sz w:val="28"/>
                <w:szCs w:val="28"/>
              </w:rPr>
              <w:t>序号</w:t>
            </w:r>
          </w:p>
        </w:tc>
        <w:tc>
          <w:tcPr>
            <w:tcW w:w="1544" w:type="dxa"/>
            <w:vAlign w:val="top"/>
          </w:tcPr>
          <w:p>
            <w:pPr>
              <w:pStyle w:val="29"/>
              <w:spacing w:before="78" w:line="217" w:lineRule="auto"/>
              <w:jc w:val="center"/>
              <w:rPr>
                <w:rFonts w:hint="eastAsia" w:ascii="仿宋_GB2312" w:hAnsi="仿宋_GB2312" w:eastAsia="仿宋_GB2312" w:cs="仿宋_GB2312"/>
                <w:b/>
                <w:bCs/>
                <w:spacing w:val="-4"/>
                <w:sz w:val="28"/>
                <w:szCs w:val="28"/>
                <w:lang w:val="en-US" w:eastAsia="en-US"/>
              </w:rPr>
            </w:pPr>
            <w:r>
              <w:rPr>
                <w:rFonts w:hint="eastAsia" w:ascii="仿宋_GB2312" w:hAnsi="仿宋_GB2312" w:eastAsia="仿宋_GB2312" w:cs="仿宋_GB2312"/>
                <w:b/>
                <w:bCs/>
                <w:spacing w:val="-4"/>
                <w:sz w:val="28"/>
                <w:szCs w:val="28"/>
              </w:rPr>
              <w:t>软件类型</w:t>
            </w:r>
          </w:p>
        </w:tc>
        <w:tc>
          <w:tcPr>
            <w:tcW w:w="1846" w:type="dxa"/>
            <w:gridSpan w:val="2"/>
            <w:vAlign w:val="top"/>
          </w:tcPr>
          <w:p>
            <w:pPr>
              <w:pStyle w:val="29"/>
              <w:spacing w:before="78" w:line="217" w:lineRule="auto"/>
              <w:ind w:left="144"/>
              <w:jc w:val="center"/>
              <w:rPr>
                <w:rFonts w:hint="eastAsia" w:ascii="仿宋_GB2312" w:hAnsi="仿宋_GB2312" w:eastAsia="仿宋_GB2312" w:cs="仿宋_GB2312"/>
                <w:b/>
                <w:bCs/>
                <w:spacing w:val="-4"/>
                <w:sz w:val="28"/>
                <w:szCs w:val="28"/>
                <w:lang w:val="en-US" w:eastAsia="zh-CN"/>
              </w:rPr>
            </w:pPr>
            <w:r>
              <w:rPr>
                <w:rFonts w:hint="eastAsia" w:ascii="仿宋_GB2312" w:hAnsi="仿宋_GB2312" w:eastAsia="仿宋_GB2312" w:cs="仿宋_GB2312"/>
                <w:b/>
                <w:bCs/>
                <w:spacing w:val="-4"/>
                <w:sz w:val="28"/>
                <w:szCs w:val="28"/>
              </w:rPr>
              <w:t>软件名称</w:t>
            </w:r>
          </w:p>
        </w:tc>
        <w:tc>
          <w:tcPr>
            <w:tcW w:w="5087" w:type="dxa"/>
            <w:vAlign w:val="top"/>
          </w:tcPr>
          <w:p>
            <w:pPr>
              <w:pStyle w:val="29"/>
              <w:spacing w:before="78" w:line="217" w:lineRule="auto"/>
              <w:ind w:left="144"/>
              <w:jc w:val="center"/>
              <w:rPr>
                <w:rFonts w:hint="eastAsia" w:ascii="仿宋_GB2312" w:hAnsi="仿宋_GB2312" w:eastAsia="仿宋_GB2312" w:cs="仿宋_GB2312"/>
                <w:b/>
                <w:bCs/>
                <w:spacing w:val="-4"/>
                <w:sz w:val="28"/>
                <w:szCs w:val="28"/>
                <w:lang w:val="en-US" w:eastAsia="zh-CN"/>
              </w:rPr>
            </w:pPr>
            <w:r>
              <w:rPr>
                <w:rFonts w:hint="eastAsia" w:ascii="仿宋_GB2312" w:hAnsi="仿宋_GB2312" w:eastAsia="仿宋_GB2312" w:cs="仿宋_GB2312"/>
                <w:b/>
                <w:bCs/>
                <w:spacing w:val="-4"/>
                <w:sz w:val="28"/>
                <w:szCs w:val="28"/>
              </w:rPr>
              <w:t>软件版本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760"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kern w:val="2"/>
                <w:sz w:val="28"/>
                <w:szCs w:val="28"/>
                <w:lang w:val="en-US" w:eastAsia="en-US" w:bidi="ar-SA"/>
              </w:rPr>
            </w:pPr>
            <w:r>
              <w:rPr>
                <w:rFonts w:hint="eastAsia" w:ascii="仿宋_GB2312" w:hAnsi="仿宋_GB2312" w:eastAsia="仿宋_GB2312" w:cs="仿宋_GB2312"/>
                <w:sz w:val="28"/>
                <w:szCs w:val="28"/>
              </w:rPr>
              <w:t>1</w:t>
            </w:r>
          </w:p>
        </w:tc>
        <w:tc>
          <w:tcPr>
            <w:tcW w:w="1544"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kern w:val="2"/>
                <w:sz w:val="28"/>
                <w:szCs w:val="28"/>
                <w:lang w:val="en-US" w:eastAsia="en-US" w:bidi="ar-SA"/>
              </w:rPr>
            </w:pPr>
            <w:r>
              <w:rPr>
                <w:rFonts w:hint="eastAsia" w:ascii="仿宋_GB2312" w:hAnsi="仿宋_GB2312" w:eastAsia="仿宋_GB2312" w:cs="仿宋_GB2312"/>
                <w:spacing w:val="-5"/>
                <w:sz w:val="28"/>
                <w:szCs w:val="28"/>
              </w:rPr>
              <w:t>操作系统</w:t>
            </w:r>
          </w:p>
        </w:tc>
        <w:tc>
          <w:tcPr>
            <w:tcW w:w="1846" w:type="dxa"/>
            <w:gridSpan w:val="2"/>
            <w:vAlign w:val="center"/>
          </w:tcPr>
          <w:p>
            <w:pPr>
              <w:pStyle w:val="29"/>
              <w:keepNext w:val="0"/>
              <w:keepLines w:val="0"/>
              <w:pageBreakBefore w:val="0"/>
              <w:widowControl w:val="0"/>
              <w:kinsoku/>
              <w:wordWrap/>
              <w:overflowPunct/>
              <w:topLinePunct w:val="0"/>
              <w:autoSpaceDE/>
              <w:autoSpaceDN/>
              <w:bidi w:val="0"/>
              <w:adjustRightInd/>
              <w:snapToGrid/>
              <w:spacing w:line="360" w:lineRule="auto"/>
              <w:ind w:firstLine="278" w:firstLineChars="100"/>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pacing w:val="-1"/>
                <w:sz w:val="28"/>
                <w:szCs w:val="28"/>
              </w:rPr>
              <w:t>Windows</w:t>
            </w:r>
          </w:p>
        </w:tc>
        <w:tc>
          <w:tcPr>
            <w:tcW w:w="5087"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ind w:firstLine="272" w:firstLineChars="100"/>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pacing w:val="-4"/>
                <w:sz w:val="28"/>
                <w:szCs w:val="28"/>
              </w:rPr>
              <w:t>64</w:t>
            </w:r>
            <w:r>
              <w:rPr>
                <w:rFonts w:hint="eastAsia" w:ascii="仿宋_GB2312" w:hAnsi="仿宋_GB2312" w:eastAsia="仿宋_GB2312" w:cs="仿宋_GB2312"/>
                <w:spacing w:val="-57"/>
                <w:sz w:val="28"/>
                <w:szCs w:val="28"/>
              </w:rPr>
              <w:t xml:space="preserve"> </w:t>
            </w:r>
            <w:r>
              <w:rPr>
                <w:rFonts w:hint="eastAsia" w:ascii="仿宋_GB2312" w:hAnsi="仿宋_GB2312" w:eastAsia="仿宋_GB2312" w:cs="仿宋_GB2312"/>
                <w:spacing w:val="-4"/>
                <w:sz w:val="28"/>
                <w:szCs w:val="28"/>
              </w:rPr>
              <w:t>位</w:t>
            </w:r>
            <w:r>
              <w:rPr>
                <w:rFonts w:hint="eastAsia" w:ascii="仿宋_GB2312" w:hAnsi="仿宋_GB2312" w:eastAsia="仿宋_GB2312" w:cs="仿宋_GB2312"/>
                <w:spacing w:val="-60"/>
                <w:sz w:val="28"/>
                <w:szCs w:val="28"/>
              </w:rPr>
              <w:t xml:space="preserve"> </w:t>
            </w:r>
            <w:r>
              <w:rPr>
                <w:rFonts w:hint="eastAsia" w:ascii="仿宋_GB2312" w:hAnsi="仿宋_GB2312" w:eastAsia="仿宋_GB2312" w:cs="仿宋_GB2312"/>
                <w:spacing w:val="-4"/>
                <w:sz w:val="28"/>
                <w:szCs w:val="28"/>
              </w:rPr>
              <w:t>Win1</w:t>
            </w:r>
            <w:r>
              <w:rPr>
                <w:rFonts w:hint="eastAsia" w:ascii="仿宋_GB2312" w:hAnsi="仿宋_GB2312" w:eastAsia="仿宋_GB2312" w:cs="仿宋_GB2312"/>
                <w:spacing w:val="-4"/>
                <w:sz w:val="28"/>
                <w:szCs w:val="28"/>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760"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1544"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动漫软件</w:t>
            </w:r>
          </w:p>
        </w:tc>
        <w:tc>
          <w:tcPr>
            <w:tcW w:w="1846" w:type="dxa"/>
            <w:gridSpan w:val="2"/>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3ds Max</w:t>
            </w:r>
          </w:p>
        </w:tc>
        <w:tc>
          <w:tcPr>
            <w:tcW w:w="5087" w:type="dxa"/>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2021 版以上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760"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1544"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动漫软件</w:t>
            </w:r>
          </w:p>
        </w:tc>
        <w:tc>
          <w:tcPr>
            <w:tcW w:w="1846" w:type="dxa"/>
            <w:gridSpan w:val="2"/>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Maya</w:t>
            </w:r>
          </w:p>
        </w:tc>
        <w:tc>
          <w:tcPr>
            <w:tcW w:w="5087" w:type="dxa"/>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2021 版以上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760"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1544"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动漫软件</w:t>
            </w:r>
          </w:p>
        </w:tc>
        <w:tc>
          <w:tcPr>
            <w:tcW w:w="1846" w:type="dxa"/>
            <w:gridSpan w:val="2"/>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Photoshop CC</w:t>
            </w:r>
          </w:p>
        </w:tc>
        <w:tc>
          <w:tcPr>
            <w:tcW w:w="5087" w:type="dxa"/>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2021 版以上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760"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1544" w:type="dxa"/>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合成</w:t>
            </w:r>
            <w:r>
              <w:rPr>
                <w:rFonts w:hint="eastAsia" w:ascii="仿宋_GB2312" w:hAnsi="仿宋_GB2312" w:eastAsia="仿宋_GB2312" w:cs="仿宋_GB2312"/>
                <w:sz w:val="28"/>
                <w:szCs w:val="28"/>
              </w:rPr>
              <w:t>软件</w:t>
            </w:r>
          </w:p>
        </w:tc>
        <w:tc>
          <w:tcPr>
            <w:tcW w:w="1846" w:type="dxa"/>
            <w:gridSpan w:val="2"/>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Primere CC</w:t>
            </w:r>
          </w:p>
        </w:tc>
        <w:tc>
          <w:tcPr>
            <w:tcW w:w="5087" w:type="dxa"/>
            <w:vAlign w:val="top"/>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rPr>
              <w:t>2021 版以上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9237" w:type="dxa"/>
            <w:gridSpan w:val="5"/>
            <w:vAlign w:val="center"/>
          </w:tcPr>
          <w:p>
            <w:pPr>
              <w:pStyle w:val="2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val="0"/>
                <w:sz w:val="28"/>
                <w:szCs w:val="28"/>
              </w:rPr>
              <w:t>以上软件均不提供原介质包以外的第三方插件。</w:t>
            </w:r>
          </w:p>
        </w:tc>
      </w:tr>
    </w:tbl>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四</w:t>
      </w:r>
      <w:r>
        <w:rPr>
          <w:rFonts w:hint="eastAsia" w:ascii="仿宋_GB2312" w:hAnsi="仿宋_GB2312" w:eastAsia="仿宋_GB2312" w:cs="仿宋_GB2312"/>
          <w:b/>
          <w:bCs/>
          <w:sz w:val="28"/>
          <w:szCs w:val="28"/>
        </w:rPr>
        <w:t>）赛场网络环境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各个赛场需要组建统一的局域网。不能访问局域网以外的网络。</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五</w:t>
      </w:r>
      <w:r>
        <w:rPr>
          <w:rFonts w:hint="eastAsia" w:ascii="仿宋_GB2312" w:hAnsi="仿宋_GB2312" w:eastAsia="仿宋_GB2312" w:cs="仿宋_GB2312"/>
          <w:b/>
          <w:bCs/>
          <w:sz w:val="28"/>
          <w:szCs w:val="28"/>
        </w:rPr>
        <w:t>）赛场准备的时间要求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比赛前1天封闭考场，由比赛执委会检查验收。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大赛专用办公室1间，配备打印机1台（含1盒打印纸），订书机等相关办公设备。</w:t>
      </w:r>
    </w:p>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申诉与仲裁</w:t>
      </w:r>
    </w:p>
    <w:p>
      <w:pPr>
        <w:keepNext w:val="0"/>
        <w:keepLines w:val="0"/>
        <w:pageBreakBefore w:val="0"/>
        <w:widowControl/>
        <w:kinsoku w:val="0"/>
        <w:wordWrap/>
        <w:overflowPunct/>
        <w:topLinePunct w:val="0"/>
        <w:autoSpaceDE w:val="0"/>
        <w:autoSpaceDN w:val="0"/>
        <w:bidi w:val="0"/>
        <w:adjustRightInd w:val="0"/>
        <w:snapToGrid w:val="0"/>
        <w:spacing w:before="157" w:beforeLines="50" w:line="360" w:lineRule="auto"/>
        <w:ind w:firstLine="592" w:firstLineChars="200"/>
        <w:textAlignment w:val="baseline"/>
        <w:rPr>
          <w:rFonts w:hint="eastAsia" w:ascii="仿宋_GB2312" w:hAnsi="仿宋_GB2312" w:eastAsia="仿宋_GB2312" w:cs="仿宋_GB2312"/>
          <w:spacing w:val="8"/>
          <w:position w:val="21"/>
          <w:sz w:val="28"/>
          <w:szCs w:val="28"/>
        </w:rPr>
      </w:pPr>
      <w:r>
        <w:rPr>
          <w:rFonts w:hint="eastAsia" w:ascii="仿宋_GB2312" w:hAnsi="仿宋_GB2312" w:eastAsia="仿宋_GB2312" w:cs="仿宋_GB2312"/>
          <w:spacing w:val="8"/>
          <w:position w:val="21"/>
          <w:sz w:val="28"/>
          <w:szCs w:val="28"/>
        </w:rPr>
        <w:t>本赛项在比赛过程中若出现有失公正或有关人员违规等现象，代表队领队可在</w:t>
      </w:r>
      <w:r>
        <w:rPr>
          <w:rFonts w:hint="eastAsia" w:ascii="仿宋_GB2312" w:hAnsi="仿宋_GB2312" w:eastAsia="仿宋_GB2312" w:cs="仿宋_GB2312"/>
          <w:spacing w:val="8"/>
          <w:position w:val="21"/>
          <w:sz w:val="28"/>
          <w:szCs w:val="28"/>
          <w:lang w:val="en-US" w:eastAsia="zh-CN"/>
        </w:rPr>
        <w:t>当天模块</w:t>
      </w:r>
      <w:r>
        <w:rPr>
          <w:rFonts w:hint="eastAsia" w:ascii="仿宋_GB2312" w:hAnsi="仿宋_GB2312" w:eastAsia="仿宋_GB2312" w:cs="仿宋_GB2312"/>
          <w:spacing w:val="8"/>
          <w:position w:val="21"/>
          <w:sz w:val="28"/>
          <w:szCs w:val="28"/>
        </w:rPr>
        <w:t>比赛结束后2小时之内向仲裁组提出书面申诉。超过时效不予受理。大赛采取二级仲裁机制。赛项设赛项监督仲裁工作组。赛项监督仲裁工作组在接到申诉报告后的 2 小时内组织复议，并及时将复议结果以书面形式告知申诉方。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pPr>
        <w:widowControl/>
        <w:numPr>
          <w:ilvl w:val="0"/>
          <w:numId w:val="1"/>
        </w:numPr>
        <w:tabs>
          <w:tab w:val="left" w:pos="1134"/>
        </w:tabs>
        <w:spacing w:before="120" w:after="120" w:line="560" w:lineRule="exact"/>
        <w:ind w:left="0" w:firstLine="595"/>
        <w:outlineLvl w:val="0"/>
        <w:rPr>
          <w:rFonts w:hint="eastAsia" w:ascii="仿宋_GB2312" w:hAnsi="仿宋_GB2312" w:eastAsia="仿宋_GB2312" w:cs="仿宋_GB2312"/>
          <w:b/>
          <w:bCs w:val="0"/>
          <w:sz w:val="28"/>
          <w:szCs w:val="28"/>
          <w:lang w:val="en-US" w:eastAsia="zh-CN"/>
        </w:rPr>
      </w:pPr>
      <w:bookmarkStart w:id="1" w:name="_GoBack"/>
      <w:r>
        <w:rPr>
          <w:rFonts w:hint="eastAsia" w:ascii="仿宋_GB2312" w:hAnsi="仿宋_GB2312" w:eastAsia="仿宋_GB2312" w:cs="仿宋_GB2312"/>
          <w:b/>
          <w:bCs w:val="0"/>
          <w:sz w:val="28"/>
          <w:szCs w:val="28"/>
          <w:lang w:val="en-US" w:eastAsia="zh-CN"/>
        </w:rPr>
        <w:t>竞赛样题</w:t>
      </w:r>
    </w:p>
    <w:bookmarkEnd w:id="1"/>
    <w:p>
      <w:pPr>
        <w:pStyle w:val="2"/>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drawing>
          <wp:anchor distT="0" distB="0" distL="114300" distR="114300" simplePos="0" relativeHeight="251660288" behindDoc="0" locked="0" layoutInCell="1" allowOverlap="1">
            <wp:simplePos x="0" y="0"/>
            <wp:positionH relativeFrom="column">
              <wp:posOffset>-570865</wp:posOffset>
            </wp:positionH>
            <wp:positionV relativeFrom="paragraph">
              <wp:posOffset>78105</wp:posOffset>
            </wp:positionV>
            <wp:extent cx="6866890" cy="7922895"/>
            <wp:effectExtent l="0" t="0" r="10160" b="1905"/>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9"/>
                    <a:stretch>
                      <a:fillRect/>
                    </a:stretch>
                  </pic:blipFill>
                  <pic:spPr>
                    <a:xfrm>
                      <a:off x="0" y="0"/>
                      <a:ext cx="6866890" cy="7922895"/>
                    </a:xfrm>
                    <a:prstGeom prst="rect">
                      <a:avLst/>
                    </a:prstGeom>
                    <a:noFill/>
                    <a:ln>
                      <a:noFill/>
                    </a:ln>
                  </pic:spPr>
                </pic:pic>
              </a:graphicData>
            </a:graphic>
          </wp:anchor>
        </w:drawing>
      </w:r>
    </w:p>
    <w:p>
      <w:pPr>
        <w:adjustRightInd w:val="0"/>
        <w:snapToGrid w:val="0"/>
        <w:spacing w:line="4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drawing>
          <wp:anchor distT="0" distB="0" distL="114300" distR="114300" simplePos="0" relativeHeight="251661312" behindDoc="0" locked="0" layoutInCell="1" allowOverlap="1">
            <wp:simplePos x="0" y="0"/>
            <wp:positionH relativeFrom="column">
              <wp:posOffset>-298450</wp:posOffset>
            </wp:positionH>
            <wp:positionV relativeFrom="paragraph">
              <wp:posOffset>-649605</wp:posOffset>
            </wp:positionV>
            <wp:extent cx="6389370" cy="9443720"/>
            <wp:effectExtent l="0" t="0" r="11430" b="5080"/>
            <wp:wrapTopAndBottom/>
            <wp:docPr id="3"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true"/>
                    </pic:cNvPicPr>
                  </pic:nvPicPr>
                  <pic:blipFill>
                    <a:blip r:embed="rId10"/>
                    <a:stretch>
                      <a:fillRect/>
                    </a:stretch>
                  </pic:blipFill>
                  <pic:spPr>
                    <a:xfrm>
                      <a:off x="0" y="0"/>
                      <a:ext cx="6389370" cy="9443720"/>
                    </a:xfrm>
                    <a:prstGeom prst="rect">
                      <a:avLst/>
                    </a:prstGeom>
                    <a:noFill/>
                    <a:ln>
                      <a:noFill/>
                    </a:ln>
                  </pic:spPr>
                </pic:pic>
              </a:graphicData>
            </a:graphic>
          </wp:anchor>
        </w:drawing>
      </w:r>
    </w:p>
    <w:p>
      <w:pPr>
        <w:adjustRightInd w:val="0"/>
        <w:snapToGrid w:val="0"/>
        <w:spacing w:line="4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drawing>
          <wp:anchor distT="0" distB="0" distL="114300" distR="114300" simplePos="0" relativeHeight="251662336" behindDoc="0" locked="0" layoutInCell="1" allowOverlap="1">
            <wp:simplePos x="0" y="0"/>
            <wp:positionH relativeFrom="column">
              <wp:posOffset>-273685</wp:posOffset>
            </wp:positionH>
            <wp:positionV relativeFrom="paragraph">
              <wp:posOffset>-352425</wp:posOffset>
            </wp:positionV>
            <wp:extent cx="6572250" cy="9168765"/>
            <wp:effectExtent l="0" t="0" r="0" b="13335"/>
            <wp:wrapTopAndBottom/>
            <wp:docPr id="4"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true"/>
                    </pic:cNvPicPr>
                  </pic:nvPicPr>
                  <pic:blipFill>
                    <a:blip r:embed="rId11"/>
                    <a:stretch>
                      <a:fillRect/>
                    </a:stretch>
                  </pic:blipFill>
                  <pic:spPr>
                    <a:xfrm>
                      <a:off x="0" y="0"/>
                      <a:ext cx="6572250" cy="9168765"/>
                    </a:xfrm>
                    <a:prstGeom prst="rect">
                      <a:avLst/>
                    </a:prstGeom>
                    <a:noFill/>
                    <a:ln>
                      <a:noFill/>
                    </a:ln>
                  </pic:spPr>
                </pic:pic>
              </a:graphicData>
            </a:graphic>
          </wp:anchor>
        </w:drawing>
      </w:r>
    </w:p>
    <w:p>
      <w:pPr>
        <w:adjustRightInd w:val="0"/>
        <w:snapToGrid w:val="0"/>
        <w:spacing w:line="4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drawing>
          <wp:anchor distT="0" distB="0" distL="114300" distR="114300" simplePos="0" relativeHeight="251663360" behindDoc="0" locked="0" layoutInCell="1" allowOverlap="1">
            <wp:simplePos x="0" y="0"/>
            <wp:positionH relativeFrom="column">
              <wp:posOffset>-356235</wp:posOffset>
            </wp:positionH>
            <wp:positionV relativeFrom="paragraph">
              <wp:posOffset>-212725</wp:posOffset>
            </wp:positionV>
            <wp:extent cx="6696075" cy="8970645"/>
            <wp:effectExtent l="0" t="0" r="9525" b="1905"/>
            <wp:wrapTopAndBottom/>
            <wp:docPr id="5"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true"/>
                    </pic:cNvPicPr>
                  </pic:nvPicPr>
                  <pic:blipFill>
                    <a:blip r:embed="rId12"/>
                    <a:stretch>
                      <a:fillRect/>
                    </a:stretch>
                  </pic:blipFill>
                  <pic:spPr>
                    <a:xfrm>
                      <a:off x="0" y="0"/>
                      <a:ext cx="6696075" cy="8970645"/>
                    </a:xfrm>
                    <a:prstGeom prst="rect">
                      <a:avLst/>
                    </a:prstGeom>
                    <a:noFill/>
                    <a:ln>
                      <a:noFill/>
                    </a:ln>
                  </pic:spPr>
                </pic:pic>
              </a:graphicData>
            </a:graphic>
          </wp:anchor>
        </w:drawing>
      </w:r>
      <w:bookmarkEnd w:id="0"/>
    </w:p>
    <w:sectPr>
      <w:headerReference r:id="rId5" w:type="default"/>
      <w:footerReference r:id="rId6" w:type="default"/>
      <w:pgSz w:w="11906" w:h="16838"/>
      <w:pgMar w:top="1417" w:right="1417" w:bottom="1417"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方正仿宋_GBK"/>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049"/>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049"/>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A/Ah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rm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G8D8CE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4Q6o/HAIAACs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EOqPxwCAAArBAAADgAAAAAAAAABACAAAAA1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5</w:t>
                    </w:r>
                    <w:r>
                      <w:fldChar w:fldCharType="end"/>
                    </w: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4FD127"/>
    <w:multiLevelType w:val="singleLevel"/>
    <w:tmpl w:val="C74FD127"/>
    <w:lvl w:ilvl="0" w:tentative="0">
      <w:start w:val="1"/>
      <w:numFmt w:val="decimal"/>
      <w:lvlText w:val="%1."/>
      <w:lvlJc w:val="left"/>
      <w:pPr>
        <w:ind w:left="425" w:hanging="425"/>
      </w:pPr>
      <w:rPr>
        <w:rFonts w:hint="default"/>
      </w:rPr>
    </w:lvl>
  </w:abstractNum>
  <w:abstractNum w:abstractNumId="1">
    <w:nsid w:val="EC9F6FF0"/>
    <w:multiLevelType w:val="singleLevel"/>
    <w:tmpl w:val="EC9F6FF0"/>
    <w:lvl w:ilvl="0" w:tentative="0">
      <w:start w:val="3"/>
      <w:numFmt w:val="chineseCounting"/>
      <w:suff w:val="nothing"/>
      <w:lvlText w:val="（%1）"/>
      <w:lvlJc w:val="left"/>
      <w:rPr>
        <w:rFonts w:hint="eastAsia"/>
      </w:rPr>
    </w:lvl>
  </w:abstractNum>
  <w:abstractNum w:abstractNumId="2">
    <w:nsid w:val="2D944D1E"/>
    <w:multiLevelType w:val="singleLevel"/>
    <w:tmpl w:val="2D944D1E"/>
    <w:lvl w:ilvl="0" w:tentative="0">
      <w:start w:val="1"/>
      <w:numFmt w:val="decimal"/>
      <w:lvlText w:val="%1."/>
      <w:lvlJc w:val="left"/>
      <w:pPr>
        <w:ind w:left="425" w:hanging="425"/>
      </w:pPr>
      <w:rPr>
        <w:rFonts w:hint="default"/>
      </w:rPr>
    </w:lvl>
  </w:abstractNum>
  <w:abstractNum w:abstractNumId="3">
    <w:nsid w:val="3E7F4720"/>
    <w:multiLevelType w:val="multilevel"/>
    <w:tmpl w:val="3E7F4720"/>
    <w:lvl w:ilvl="0" w:tentative="0">
      <w:start w:val="1"/>
      <w:numFmt w:val="decimal"/>
      <w:lvlText w:val="%1."/>
      <w:lvlJc w:val="left"/>
      <w:pPr>
        <w:ind w:left="1590" w:hanging="1005"/>
      </w:pPr>
      <w:rPr>
        <w:rFonts w:hint="default"/>
      </w:rPr>
    </w:lvl>
    <w:lvl w:ilvl="1" w:tentative="0">
      <w:start w:val="1"/>
      <w:numFmt w:val="lowerLetter"/>
      <w:lvlText w:val="%2."/>
      <w:lvlJc w:val="left"/>
      <w:pPr>
        <w:ind w:left="1665" w:hanging="360"/>
      </w:pPr>
    </w:lvl>
    <w:lvl w:ilvl="2" w:tentative="0">
      <w:start w:val="1"/>
      <w:numFmt w:val="lowerRoman"/>
      <w:lvlText w:val="%3."/>
      <w:lvlJc w:val="right"/>
      <w:pPr>
        <w:ind w:left="2385" w:hanging="180"/>
      </w:pPr>
    </w:lvl>
    <w:lvl w:ilvl="3" w:tentative="0">
      <w:start w:val="1"/>
      <w:numFmt w:val="decimal"/>
      <w:lvlText w:val="%4."/>
      <w:lvlJc w:val="left"/>
      <w:pPr>
        <w:ind w:left="3105" w:hanging="360"/>
      </w:pPr>
    </w:lvl>
    <w:lvl w:ilvl="4" w:tentative="0">
      <w:start w:val="1"/>
      <w:numFmt w:val="lowerLetter"/>
      <w:lvlText w:val="%5."/>
      <w:lvlJc w:val="left"/>
      <w:pPr>
        <w:ind w:left="3825" w:hanging="360"/>
      </w:pPr>
    </w:lvl>
    <w:lvl w:ilvl="5" w:tentative="0">
      <w:start w:val="1"/>
      <w:numFmt w:val="lowerRoman"/>
      <w:lvlText w:val="%6."/>
      <w:lvlJc w:val="right"/>
      <w:pPr>
        <w:ind w:left="4545" w:hanging="180"/>
      </w:pPr>
    </w:lvl>
    <w:lvl w:ilvl="6" w:tentative="0">
      <w:start w:val="1"/>
      <w:numFmt w:val="decimal"/>
      <w:lvlText w:val="%7."/>
      <w:lvlJc w:val="left"/>
      <w:pPr>
        <w:ind w:left="5265" w:hanging="360"/>
      </w:pPr>
    </w:lvl>
    <w:lvl w:ilvl="7" w:tentative="0">
      <w:start w:val="1"/>
      <w:numFmt w:val="lowerLetter"/>
      <w:lvlText w:val="%8."/>
      <w:lvlJc w:val="left"/>
      <w:pPr>
        <w:ind w:left="5985" w:hanging="360"/>
      </w:pPr>
    </w:lvl>
    <w:lvl w:ilvl="8" w:tentative="0">
      <w:start w:val="1"/>
      <w:numFmt w:val="lowerRoman"/>
      <w:lvlText w:val="%9."/>
      <w:lvlJc w:val="right"/>
      <w:pPr>
        <w:ind w:left="6705" w:hanging="180"/>
      </w:pPr>
    </w:lvl>
  </w:abstractNum>
  <w:abstractNum w:abstractNumId="4">
    <w:nsid w:val="5B96614F"/>
    <w:multiLevelType w:val="multilevel"/>
    <w:tmpl w:val="5B96614F"/>
    <w:lvl w:ilvl="0" w:tentative="0">
      <w:start w:val="1"/>
      <w:numFmt w:val="decimal"/>
      <w:lvlText w:val="%1."/>
      <w:lvlJc w:val="left"/>
      <w:pPr>
        <w:ind w:left="1605" w:hanging="1020"/>
      </w:pPr>
      <w:rPr>
        <w:rFonts w:hint="default"/>
      </w:rPr>
    </w:lvl>
    <w:lvl w:ilvl="1" w:tentative="0">
      <w:start w:val="1"/>
      <w:numFmt w:val="lowerLetter"/>
      <w:lvlText w:val="%2."/>
      <w:lvlJc w:val="left"/>
      <w:pPr>
        <w:ind w:left="1665" w:hanging="360"/>
      </w:pPr>
    </w:lvl>
    <w:lvl w:ilvl="2" w:tentative="0">
      <w:start w:val="1"/>
      <w:numFmt w:val="lowerRoman"/>
      <w:lvlText w:val="%3."/>
      <w:lvlJc w:val="right"/>
      <w:pPr>
        <w:ind w:left="2385" w:hanging="180"/>
      </w:pPr>
    </w:lvl>
    <w:lvl w:ilvl="3" w:tentative="0">
      <w:start w:val="1"/>
      <w:numFmt w:val="decimal"/>
      <w:lvlText w:val="%4."/>
      <w:lvlJc w:val="left"/>
      <w:pPr>
        <w:ind w:left="3105" w:hanging="360"/>
      </w:pPr>
    </w:lvl>
    <w:lvl w:ilvl="4" w:tentative="0">
      <w:start w:val="1"/>
      <w:numFmt w:val="lowerLetter"/>
      <w:lvlText w:val="%5."/>
      <w:lvlJc w:val="left"/>
      <w:pPr>
        <w:ind w:left="3825" w:hanging="360"/>
      </w:pPr>
    </w:lvl>
    <w:lvl w:ilvl="5" w:tentative="0">
      <w:start w:val="1"/>
      <w:numFmt w:val="lowerRoman"/>
      <w:lvlText w:val="%6."/>
      <w:lvlJc w:val="right"/>
      <w:pPr>
        <w:ind w:left="4545" w:hanging="180"/>
      </w:pPr>
    </w:lvl>
    <w:lvl w:ilvl="6" w:tentative="0">
      <w:start w:val="1"/>
      <w:numFmt w:val="decimal"/>
      <w:lvlText w:val="%7."/>
      <w:lvlJc w:val="left"/>
      <w:pPr>
        <w:ind w:left="5265" w:hanging="360"/>
      </w:pPr>
    </w:lvl>
    <w:lvl w:ilvl="7" w:tentative="0">
      <w:start w:val="1"/>
      <w:numFmt w:val="lowerLetter"/>
      <w:lvlText w:val="%8."/>
      <w:lvlJc w:val="left"/>
      <w:pPr>
        <w:ind w:left="5985" w:hanging="360"/>
      </w:pPr>
    </w:lvl>
    <w:lvl w:ilvl="8" w:tentative="0">
      <w:start w:val="1"/>
      <w:numFmt w:val="lowerRoman"/>
      <w:lvlText w:val="%9."/>
      <w:lvlJc w:val="right"/>
      <w:pPr>
        <w:ind w:left="6705" w:hanging="180"/>
      </w:pPr>
    </w:lvl>
  </w:abstractNum>
  <w:abstractNum w:abstractNumId="5">
    <w:nsid w:val="7E376166"/>
    <w:multiLevelType w:val="multilevel"/>
    <w:tmpl w:val="7E376166"/>
    <w:lvl w:ilvl="0" w:tentative="0">
      <w:start w:val="1"/>
      <w:numFmt w:val="japaneseCounting"/>
      <w:lvlText w:val="%1、"/>
      <w:lvlJc w:val="left"/>
      <w:pPr>
        <w:ind w:left="1200" w:hanging="480"/>
      </w:pPr>
      <w:rPr>
        <w:rFonts w:hint="default"/>
      </w:rPr>
    </w:lvl>
    <w:lvl w:ilvl="1" w:tentative="0">
      <w:start w:val="1"/>
      <w:numFmt w:val="lowerLetter"/>
      <w:lvlText w:val="%2."/>
      <w:lvlJc w:val="left"/>
      <w:pPr>
        <w:ind w:left="1545" w:hanging="360"/>
      </w:pPr>
    </w:lvl>
    <w:lvl w:ilvl="2" w:tentative="0">
      <w:start w:val="1"/>
      <w:numFmt w:val="lowerRoman"/>
      <w:lvlText w:val="%3."/>
      <w:lvlJc w:val="right"/>
      <w:pPr>
        <w:ind w:left="2265" w:hanging="180"/>
      </w:pPr>
    </w:lvl>
    <w:lvl w:ilvl="3" w:tentative="0">
      <w:start w:val="1"/>
      <w:numFmt w:val="decimal"/>
      <w:lvlText w:val="%4."/>
      <w:lvlJc w:val="left"/>
      <w:pPr>
        <w:ind w:left="2985" w:hanging="360"/>
      </w:pPr>
    </w:lvl>
    <w:lvl w:ilvl="4" w:tentative="0">
      <w:start w:val="1"/>
      <w:numFmt w:val="lowerLetter"/>
      <w:lvlText w:val="%5."/>
      <w:lvlJc w:val="left"/>
      <w:pPr>
        <w:ind w:left="3705" w:hanging="360"/>
      </w:pPr>
    </w:lvl>
    <w:lvl w:ilvl="5" w:tentative="0">
      <w:start w:val="1"/>
      <w:numFmt w:val="lowerRoman"/>
      <w:lvlText w:val="%6."/>
      <w:lvlJc w:val="right"/>
      <w:pPr>
        <w:ind w:left="4425" w:hanging="180"/>
      </w:pPr>
    </w:lvl>
    <w:lvl w:ilvl="6" w:tentative="0">
      <w:start w:val="1"/>
      <w:numFmt w:val="decimal"/>
      <w:lvlText w:val="%7."/>
      <w:lvlJc w:val="left"/>
      <w:pPr>
        <w:ind w:left="5145" w:hanging="360"/>
      </w:pPr>
    </w:lvl>
    <w:lvl w:ilvl="7" w:tentative="0">
      <w:start w:val="1"/>
      <w:numFmt w:val="lowerLetter"/>
      <w:lvlText w:val="%8."/>
      <w:lvlJc w:val="left"/>
      <w:pPr>
        <w:ind w:left="5865" w:hanging="360"/>
      </w:pPr>
    </w:lvl>
    <w:lvl w:ilvl="8" w:tentative="0">
      <w:start w:val="1"/>
      <w:numFmt w:val="lowerRoman"/>
      <w:lvlText w:val="%9."/>
      <w:lvlJc w:val="right"/>
      <w:pPr>
        <w:ind w:left="6585" w:hanging="180"/>
      </w:p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Y2M5OWZiNTQ0YTk5OTE5YjQ5OWVkZTZmMWQ4ZWEifQ=="/>
  </w:docVars>
  <w:rsids>
    <w:rsidRoot w:val="00172A27"/>
    <w:rsid w:val="000246DE"/>
    <w:rsid w:val="00034425"/>
    <w:rsid w:val="00037CC9"/>
    <w:rsid w:val="00071CC7"/>
    <w:rsid w:val="00076A09"/>
    <w:rsid w:val="000A1688"/>
    <w:rsid w:val="000B26A2"/>
    <w:rsid w:val="000C4420"/>
    <w:rsid w:val="000C65FC"/>
    <w:rsid w:val="000F228F"/>
    <w:rsid w:val="00102EDC"/>
    <w:rsid w:val="00114E59"/>
    <w:rsid w:val="001151AD"/>
    <w:rsid w:val="0012643B"/>
    <w:rsid w:val="00137EFA"/>
    <w:rsid w:val="00141D5B"/>
    <w:rsid w:val="00165A8C"/>
    <w:rsid w:val="001671B8"/>
    <w:rsid w:val="00171007"/>
    <w:rsid w:val="00172A27"/>
    <w:rsid w:val="00181B3D"/>
    <w:rsid w:val="00187B88"/>
    <w:rsid w:val="001909A6"/>
    <w:rsid w:val="001B212A"/>
    <w:rsid w:val="001B2346"/>
    <w:rsid w:val="001D1A1E"/>
    <w:rsid w:val="001E188D"/>
    <w:rsid w:val="001F14FE"/>
    <w:rsid w:val="002171D2"/>
    <w:rsid w:val="00223847"/>
    <w:rsid w:val="00237086"/>
    <w:rsid w:val="00265123"/>
    <w:rsid w:val="002675F8"/>
    <w:rsid w:val="00273DFF"/>
    <w:rsid w:val="00282245"/>
    <w:rsid w:val="002A0EDC"/>
    <w:rsid w:val="002B02C3"/>
    <w:rsid w:val="002B2F66"/>
    <w:rsid w:val="002B30EC"/>
    <w:rsid w:val="002B6483"/>
    <w:rsid w:val="002C2184"/>
    <w:rsid w:val="002C619C"/>
    <w:rsid w:val="002E00F3"/>
    <w:rsid w:val="002E5D8D"/>
    <w:rsid w:val="002F2B94"/>
    <w:rsid w:val="002F37A7"/>
    <w:rsid w:val="00307C7C"/>
    <w:rsid w:val="00343CD2"/>
    <w:rsid w:val="003541AB"/>
    <w:rsid w:val="00357237"/>
    <w:rsid w:val="00362313"/>
    <w:rsid w:val="003C18E8"/>
    <w:rsid w:val="003C3142"/>
    <w:rsid w:val="003C3180"/>
    <w:rsid w:val="003D1187"/>
    <w:rsid w:val="003D6E1D"/>
    <w:rsid w:val="003E2C12"/>
    <w:rsid w:val="0042152F"/>
    <w:rsid w:val="004347D3"/>
    <w:rsid w:val="0045612B"/>
    <w:rsid w:val="004629AF"/>
    <w:rsid w:val="00465B9D"/>
    <w:rsid w:val="00467D71"/>
    <w:rsid w:val="00482138"/>
    <w:rsid w:val="00486C64"/>
    <w:rsid w:val="00492107"/>
    <w:rsid w:val="004A3947"/>
    <w:rsid w:val="004B0099"/>
    <w:rsid w:val="004D2546"/>
    <w:rsid w:val="004D5936"/>
    <w:rsid w:val="004E0408"/>
    <w:rsid w:val="004E68F4"/>
    <w:rsid w:val="004E730E"/>
    <w:rsid w:val="00517C41"/>
    <w:rsid w:val="00532458"/>
    <w:rsid w:val="00546B00"/>
    <w:rsid w:val="00554ADC"/>
    <w:rsid w:val="00566B53"/>
    <w:rsid w:val="00571559"/>
    <w:rsid w:val="00571AF5"/>
    <w:rsid w:val="00575006"/>
    <w:rsid w:val="00575186"/>
    <w:rsid w:val="005761DD"/>
    <w:rsid w:val="005922EC"/>
    <w:rsid w:val="005B12D0"/>
    <w:rsid w:val="005D3C5F"/>
    <w:rsid w:val="005E47EE"/>
    <w:rsid w:val="005F0E40"/>
    <w:rsid w:val="005F1754"/>
    <w:rsid w:val="005F6FF9"/>
    <w:rsid w:val="00603656"/>
    <w:rsid w:val="00627649"/>
    <w:rsid w:val="0063154F"/>
    <w:rsid w:val="00635D6E"/>
    <w:rsid w:val="00663E38"/>
    <w:rsid w:val="00664AE9"/>
    <w:rsid w:val="0067592A"/>
    <w:rsid w:val="00681BD7"/>
    <w:rsid w:val="00682432"/>
    <w:rsid w:val="006976E0"/>
    <w:rsid w:val="006A35CF"/>
    <w:rsid w:val="006C022E"/>
    <w:rsid w:val="006E234E"/>
    <w:rsid w:val="006E27B1"/>
    <w:rsid w:val="006F1CAA"/>
    <w:rsid w:val="006F3B6D"/>
    <w:rsid w:val="0073622D"/>
    <w:rsid w:val="00736990"/>
    <w:rsid w:val="007373B2"/>
    <w:rsid w:val="00764A8D"/>
    <w:rsid w:val="00766C2D"/>
    <w:rsid w:val="007676D5"/>
    <w:rsid w:val="0078108A"/>
    <w:rsid w:val="00785574"/>
    <w:rsid w:val="00785A05"/>
    <w:rsid w:val="007918DB"/>
    <w:rsid w:val="0079602A"/>
    <w:rsid w:val="007B71A1"/>
    <w:rsid w:val="00804F74"/>
    <w:rsid w:val="00807C61"/>
    <w:rsid w:val="0083101C"/>
    <w:rsid w:val="00831A4A"/>
    <w:rsid w:val="00832FF1"/>
    <w:rsid w:val="008827DE"/>
    <w:rsid w:val="0088485C"/>
    <w:rsid w:val="00891B8F"/>
    <w:rsid w:val="008A0E42"/>
    <w:rsid w:val="008A782B"/>
    <w:rsid w:val="008B574C"/>
    <w:rsid w:val="008B598B"/>
    <w:rsid w:val="008C048E"/>
    <w:rsid w:val="008C1A5E"/>
    <w:rsid w:val="008E5C46"/>
    <w:rsid w:val="008E7005"/>
    <w:rsid w:val="008F161F"/>
    <w:rsid w:val="00924678"/>
    <w:rsid w:val="0093616D"/>
    <w:rsid w:val="00960DB8"/>
    <w:rsid w:val="00961BF4"/>
    <w:rsid w:val="009873B2"/>
    <w:rsid w:val="0099626D"/>
    <w:rsid w:val="009C0FC2"/>
    <w:rsid w:val="009D01FF"/>
    <w:rsid w:val="009D6312"/>
    <w:rsid w:val="009F43A5"/>
    <w:rsid w:val="00A12C28"/>
    <w:rsid w:val="00A22F88"/>
    <w:rsid w:val="00A25795"/>
    <w:rsid w:val="00A35EEE"/>
    <w:rsid w:val="00A5522E"/>
    <w:rsid w:val="00A55362"/>
    <w:rsid w:val="00A563D8"/>
    <w:rsid w:val="00A645DD"/>
    <w:rsid w:val="00AA6DBD"/>
    <w:rsid w:val="00AC3208"/>
    <w:rsid w:val="00AE0AF5"/>
    <w:rsid w:val="00B01693"/>
    <w:rsid w:val="00B0208A"/>
    <w:rsid w:val="00B06154"/>
    <w:rsid w:val="00B116B2"/>
    <w:rsid w:val="00B527C4"/>
    <w:rsid w:val="00B5632C"/>
    <w:rsid w:val="00B67F13"/>
    <w:rsid w:val="00B703D6"/>
    <w:rsid w:val="00B724D6"/>
    <w:rsid w:val="00B81F69"/>
    <w:rsid w:val="00B82C8B"/>
    <w:rsid w:val="00B86E76"/>
    <w:rsid w:val="00B94F85"/>
    <w:rsid w:val="00BB1420"/>
    <w:rsid w:val="00BB3A94"/>
    <w:rsid w:val="00BB6E8A"/>
    <w:rsid w:val="00BC7F89"/>
    <w:rsid w:val="00BF5FF3"/>
    <w:rsid w:val="00C228F8"/>
    <w:rsid w:val="00C40688"/>
    <w:rsid w:val="00C44D3B"/>
    <w:rsid w:val="00C5218D"/>
    <w:rsid w:val="00C56E74"/>
    <w:rsid w:val="00C6020E"/>
    <w:rsid w:val="00C617D3"/>
    <w:rsid w:val="00C77308"/>
    <w:rsid w:val="00C9199F"/>
    <w:rsid w:val="00CA18CB"/>
    <w:rsid w:val="00CA7433"/>
    <w:rsid w:val="00CC40DC"/>
    <w:rsid w:val="00CE35FC"/>
    <w:rsid w:val="00D04F51"/>
    <w:rsid w:val="00D06792"/>
    <w:rsid w:val="00D133A9"/>
    <w:rsid w:val="00D13E1F"/>
    <w:rsid w:val="00D179FD"/>
    <w:rsid w:val="00D32B79"/>
    <w:rsid w:val="00D52164"/>
    <w:rsid w:val="00DA7F1B"/>
    <w:rsid w:val="00DB36B5"/>
    <w:rsid w:val="00DB497D"/>
    <w:rsid w:val="00DE72FD"/>
    <w:rsid w:val="00E14F3A"/>
    <w:rsid w:val="00E26FBD"/>
    <w:rsid w:val="00E5461D"/>
    <w:rsid w:val="00E54913"/>
    <w:rsid w:val="00E648D0"/>
    <w:rsid w:val="00E6687F"/>
    <w:rsid w:val="00E82338"/>
    <w:rsid w:val="00E82716"/>
    <w:rsid w:val="00E86CE5"/>
    <w:rsid w:val="00E97A65"/>
    <w:rsid w:val="00EA600E"/>
    <w:rsid w:val="00EB0773"/>
    <w:rsid w:val="00ED40CD"/>
    <w:rsid w:val="00F0383F"/>
    <w:rsid w:val="00F11C59"/>
    <w:rsid w:val="00F20C50"/>
    <w:rsid w:val="00F26A7B"/>
    <w:rsid w:val="00F57C2B"/>
    <w:rsid w:val="00F6064B"/>
    <w:rsid w:val="00F660B1"/>
    <w:rsid w:val="00F8095F"/>
    <w:rsid w:val="00FC641F"/>
    <w:rsid w:val="00FD0712"/>
    <w:rsid w:val="00FE3A5A"/>
    <w:rsid w:val="00FE5515"/>
    <w:rsid w:val="01857AAC"/>
    <w:rsid w:val="018C6E01"/>
    <w:rsid w:val="029C0BD9"/>
    <w:rsid w:val="03C43AFB"/>
    <w:rsid w:val="070B41B0"/>
    <w:rsid w:val="07135E8B"/>
    <w:rsid w:val="095C4B76"/>
    <w:rsid w:val="0BF004A7"/>
    <w:rsid w:val="0C9539FA"/>
    <w:rsid w:val="0D705207"/>
    <w:rsid w:val="0D8446C7"/>
    <w:rsid w:val="0DF36613"/>
    <w:rsid w:val="0E1F3234"/>
    <w:rsid w:val="0F0E4B65"/>
    <w:rsid w:val="10DD6CAE"/>
    <w:rsid w:val="12C72D64"/>
    <w:rsid w:val="13151041"/>
    <w:rsid w:val="147D38AA"/>
    <w:rsid w:val="164E1AE9"/>
    <w:rsid w:val="17125CEF"/>
    <w:rsid w:val="17341047"/>
    <w:rsid w:val="18487216"/>
    <w:rsid w:val="18AE3BF7"/>
    <w:rsid w:val="18F43626"/>
    <w:rsid w:val="197D6AF7"/>
    <w:rsid w:val="19C41ABF"/>
    <w:rsid w:val="1B60138E"/>
    <w:rsid w:val="1C9172E3"/>
    <w:rsid w:val="1D4F204C"/>
    <w:rsid w:val="1EF70638"/>
    <w:rsid w:val="1F4535C3"/>
    <w:rsid w:val="21001C81"/>
    <w:rsid w:val="211366AB"/>
    <w:rsid w:val="22781CAC"/>
    <w:rsid w:val="23120789"/>
    <w:rsid w:val="23225356"/>
    <w:rsid w:val="23497AC4"/>
    <w:rsid w:val="24E63EB2"/>
    <w:rsid w:val="258D1EB7"/>
    <w:rsid w:val="25AC1BB4"/>
    <w:rsid w:val="29A323CA"/>
    <w:rsid w:val="29A91893"/>
    <w:rsid w:val="29EE439A"/>
    <w:rsid w:val="2CD269FD"/>
    <w:rsid w:val="30EC5809"/>
    <w:rsid w:val="315E4730"/>
    <w:rsid w:val="31794958"/>
    <w:rsid w:val="324D7EC0"/>
    <w:rsid w:val="3375303B"/>
    <w:rsid w:val="351571AB"/>
    <w:rsid w:val="35647D85"/>
    <w:rsid w:val="35A0178B"/>
    <w:rsid w:val="363F4C6F"/>
    <w:rsid w:val="3A6B4423"/>
    <w:rsid w:val="3E86673C"/>
    <w:rsid w:val="40021118"/>
    <w:rsid w:val="41037370"/>
    <w:rsid w:val="414A7169"/>
    <w:rsid w:val="418A1FAE"/>
    <w:rsid w:val="423937BF"/>
    <w:rsid w:val="42886EAF"/>
    <w:rsid w:val="43044F61"/>
    <w:rsid w:val="43A14528"/>
    <w:rsid w:val="448A0D89"/>
    <w:rsid w:val="44C0587B"/>
    <w:rsid w:val="454C21C0"/>
    <w:rsid w:val="455E4F35"/>
    <w:rsid w:val="45BD433C"/>
    <w:rsid w:val="469C14A5"/>
    <w:rsid w:val="4B2F1834"/>
    <w:rsid w:val="4B466238"/>
    <w:rsid w:val="4C8148BB"/>
    <w:rsid w:val="4E926DA2"/>
    <w:rsid w:val="4F112C53"/>
    <w:rsid w:val="509329C6"/>
    <w:rsid w:val="519F337C"/>
    <w:rsid w:val="5239670A"/>
    <w:rsid w:val="52414518"/>
    <w:rsid w:val="524C6C64"/>
    <w:rsid w:val="528E4044"/>
    <w:rsid w:val="5297200F"/>
    <w:rsid w:val="56890173"/>
    <w:rsid w:val="57F65D17"/>
    <w:rsid w:val="594A44FE"/>
    <w:rsid w:val="59D47BB2"/>
    <w:rsid w:val="59F61A05"/>
    <w:rsid w:val="5B1B3B1D"/>
    <w:rsid w:val="5B746356"/>
    <w:rsid w:val="5C4D3CF7"/>
    <w:rsid w:val="5CAD30A2"/>
    <w:rsid w:val="5E3A1BD3"/>
    <w:rsid w:val="60A64B50"/>
    <w:rsid w:val="62A42F7B"/>
    <w:rsid w:val="637FE408"/>
    <w:rsid w:val="64DE2EB8"/>
    <w:rsid w:val="6647067E"/>
    <w:rsid w:val="683C7B0F"/>
    <w:rsid w:val="68AD202D"/>
    <w:rsid w:val="6B0F61CC"/>
    <w:rsid w:val="6BA90F82"/>
    <w:rsid w:val="6CA90B58"/>
    <w:rsid w:val="6D914EB9"/>
    <w:rsid w:val="6F6C2159"/>
    <w:rsid w:val="6FDFB3CD"/>
    <w:rsid w:val="71030023"/>
    <w:rsid w:val="72C467AF"/>
    <w:rsid w:val="72D61F4F"/>
    <w:rsid w:val="73593CC9"/>
    <w:rsid w:val="74776E23"/>
    <w:rsid w:val="74D70DFC"/>
    <w:rsid w:val="76120C88"/>
    <w:rsid w:val="766A1F3C"/>
    <w:rsid w:val="76A97650"/>
    <w:rsid w:val="76D913BF"/>
    <w:rsid w:val="77AD2EBB"/>
    <w:rsid w:val="78EB475F"/>
    <w:rsid w:val="79056102"/>
    <w:rsid w:val="79A065ED"/>
    <w:rsid w:val="7B0A2535"/>
    <w:rsid w:val="7B3F6D07"/>
    <w:rsid w:val="7BD50614"/>
    <w:rsid w:val="7C053DE9"/>
    <w:rsid w:val="7D2A56DB"/>
    <w:rsid w:val="7EB63158"/>
    <w:rsid w:val="7FA309D1"/>
    <w:rsid w:val="CADFC8AB"/>
    <w:rsid w:val="F3FEB844"/>
    <w:rsid w:val="F7DF35B5"/>
    <w:rsid w:val="FDB97A37"/>
    <w:rsid w:val="FDFF1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link w:val="28"/>
    <w:qFormat/>
    <w:uiPriority w:val="0"/>
    <w:pPr>
      <w:keepNext/>
      <w:keepLines/>
      <w:spacing w:before="260" w:after="260" w:line="413" w:lineRule="auto"/>
      <w:outlineLvl w:val="2"/>
    </w:pPr>
    <w:rPr>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31"/>
      <w:szCs w:val="31"/>
      <w:lang w:val="en-US" w:eastAsia="en-US" w:bidi="ar-SA"/>
    </w:rPr>
  </w:style>
  <w:style w:type="paragraph" w:styleId="5">
    <w:name w:val="Document Map"/>
    <w:basedOn w:val="1"/>
    <w:semiHidden/>
    <w:qFormat/>
    <w:uiPriority w:val="0"/>
    <w:pPr>
      <w:shd w:val="clear" w:color="auto" w:fill="000080"/>
    </w:pPr>
  </w:style>
  <w:style w:type="paragraph" w:styleId="6">
    <w:name w:val="annotation text"/>
    <w:basedOn w:val="1"/>
    <w:link w:val="22"/>
    <w:qFormat/>
    <w:uiPriority w:val="0"/>
    <w:pPr>
      <w:jc w:val="left"/>
    </w:pPr>
  </w:style>
  <w:style w:type="paragraph" w:styleId="7">
    <w:name w:val="Balloon Text"/>
    <w:basedOn w:val="1"/>
    <w:link w:val="21"/>
    <w:qFormat/>
    <w:uiPriority w:val="0"/>
    <w:rPr>
      <w:sz w:val="18"/>
      <w:szCs w:val="18"/>
    </w:rPr>
  </w:style>
  <w:style w:type="paragraph" w:styleId="8">
    <w:name w:val="footer"/>
    <w:basedOn w:val="1"/>
    <w:link w:val="17"/>
    <w:qFormat/>
    <w:uiPriority w:val="99"/>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1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11">
    <w:name w:val="Normal (Web)"/>
    <w:basedOn w:val="1"/>
    <w:qFormat/>
    <w:uiPriority w:val="0"/>
    <w:pPr>
      <w:widowControl/>
      <w:jc w:val="left"/>
    </w:pPr>
    <w:rPr>
      <w:rFonts w:ascii="宋体" w:hAnsi="宋体" w:cs="宋体"/>
      <w:kern w:val="0"/>
      <w:sz w:val="24"/>
    </w:rPr>
  </w:style>
  <w:style w:type="paragraph" w:styleId="12">
    <w:name w:val="annotation subject"/>
    <w:basedOn w:val="6"/>
    <w:next w:val="6"/>
    <w:link w:val="18"/>
    <w:qFormat/>
    <w:uiPriority w:val="0"/>
    <w:rPr>
      <w:b/>
      <w:bCs/>
    </w:rPr>
  </w:style>
  <w:style w:type="character" w:styleId="15">
    <w:name w:val="Strong"/>
    <w:qFormat/>
    <w:uiPriority w:val="22"/>
    <w:rPr>
      <w:b/>
      <w:bCs/>
    </w:rPr>
  </w:style>
  <w:style w:type="character" w:styleId="16">
    <w:name w:val="annotation reference"/>
    <w:qFormat/>
    <w:uiPriority w:val="0"/>
    <w:rPr>
      <w:sz w:val="21"/>
      <w:szCs w:val="21"/>
    </w:rPr>
  </w:style>
  <w:style w:type="character" w:customStyle="1" w:styleId="17">
    <w:name w:val="页脚 Char"/>
    <w:link w:val="8"/>
    <w:qFormat/>
    <w:uiPriority w:val="99"/>
    <w:rPr>
      <w:kern w:val="2"/>
      <w:sz w:val="18"/>
      <w:szCs w:val="18"/>
    </w:rPr>
  </w:style>
  <w:style w:type="character" w:customStyle="1" w:styleId="18">
    <w:name w:val="批注主题 Char"/>
    <w:link w:val="12"/>
    <w:qFormat/>
    <w:uiPriority w:val="0"/>
    <w:rPr>
      <w:b/>
      <w:bCs/>
      <w:kern w:val="2"/>
      <w:sz w:val="21"/>
      <w:szCs w:val="24"/>
    </w:rPr>
  </w:style>
  <w:style w:type="character" w:customStyle="1" w:styleId="19">
    <w:name w:val="HTML 预设格式 Char"/>
    <w:link w:val="10"/>
    <w:qFormat/>
    <w:uiPriority w:val="0"/>
    <w:rPr>
      <w:rFonts w:ascii="Arial" w:hAnsi="Arial" w:cs="Arial"/>
      <w:sz w:val="24"/>
      <w:szCs w:val="24"/>
    </w:rPr>
  </w:style>
  <w:style w:type="character" w:customStyle="1" w:styleId="20">
    <w:name w:val="页眉 Char"/>
    <w:link w:val="9"/>
    <w:qFormat/>
    <w:uiPriority w:val="0"/>
    <w:rPr>
      <w:kern w:val="2"/>
      <w:sz w:val="18"/>
      <w:szCs w:val="18"/>
    </w:rPr>
  </w:style>
  <w:style w:type="character" w:customStyle="1" w:styleId="21">
    <w:name w:val="批注框文本 Char"/>
    <w:link w:val="7"/>
    <w:qFormat/>
    <w:uiPriority w:val="0"/>
    <w:rPr>
      <w:kern w:val="2"/>
      <w:sz w:val="18"/>
      <w:szCs w:val="18"/>
    </w:rPr>
  </w:style>
  <w:style w:type="character" w:customStyle="1" w:styleId="22">
    <w:name w:val="批注文字 Char"/>
    <w:link w:val="6"/>
    <w:qFormat/>
    <w:uiPriority w:val="0"/>
    <w:rPr>
      <w:kern w:val="2"/>
      <w:sz w:val="21"/>
      <w:szCs w:val="24"/>
    </w:rPr>
  </w:style>
  <w:style w:type="character" w:customStyle="1" w:styleId="23">
    <w:name w:val="正文方正仿宋 Char Char"/>
    <w:link w:val="24"/>
    <w:qFormat/>
    <w:uiPriority w:val="0"/>
    <w:rPr>
      <w:rFonts w:ascii="方正仿宋简体" w:hAnsi="方正仿宋简体" w:eastAsia="方正仿宋简体"/>
      <w:b/>
      <w:bCs/>
      <w:color w:val="000000"/>
      <w:kern w:val="2"/>
      <w:sz w:val="32"/>
      <w:szCs w:val="32"/>
    </w:rPr>
  </w:style>
  <w:style w:type="paragraph" w:customStyle="1" w:styleId="24">
    <w:name w:val="正文方正仿宋"/>
    <w:basedOn w:val="1"/>
    <w:link w:val="23"/>
    <w:qFormat/>
    <w:uiPriority w:val="0"/>
    <w:pPr>
      <w:spacing w:line="560" w:lineRule="exact"/>
      <w:ind w:firstLine="200" w:firstLineChars="200"/>
    </w:pPr>
    <w:rPr>
      <w:rFonts w:ascii="方正仿宋简体" w:hAnsi="方正仿宋简体" w:eastAsia="方正仿宋简体"/>
      <w:b/>
      <w:bCs/>
      <w:color w:val="000000"/>
      <w:sz w:val="32"/>
      <w:szCs w:val="32"/>
    </w:rPr>
  </w:style>
  <w:style w:type="paragraph" w:styleId="25">
    <w:name w:val="List Paragraph"/>
    <w:basedOn w:val="1"/>
    <w:qFormat/>
    <w:uiPriority w:val="34"/>
    <w:pPr>
      <w:ind w:firstLine="420" w:firstLineChars="200"/>
    </w:pPr>
  </w:style>
  <w:style w:type="paragraph" w:customStyle="1" w:styleId="26">
    <w:name w:val="List Paragraph1"/>
    <w:basedOn w:val="1"/>
    <w:qFormat/>
    <w:uiPriority w:val="0"/>
    <w:pPr>
      <w:ind w:firstLine="420" w:firstLineChars="200"/>
    </w:pPr>
  </w:style>
  <w:style w:type="paragraph" w:customStyle="1" w:styleId="27">
    <w:name w:val="无间隔1"/>
    <w:qFormat/>
    <w:uiPriority w:val="0"/>
    <w:pPr>
      <w:widowControl w:val="0"/>
      <w:ind w:left="420" w:hanging="420"/>
      <w:jc w:val="both"/>
    </w:pPr>
    <w:rPr>
      <w:rFonts w:ascii="Calibri" w:hAnsi="Calibri" w:eastAsia="宋体" w:cs="Times New Roman"/>
      <w:kern w:val="2"/>
      <w:sz w:val="21"/>
      <w:szCs w:val="22"/>
      <w:lang w:val="en-US" w:eastAsia="zh-CN" w:bidi="ar-SA"/>
    </w:rPr>
  </w:style>
  <w:style w:type="character" w:customStyle="1" w:styleId="28">
    <w:name w:val="标题 3 Char"/>
    <w:basedOn w:val="14"/>
    <w:link w:val="4"/>
    <w:qFormat/>
    <w:uiPriority w:val="0"/>
    <w:rPr>
      <w:b/>
      <w:bCs/>
      <w:kern w:val="2"/>
      <w:sz w:val="32"/>
      <w:szCs w:val="32"/>
    </w:rPr>
  </w:style>
  <w:style w:type="paragraph" w:customStyle="1" w:styleId="29">
    <w:name w:val="Table Text"/>
    <w:basedOn w:val="1"/>
    <w:semiHidden/>
    <w:qFormat/>
    <w:uiPriority w:val="0"/>
    <w:rPr>
      <w:rFonts w:ascii="仿宋" w:hAnsi="仿宋" w:eastAsia="仿宋" w:cs="仿宋"/>
      <w:sz w:val="24"/>
      <w:szCs w:val="24"/>
      <w:lang w:val="en-US" w:eastAsia="en-US" w:bidi="ar-SA"/>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Pages>
  <Words>4519</Words>
  <Characters>5006</Characters>
  <Lines>20</Lines>
  <Paragraphs>5</Paragraphs>
  <TotalTime>4</TotalTime>
  <ScaleCrop>false</ScaleCrop>
  <LinksUpToDate>false</LinksUpToDate>
  <CharactersWithSpaces>5161</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2017-01-06T00:45:00Z</dcterms:created>
  <dc:creator>微软用户</dc:creator>
  <cp:lastModifiedBy>jyt</cp:lastModifiedBy>
  <cp:lastPrinted>2025-03-21T18:55:00Z</cp:lastPrinted>
  <dcterms:modified xsi:type="dcterms:W3CDTF">2025-07-04T09:58:59Z</dcterms:modified>
  <dc:title>“2011年全国职业院校技能竞赛”高职组</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CD80AA90C18B494DBA2C14DB6569D104</vt:lpwstr>
  </property>
  <property fmtid="{D5CDD505-2E9C-101B-9397-08002B2CF9AE}" pid="4" name="KSOTemplateDocerSaveRecord">
    <vt:lpwstr>eyJoZGlkIjoiZjYwMzdiYjk1N2U5Y2M3MjAwMWM4YTJhZmU3NTA5MDQiLCJ1c2VySWQiOiI0NTM2NDU5MzcifQ==</vt:lpwstr>
  </property>
</Properties>
</file>