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4680"/>
        </w:tabs>
        <w:kinsoku/>
        <w:wordWrap/>
        <w:overflowPunct/>
        <w:topLinePunct w:val="0"/>
        <w:autoSpaceDE/>
        <w:autoSpaceDN/>
        <w:bidi w:val="0"/>
        <w:adjustRightInd/>
        <w:snapToGrid/>
        <w:spacing w:line="640" w:lineRule="exact"/>
        <w:jc w:val="center"/>
        <w:textAlignment w:val="auto"/>
        <w:rPr>
          <w:rFonts w:hint="eastAsia" w:ascii="仿宋_GB2312" w:hAnsi="仿宋_GB2312" w:eastAsia="仿宋_GB2312" w:cs="仿宋_GB2312"/>
          <w:b/>
          <w:bCs/>
          <w:sz w:val="44"/>
          <w:szCs w:val="44"/>
        </w:rPr>
      </w:pPr>
      <w:r>
        <w:rPr>
          <w:rFonts w:hint="eastAsia" w:ascii="仿宋_GB2312" w:hAnsi="仿宋_GB2312" w:eastAsia="仿宋_GB2312" w:cs="仿宋_GB2312"/>
          <w:b/>
          <w:bCs/>
          <w:sz w:val="44"/>
          <w:szCs w:val="44"/>
        </w:rPr>
        <w:t>202</w:t>
      </w:r>
      <w:r>
        <w:rPr>
          <w:rFonts w:hint="eastAsia" w:ascii="仿宋_GB2312" w:hAnsi="仿宋_GB2312" w:eastAsia="仿宋_GB2312" w:cs="仿宋_GB2312"/>
          <w:b/>
          <w:bCs/>
          <w:sz w:val="44"/>
          <w:szCs w:val="44"/>
          <w:lang w:val="en-US" w:eastAsia="zh-CN"/>
        </w:rPr>
        <w:t>5</w:t>
      </w:r>
      <w:r>
        <w:rPr>
          <w:rFonts w:hint="eastAsia" w:ascii="仿宋_GB2312" w:hAnsi="仿宋_GB2312" w:eastAsia="仿宋_GB2312" w:cs="仿宋_GB2312"/>
          <w:b/>
          <w:bCs/>
          <w:sz w:val="44"/>
          <w:szCs w:val="44"/>
        </w:rPr>
        <w:t>年</w:t>
      </w:r>
      <w:r>
        <w:rPr>
          <w:rFonts w:hint="eastAsia" w:ascii="仿宋_GB2312" w:hAnsi="仿宋_GB2312" w:eastAsia="仿宋_GB2312" w:cs="仿宋_GB2312"/>
          <w:b/>
          <w:bCs/>
          <w:sz w:val="44"/>
          <w:szCs w:val="44"/>
          <w:lang w:val="en-US" w:eastAsia="zh-CN"/>
        </w:rPr>
        <w:t>海南省中等职业学校学生职业技能竞赛“</w:t>
      </w:r>
      <w:r>
        <w:rPr>
          <w:rFonts w:hint="eastAsia" w:ascii="仿宋_GB2312" w:hAnsi="仿宋_GB2312" w:eastAsia="仿宋_GB2312" w:cs="仿宋_GB2312"/>
          <w:b/>
          <w:bCs/>
          <w:sz w:val="44"/>
          <w:szCs w:val="44"/>
          <w:u w:val="none"/>
        </w:rPr>
        <w:t>节水系统安装与维护</w:t>
      </w:r>
      <w:r>
        <w:rPr>
          <w:rFonts w:hint="eastAsia" w:ascii="仿宋_GB2312" w:hAnsi="仿宋_GB2312" w:eastAsia="仿宋_GB2312" w:cs="仿宋_GB2312"/>
          <w:b/>
          <w:bCs/>
          <w:sz w:val="44"/>
          <w:szCs w:val="44"/>
          <w:lang w:val="en-US" w:eastAsia="zh-CN"/>
        </w:rPr>
        <w:t>”</w:t>
      </w:r>
      <w:r>
        <w:rPr>
          <w:rFonts w:hint="eastAsia" w:ascii="仿宋_GB2312" w:hAnsi="仿宋_GB2312" w:eastAsia="仿宋_GB2312" w:cs="仿宋_GB2312"/>
          <w:b/>
          <w:bCs/>
          <w:sz w:val="44"/>
          <w:szCs w:val="44"/>
        </w:rPr>
        <w:t>赛项规程</w:t>
      </w:r>
    </w:p>
    <w:p>
      <w:pPr>
        <w:keepNext w:val="0"/>
        <w:keepLines w:val="0"/>
        <w:pageBreakBefore w:val="0"/>
        <w:wordWrap/>
        <w:topLinePunct w:val="0"/>
        <w:autoSpaceDE/>
        <w:autoSpaceDN/>
        <w:bidi w:val="0"/>
        <w:spacing w:line="240" w:lineRule="auto"/>
        <w:ind w:firstLine="602" w:firstLineChars="200"/>
        <w:textAlignment w:val="auto"/>
        <w:rPr>
          <w:rFonts w:hint="eastAsia" w:ascii="仿宋_GB2312" w:hAnsi="仿宋_GB2312" w:eastAsia="仿宋_GB2312" w:cs="仿宋_GB2312"/>
          <w:b/>
          <w:bCs/>
          <w:sz w:val="30"/>
          <w:szCs w:val="30"/>
        </w:rPr>
      </w:pPr>
    </w:p>
    <w:p>
      <w:pPr>
        <w:keepNext w:val="0"/>
        <w:keepLines w:val="0"/>
        <w:pageBreakBefore w:val="0"/>
        <w:wordWrap/>
        <w:topLinePunct w:val="0"/>
        <w:autoSpaceDE/>
        <w:autoSpaceDN/>
        <w:bidi w:val="0"/>
        <w:spacing w:line="240" w:lineRule="auto"/>
        <w:ind w:firstLine="602" w:firstLineChars="200"/>
        <w:textAlignment w:val="auto"/>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一、赛项名称</w:t>
      </w:r>
    </w:p>
    <w:p>
      <w:pPr>
        <w:keepNext w:val="0"/>
        <w:keepLines w:val="0"/>
        <w:pageBreakBefore w:val="0"/>
        <w:wordWrap/>
        <w:topLinePunct w:val="0"/>
        <w:autoSpaceDE/>
        <w:autoSpaceDN/>
        <w:bidi w:val="0"/>
        <w:spacing w:line="24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赛项名称：</w:t>
      </w:r>
      <w:r>
        <w:rPr>
          <w:rFonts w:hint="eastAsia" w:ascii="仿宋_GB2312" w:hAnsi="仿宋_GB2312" w:eastAsia="仿宋_GB2312" w:cs="仿宋_GB2312"/>
          <w:sz w:val="28"/>
          <w:szCs w:val="28"/>
        </w:rPr>
        <w:t>节水系统安装与维护</w:t>
      </w:r>
      <w:bookmarkStart w:id="1" w:name="_GoBack"/>
      <w:bookmarkEnd w:id="1"/>
    </w:p>
    <w:p>
      <w:pPr>
        <w:keepNext w:val="0"/>
        <w:keepLines w:val="0"/>
        <w:pageBreakBefore w:val="0"/>
        <w:wordWrap/>
        <w:topLinePunct w:val="0"/>
        <w:autoSpaceDE/>
        <w:autoSpaceDN/>
        <w:bidi w:val="0"/>
        <w:spacing w:line="24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赛项组别：</w:t>
      </w:r>
      <w:r>
        <w:rPr>
          <w:rFonts w:hint="eastAsia" w:ascii="仿宋_GB2312" w:hAnsi="仿宋_GB2312" w:eastAsia="仿宋_GB2312" w:cs="仿宋_GB2312"/>
          <w:sz w:val="28"/>
          <w:szCs w:val="28"/>
        </w:rPr>
        <w:t>中职组</w:t>
      </w:r>
    </w:p>
    <w:p>
      <w:pPr>
        <w:keepNext w:val="0"/>
        <w:keepLines w:val="0"/>
        <w:pageBreakBefore w:val="0"/>
        <w:wordWrap/>
        <w:topLinePunct w:val="0"/>
        <w:autoSpaceDE/>
        <w:autoSpaceDN/>
        <w:bidi w:val="0"/>
        <w:spacing w:line="24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color w:val="000000"/>
          <w:sz w:val="28"/>
          <w:szCs w:val="28"/>
        </w:rPr>
        <w:t>归属专业大类：</w:t>
      </w:r>
      <w:r>
        <w:rPr>
          <w:rFonts w:hint="eastAsia" w:ascii="仿宋_GB2312" w:hAnsi="仿宋_GB2312" w:eastAsia="仿宋_GB2312" w:cs="仿宋_GB2312"/>
          <w:sz w:val="28"/>
          <w:szCs w:val="28"/>
        </w:rPr>
        <w:t>水利</w:t>
      </w:r>
      <w:r>
        <w:rPr>
          <w:rFonts w:hint="eastAsia" w:ascii="仿宋_GB2312" w:hAnsi="仿宋_GB2312" w:eastAsia="仿宋_GB2312" w:cs="仿宋_GB2312"/>
          <w:sz w:val="28"/>
          <w:szCs w:val="28"/>
          <w:lang w:val="en-US" w:eastAsia="zh-CN"/>
        </w:rPr>
        <w:t>大类</w:t>
      </w:r>
    </w:p>
    <w:p>
      <w:pPr>
        <w:keepNext w:val="0"/>
        <w:keepLines w:val="0"/>
        <w:pageBreakBefore w:val="0"/>
        <w:wordWrap/>
        <w:topLinePunct w:val="0"/>
        <w:autoSpaceDE/>
        <w:autoSpaceDN/>
        <w:bidi w:val="0"/>
        <w:spacing w:line="240" w:lineRule="auto"/>
        <w:ind w:firstLine="602" w:firstLineChars="200"/>
        <w:textAlignment w:val="auto"/>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二、竞赛目的</w:t>
      </w:r>
    </w:p>
    <w:p>
      <w:pPr>
        <w:keepNext w:val="0"/>
        <w:keepLines w:val="0"/>
        <w:pageBreakBefore w:val="0"/>
        <w:wordWrap/>
        <w:topLinePunct w:val="0"/>
        <w:autoSpaceDE/>
        <w:autoSpaceDN/>
        <w:bidi w:val="0"/>
        <w:spacing w:line="240" w:lineRule="auto"/>
        <w:ind w:left="34" w:right="17"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水资源关系到国计民生、生态环境的良性运行和地方经济的发展，加快水资源利用方式转变，进一步提升水资源利用效率和效益，是实施全面节约战略的重要内容。</w:t>
      </w:r>
    </w:p>
    <w:p>
      <w:pPr>
        <w:keepNext w:val="0"/>
        <w:keepLines w:val="0"/>
        <w:pageBreakBefore w:val="0"/>
        <w:wordWrap/>
        <w:topLinePunct w:val="0"/>
        <w:autoSpaceDE/>
        <w:autoSpaceDN/>
        <w:bidi w:val="0"/>
        <w:spacing w:line="240" w:lineRule="auto"/>
        <w:ind w:left="34" w:right="17"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八大以来，习近平总书记多次就节水工作作出重要论述，提出“节水优先、空间均衡、系统治理、两手发力”的十六字治水方针；强调大力发展节水产业和技术，大力推进农业节水，实施全社会节水行动，推动用水方式由粗放向节约集约转变。2022年，国家发改委、水利部联合印发了《“十四五”水安全保障规划》，指出：“大力推进农业节水增效，大力发展节水灌溉，深入推进公共领域节水”。党的二十大报告明确提出：实施全面节约战略，推进各类资源节约集约利用。因此，开设本赛项，是为了深入贯彻落实二十大精神、积极响应习近平总书记的十六字治水方针，促进中职水利类相关专业的教育教学改革，为相关院校提供一个教学改革交流的平台。</w:t>
      </w:r>
    </w:p>
    <w:p>
      <w:pPr>
        <w:keepNext w:val="0"/>
        <w:keepLines w:val="0"/>
        <w:pageBreakBefore w:val="0"/>
        <w:wordWrap/>
        <w:topLinePunct w:val="0"/>
        <w:autoSpaceDE/>
        <w:autoSpaceDN/>
        <w:bidi w:val="0"/>
        <w:spacing w:line="240" w:lineRule="auto"/>
        <w:ind w:left="25" w:right="15"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通过本赛项，考核学生在节水系统工程理论知识、节水系统预算、节水系统安装与运行调试等方面所体现出来的实践操作、分析解决问题、团队协作、安全意识等方面的综合能力，引领职业教育改革方向，提升学生就业竞争力，为社会培养能适应节水建设一线的高技能人才。</w:t>
      </w:r>
    </w:p>
    <w:p>
      <w:pPr>
        <w:keepNext w:val="0"/>
        <w:keepLines w:val="0"/>
        <w:pageBreakBefore w:val="0"/>
        <w:numPr>
          <w:ilvl w:val="0"/>
          <w:numId w:val="1"/>
        </w:numPr>
        <w:wordWrap/>
        <w:topLinePunct w:val="0"/>
        <w:autoSpaceDE/>
        <w:autoSpaceDN/>
        <w:bidi w:val="0"/>
        <w:spacing w:line="240" w:lineRule="auto"/>
        <w:ind w:firstLine="602" w:firstLineChars="200"/>
        <w:textAlignment w:val="auto"/>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竞赛内容</w:t>
      </w:r>
    </w:p>
    <w:p>
      <w:pPr>
        <w:pStyle w:val="10"/>
        <w:keepNext w:val="0"/>
        <w:keepLines w:val="0"/>
        <w:pageBreakBefore w:val="0"/>
        <w:wordWrap/>
        <w:topLinePunct w:val="0"/>
        <w:autoSpaceDE/>
        <w:autoSpaceDN/>
        <w:bidi w:val="0"/>
        <w:spacing w:line="240" w:lineRule="auto"/>
        <w:ind w:left="0" w:leftChars="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竞赛分为节水系统识图与工程预算（模块A）和节水系统安装与运维（模块B）两个模块，其中模块A包括基础理论考核、节水系统工程图识读及节水系 统预算编制三项任务，模块B包括节水系统设备与材料的选择、节水系统安装与调试及节水系统运行与维护三项任务。竞赛重点考核学生计算机基础、电子电工基础、水利工程制图、建筑材料、农田灌排、节水灌溉、供排水、水利工程施工、施工组织与管理、水利工程造价等基础知识，掌握节水系统识图、节水系统预算的编制、节水系统安装、调试与运维等技能，培养学生严谨细致、规范施工、节水意识、安全意识、质量意识等职业素养，提升职业胜任力。</w:t>
      </w:r>
    </w:p>
    <w:tbl>
      <w:tblPr>
        <w:tblStyle w:val="11"/>
        <w:tblpPr w:leftFromText="180" w:rightFromText="180" w:vertAnchor="text" w:horzAnchor="page" w:tblpXSpec="center" w:tblpY="267"/>
        <w:tblOverlap w:val="never"/>
        <w:tblW w:w="842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3"/>
        <w:gridCol w:w="716"/>
        <w:gridCol w:w="1606"/>
        <w:gridCol w:w="3662"/>
        <w:gridCol w:w="793"/>
        <w:gridCol w:w="9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exact"/>
          <w:jc w:val="center"/>
        </w:trPr>
        <w:tc>
          <w:tcPr>
            <w:tcW w:w="1439"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14"/>
              <w:keepNext w:val="0"/>
              <w:keepLines w:val="0"/>
              <w:pageBreakBefore w:val="0"/>
              <w:kinsoku w:val="0"/>
              <w:wordWrap/>
              <w:overflowPunct w:val="0"/>
              <w:topLinePunct w:val="0"/>
              <w:autoSpaceDE/>
              <w:autoSpaceDN/>
              <w:bidi w:val="0"/>
              <w:spacing w:beforeLines="0" w:afterLines="0" w:line="240" w:lineRule="auto"/>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1"/>
                <w:sz w:val="21"/>
                <w:szCs w:val="24"/>
              </w:rPr>
              <w:t>模块</w:t>
            </w:r>
          </w:p>
        </w:tc>
        <w:tc>
          <w:tcPr>
            <w:tcW w:w="5268"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14"/>
              <w:keepNext w:val="0"/>
              <w:keepLines w:val="0"/>
              <w:pageBreakBefore w:val="0"/>
              <w:kinsoku w:val="0"/>
              <w:wordWrap/>
              <w:overflowPunct w:val="0"/>
              <w:topLinePunct w:val="0"/>
              <w:autoSpaceDE/>
              <w:autoSpaceDN/>
              <w:bidi w:val="0"/>
              <w:spacing w:beforeLines="0" w:afterLines="0" w:line="240" w:lineRule="auto"/>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1"/>
                <w:szCs w:val="24"/>
              </w:rPr>
              <w:t>主要内容</w:t>
            </w:r>
          </w:p>
        </w:tc>
        <w:tc>
          <w:tcPr>
            <w:tcW w:w="79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14"/>
              <w:keepNext w:val="0"/>
              <w:keepLines w:val="0"/>
              <w:pageBreakBefore w:val="0"/>
              <w:kinsoku w:val="0"/>
              <w:wordWrap/>
              <w:overflowPunct w:val="0"/>
              <w:topLinePunct w:val="0"/>
              <w:autoSpaceDE/>
              <w:autoSpaceDN/>
              <w:bidi w:val="0"/>
              <w:spacing w:beforeLines="0" w:afterLines="0" w:line="240" w:lineRule="auto"/>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1"/>
                <w:sz w:val="21"/>
                <w:szCs w:val="24"/>
              </w:rPr>
              <w:t>时长</w:t>
            </w:r>
          </w:p>
        </w:tc>
        <w:tc>
          <w:tcPr>
            <w:tcW w:w="92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14"/>
              <w:keepNext w:val="0"/>
              <w:keepLines w:val="0"/>
              <w:pageBreakBefore w:val="0"/>
              <w:kinsoku w:val="0"/>
              <w:wordWrap/>
              <w:overflowPunct w:val="0"/>
              <w:topLinePunct w:val="0"/>
              <w:autoSpaceDE/>
              <w:autoSpaceDN/>
              <w:bidi w:val="0"/>
              <w:spacing w:beforeLines="0" w:afterLines="0" w:line="240" w:lineRule="auto"/>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1"/>
                <w:sz w:val="21"/>
                <w:szCs w:val="24"/>
              </w:rPr>
              <w:t>分值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2" w:hRule="exact"/>
          <w:jc w:val="center"/>
        </w:trPr>
        <w:tc>
          <w:tcPr>
            <w:tcW w:w="723"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14"/>
              <w:keepNext w:val="0"/>
              <w:keepLines w:val="0"/>
              <w:pageBreakBefore w:val="0"/>
              <w:kinsoku w:val="0"/>
              <w:wordWrap/>
              <w:overflowPunct w:val="0"/>
              <w:topLinePunct w:val="0"/>
              <w:autoSpaceDE/>
              <w:autoSpaceDN/>
              <w:bidi w:val="0"/>
              <w:spacing w:beforeLines="0" w:afterLines="0" w:line="240" w:lineRule="auto"/>
              <w:ind w:right="131"/>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模块A</w:t>
            </w:r>
          </w:p>
        </w:tc>
        <w:tc>
          <w:tcPr>
            <w:tcW w:w="716"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14"/>
              <w:keepNext w:val="0"/>
              <w:keepLines w:val="0"/>
              <w:pageBreakBefore w:val="0"/>
              <w:kinsoku w:val="0"/>
              <w:wordWrap/>
              <w:overflowPunct w:val="0"/>
              <w:topLinePunct w:val="0"/>
              <w:autoSpaceDE/>
              <w:autoSpaceDN/>
              <w:bidi w:val="0"/>
              <w:spacing w:before="43" w:beforeLines="0" w:afterLines="0" w:line="240" w:lineRule="auto"/>
              <w:ind w:right="62"/>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w w:val="95"/>
                <w:sz w:val="21"/>
                <w:szCs w:val="24"/>
              </w:rPr>
              <w:t>节水系统识图</w:t>
            </w:r>
            <w:r>
              <w:rPr>
                <w:rFonts w:hint="eastAsia" w:ascii="仿宋_GB2312" w:hAnsi="仿宋_GB2312" w:eastAsia="仿宋_GB2312" w:cs="仿宋_GB2312"/>
                <w:spacing w:val="21"/>
                <w:w w:val="99"/>
                <w:sz w:val="21"/>
                <w:szCs w:val="24"/>
              </w:rPr>
              <w:t xml:space="preserve"> </w:t>
            </w:r>
            <w:r>
              <w:rPr>
                <w:rFonts w:hint="eastAsia" w:ascii="仿宋_GB2312" w:hAnsi="仿宋_GB2312" w:eastAsia="仿宋_GB2312" w:cs="仿宋_GB2312"/>
                <w:spacing w:val="-1"/>
                <w:sz w:val="21"/>
                <w:szCs w:val="24"/>
              </w:rPr>
              <w:t>与工</w:t>
            </w:r>
            <w:r>
              <w:rPr>
                <w:rFonts w:hint="eastAsia" w:ascii="仿宋_GB2312" w:hAnsi="仿宋_GB2312" w:eastAsia="仿宋_GB2312" w:cs="仿宋_GB2312"/>
                <w:spacing w:val="21"/>
                <w:w w:val="99"/>
                <w:sz w:val="21"/>
                <w:szCs w:val="24"/>
              </w:rPr>
              <w:t xml:space="preserve"> </w:t>
            </w:r>
            <w:r>
              <w:rPr>
                <w:rFonts w:hint="eastAsia" w:ascii="仿宋_GB2312" w:hAnsi="仿宋_GB2312" w:eastAsia="仿宋_GB2312" w:cs="仿宋_GB2312"/>
                <w:w w:val="95"/>
                <w:sz w:val="21"/>
                <w:szCs w:val="24"/>
              </w:rPr>
              <w:t>程预算</w:t>
            </w:r>
          </w:p>
        </w:tc>
        <w:tc>
          <w:tcPr>
            <w:tcW w:w="160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14"/>
              <w:keepNext w:val="0"/>
              <w:keepLines w:val="0"/>
              <w:pageBreakBefore w:val="0"/>
              <w:kinsoku w:val="0"/>
              <w:wordWrap/>
              <w:overflowPunct w:val="0"/>
              <w:topLinePunct w:val="0"/>
              <w:autoSpaceDE/>
              <w:autoSpaceDN/>
              <w:bidi w:val="0"/>
              <w:spacing w:beforeLines="0" w:afterLines="0" w:line="24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1"/>
                <w:szCs w:val="24"/>
                <w:lang w:val="en-US" w:eastAsia="zh-CN"/>
              </w:rPr>
              <w:t>1.</w:t>
            </w:r>
            <w:r>
              <w:rPr>
                <w:rFonts w:hint="eastAsia" w:ascii="仿宋_GB2312" w:hAnsi="仿宋_GB2312" w:eastAsia="仿宋_GB2312" w:cs="仿宋_GB2312"/>
                <w:sz w:val="21"/>
                <w:szCs w:val="24"/>
              </w:rPr>
              <w:t>基础理论考核</w:t>
            </w:r>
          </w:p>
        </w:tc>
        <w:tc>
          <w:tcPr>
            <w:tcW w:w="3662"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68" w:beforeLines="0" w:afterLines="0" w:line="240" w:lineRule="auto"/>
              <w:ind w:left="-1" w:right="82"/>
              <w:jc w:val="both"/>
              <w:textAlignment w:val="auto"/>
              <w:rPr>
                <w:rFonts w:hint="eastAsia" w:ascii="仿宋_GB2312" w:hAnsi="仿宋_GB2312" w:eastAsia="仿宋_GB2312" w:cs="仿宋_GB2312"/>
                <w:spacing w:val="-1"/>
                <w:sz w:val="21"/>
                <w:szCs w:val="24"/>
              </w:rPr>
            </w:pPr>
            <w:r>
              <w:rPr>
                <w:rFonts w:hint="eastAsia" w:ascii="仿宋_GB2312" w:hAnsi="仿宋_GB2312" w:eastAsia="仿宋_GB2312" w:cs="仿宋_GB2312"/>
                <w:w w:val="95"/>
                <w:sz w:val="21"/>
                <w:szCs w:val="24"/>
              </w:rPr>
              <w:t>节水技术与政策、智慧水利、水文化、</w:t>
            </w:r>
            <w:r>
              <w:rPr>
                <w:rFonts w:hint="eastAsia" w:ascii="仿宋_GB2312" w:hAnsi="仿宋_GB2312" w:eastAsia="仿宋_GB2312" w:cs="仿宋_GB2312"/>
                <w:spacing w:val="28"/>
                <w:w w:val="99"/>
                <w:sz w:val="21"/>
                <w:szCs w:val="24"/>
              </w:rPr>
              <w:t xml:space="preserve"> </w:t>
            </w:r>
            <w:r>
              <w:rPr>
                <w:rFonts w:hint="eastAsia" w:ascii="仿宋_GB2312" w:hAnsi="仿宋_GB2312" w:eastAsia="仿宋_GB2312" w:cs="仿宋_GB2312"/>
                <w:w w:val="95"/>
                <w:sz w:val="21"/>
                <w:szCs w:val="24"/>
              </w:rPr>
              <w:t>职业素养、安全生产等相关知识的理论</w:t>
            </w:r>
            <w:r>
              <w:rPr>
                <w:rFonts w:hint="eastAsia" w:ascii="仿宋_GB2312" w:hAnsi="仿宋_GB2312" w:eastAsia="仿宋_GB2312" w:cs="仿宋_GB2312"/>
                <w:spacing w:val="28"/>
                <w:w w:val="99"/>
                <w:sz w:val="21"/>
                <w:szCs w:val="24"/>
              </w:rPr>
              <w:t xml:space="preserve"> </w:t>
            </w:r>
            <w:r>
              <w:rPr>
                <w:rFonts w:hint="eastAsia" w:ascii="仿宋_GB2312" w:hAnsi="仿宋_GB2312" w:eastAsia="仿宋_GB2312" w:cs="仿宋_GB2312"/>
                <w:spacing w:val="-1"/>
                <w:sz w:val="21"/>
                <w:szCs w:val="24"/>
              </w:rPr>
              <w:t>考核</w:t>
            </w:r>
          </w:p>
          <w:p>
            <w:pPr>
              <w:pStyle w:val="14"/>
              <w:keepNext w:val="0"/>
              <w:keepLines w:val="0"/>
              <w:pageBreakBefore w:val="0"/>
              <w:kinsoku w:val="0"/>
              <w:wordWrap/>
              <w:overflowPunct w:val="0"/>
              <w:topLinePunct w:val="0"/>
              <w:autoSpaceDE/>
              <w:autoSpaceDN/>
              <w:bidi w:val="0"/>
              <w:spacing w:before="168" w:beforeLines="0" w:afterLines="0" w:line="240" w:lineRule="auto"/>
              <w:ind w:left="-1" w:right="82"/>
              <w:jc w:val="both"/>
              <w:textAlignment w:val="auto"/>
              <w:rPr>
                <w:rFonts w:hint="eastAsia" w:ascii="仿宋_GB2312" w:hAnsi="仿宋_GB2312" w:eastAsia="仿宋_GB2312" w:cs="仿宋_GB2312"/>
                <w:spacing w:val="-1"/>
                <w:sz w:val="21"/>
                <w:szCs w:val="24"/>
              </w:rPr>
            </w:pPr>
          </w:p>
          <w:p>
            <w:pPr>
              <w:pStyle w:val="14"/>
              <w:keepNext w:val="0"/>
              <w:keepLines w:val="0"/>
              <w:pageBreakBefore w:val="0"/>
              <w:kinsoku w:val="0"/>
              <w:wordWrap/>
              <w:overflowPunct w:val="0"/>
              <w:topLinePunct w:val="0"/>
              <w:autoSpaceDE/>
              <w:autoSpaceDN/>
              <w:bidi w:val="0"/>
              <w:spacing w:before="168" w:beforeLines="0" w:afterLines="0" w:line="240" w:lineRule="auto"/>
              <w:ind w:left="-1" w:right="82"/>
              <w:jc w:val="both"/>
              <w:textAlignment w:val="auto"/>
              <w:rPr>
                <w:rFonts w:hint="eastAsia" w:ascii="仿宋_GB2312" w:hAnsi="仿宋_GB2312" w:eastAsia="仿宋_GB2312" w:cs="仿宋_GB2312"/>
                <w:spacing w:val="-1"/>
                <w:sz w:val="21"/>
                <w:szCs w:val="24"/>
              </w:rPr>
            </w:pPr>
          </w:p>
        </w:tc>
        <w:tc>
          <w:tcPr>
            <w:tcW w:w="793"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Lines="0" w:afterLines="0" w:line="240" w:lineRule="auto"/>
              <w:textAlignment w:val="auto"/>
              <w:rPr>
                <w:rFonts w:hint="eastAsia" w:ascii="仿宋_GB2312" w:hAnsi="仿宋_GB2312" w:eastAsia="仿宋_GB2312" w:cs="仿宋_GB2312"/>
                <w:sz w:val="20"/>
                <w:szCs w:val="24"/>
              </w:rPr>
            </w:pPr>
          </w:p>
          <w:p>
            <w:pPr>
              <w:pStyle w:val="14"/>
              <w:keepNext w:val="0"/>
              <w:keepLines w:val="0"/>
              <w:pageBreakBefore w:val="0"/>
              <w:kinsoku w:val="0"/>
              <w:wordWrap/>
              <w:overflowPunct w:val="0"/>
              <w:topLinePunct w:val="0"/>
              <w:autoSpaceDE/>
              <w:autoSpaceDN/>
              <w:bidi w:val="0"/>
              <w:spacing w:beforeLines="0" w:afterLines="0" w:line="240" w:lineRule="auto"/>
              <w:textAlignment w:val="auto"/>
              <w:rPr>
                <w:rFonts w:hint="eastAsia" w:ascii="仿宋_GB2312" w:hAnsi="仿宋_GB2312" w:eastAsia="仿宋_GB2312" w:cs="仿宋_GB2312"/>
                <w:sz w:val="20"/>
                <w:szCs w:val="24"/>
              </w:rPr>
            </w:pPr>
          </w:p>
          <w:p>
            <w:pPr>
              <w:pStyle w:val="14"/>
              <w:keepNext w:val="0"/>
              <w:keepLines w:val="0"/>
              <w:pageBreakBefore w:val="0"/>
              <w:kinsoku w:val="0"/>
              <w:wordWrap/>
              <w:overflowPunct w:val="0"/>
              <w:topLinePunct w:val="0"/>
              <w:autoSpaceDE/>
              <w:autoSpaceDN/>
              <w:bidi w:val="0"/>
              <w:spacing w:beforeLines="0" w:afterLines="0" w:line="240" w:lineRule="auto"/>
              <w:textAlignment w:val="auto"/>
              <w:rPr>
                <w:rFonts w:hint="eastAsia" w:ascii="仿宋_GB2312" w:hAnsi="仿宋_GB2312" w:eastAsia="仿宋_GB2312" w:cs="仿宋_GB2312"/>
                <w:sz w:val="20"/>
                <w:szCs w:val="24"/>
              </w:rPr>
            </w:pPr>
          </w:p>
          <w:p>
            <w:pPr>
              <w:pStyle w:val="14"/>
              <w:keepNext w:val="0"/>
              <w:keepLines w:val="0"/>
              <w:pageBreakBefore w:val="0"/>
              <w:kinsoku w:val="0"/>
              <w:wordWrap/>
              <w:overflowPunct w:val="0"/>
              <w:topLinePunct w:val="0"/>
              <w:autoSpaceDE/>
              <w:autoSpaceDN/>
              <w:bidi w:val="0"/>
              <w:spacing w:beforeLines="0" w:afterLines="0" w:line="240" w:lineRule="auto"/>
              <w:textAlignment w:val="auto"/>
              <w:rPr>
                <w:rFonts w:hint="eastAsia" w:ascii="仿宋_GB2312" w:hAnsi="仿宋_GB2312" w:eastAsia="仿宋_GB2312" w:cs="仿宋_GB2312"/>
                <w:sz w:val="20"/>
                <w:szCs w:val="24"/>
              </w:rPr>
            </w:pPr>
          </w:p>
          <w:p>
            <w:pPr>
              <w:pStyle w:val="14"/>
              <w:keepNext w:val="0"/>
              <w:keepLines w:val="0"/>
              <w:pageBreakBefore w:val="0"/>
              <w:kinsoku w:val="0"/>
              <w:wordWrap/>
              <w:overflowPunct w:val="0"/>
              <w:topLinePunct w:val="0"/>
              <w:autoSpaceDE/>
              <w:autoSpaceDN/>
              <w:bidi w:val="0"/>
              <w:spacing w:before="9" w:beforeLines="0" w:afterLines="0" w:line="240" w:lineRule="auto"/>
              <w:textAlignment w:val="auto"/>
              <w:rPr>
                <w:rFonts w:hint="eastAsia" w:ascii="仿宋_GB2312" w:hAnsi="仿宋_GB2312" w:eastAsia="仿宋_GB2312" w:cs="仿宋_GB2312"/>
                <w:sz w:val="27"/>
                <w:szCs w:val="24"/>
              </w:rPr>
            </w:pPr>
          </w:p>
          <w:p>
            <w:pPr>
              <w:pStyle w:val="14"/>
              <w:keepNext w:val="0"/>
              <w:keepLines w:val="0"/>
              <w:pageBreakBefore w:val="0"/>
              <w:kinsoku w:val="0"/>
              <w:wordWrap/>
              <w:overflowPunct w:val="0"/>
              <w:topLinePunct w:val="0"/>
              <w:autoSpaceDE/>
              <w:autoSpaceDN/>
              <w:bidi w:val="0"/>
              <w:spacing w:beforeLines="0" w:afterLines="0" w:line="240" w:lineRule="auto"/>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1"/>
                <w:szCs w:val="24"/>
                <w:lang w:val="en-US" w:eastAsia="zh-CN"/>
              </w:rPr>
              <w:t>1</w:t>
            </w:r>
            <w:r>
              <w:rPr>
                <w:rFonts w:hint="eastAsia" w:ascii="仿宋_GB2312" w:hAnsi="仿宋_GB2312" w:eastAsia="仿宋_GB2312" w:cs="仿宋_GB2312"/>
                <w:sz w:val="21"/>
                <w:szCs w:val="24"/>
              </w:rPr>
              <w:t>h</w:t>
            </w:r>
          </w:p>
        </w:tc>
        <w:tc>
          <w:tcPr>
            <w:tcW w:w="922"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Lines="0" w:afterLines="0" w:line="240" w:lineRule="auto"/>
              <w:textAlignment w:val="auto"/>
              <w:rPr>
                <w:rFonts w:hint="eastAsia" w:ascii="仿宋_GB2312" w:hAnsi="仿宋_GB2312" w:eastAsia="仿宋_GB2312" w:cs="仿宋_GB2312"/>
                <w:sz w:val="20"/>
                <w:szCs w:val="24"/>
              </w:rPr>
            </w:pPr>
          </w:p>
          <w:p>
            <w:pPr>
              <w:pStyle w:val="14"/>
              <w:keepNext w:val="0"/>
              <w:keepLines w:val="0"/>
              <w:pageBreakBefore w:val="0"/>
              <w:kinsoku w:val="0"/>
              <w:wordWrap/>
              <w:overflowPunct w:val="0"/>
              <w:topLinePunct w:val="0"/>
              <w:autoSpaceDE/>
              <w:autoSpaceDN/>
              <w:bidi w:val="0"/>
              <w:spacing w:beforeLines="0" w:afterLines="0" w:line="240" w:lineRule="auto"/>
              <w:textAlignment w:val="auto"/>
              <w:rPr>
                <w:rFonts w:hint="eastAsia" w:ascii="仿宋_GB2312" w:hAnsi="仿宋_GB2312" w:eastAsia="仿宋_GB2312" w:cs="仿宋_GB2312"/>
                <w:sz w:val="20"/>
                <w:szCs w:val="24"/>
              </w:rPr>
            </w:pPr>
          </w:p>
          <w:p>
            <w:pPr>
              <w:pStyle w:val="14"/>
              <w:keepNext w:val="0"/>
              <w:keepLines w:val="0"/>
              <w:pageBreakBefore w:val="0"/>
              <w:kinsoku w:val="0"/>
              <w:wordWrap/>
              <w:overflowPunct w:val="0"/>
              <w:topLinePunct w:val="0"/>
              <w:autoSpaceDE/>
              <w:autoSpaceDN/>
              <w:bidi w:val="0"/>
              <w:spacing w:beforeLines="0" w:afterLines="0" w:line="240" w:lineRule="auto"/>
              <w:textAlignment w:val="auto"/>
              <w:rPr>
                <w:rFonts w:hint="eastAsia" w:ascii="仿宋_GB2312" w:hAnsi="仿宋_GB2312" w:eastAsia="仿宋_GB2312" w:cs="仿宋_GB2312"/>
                <w:sz w:val="20"/>
                <w:szCs w:val="24"/>
              </w:rPr>
            </w:pPr>
          </w:p>
          <w:p>
            <w:pPr>
              <w:pStyle w:val="14"/>
              <w:keepNext w:val="0"/>
              <w:keepLines w:val="0"/>
              <w:pageBreakBefore w:val="0"/>
              <w:kinsoku w:val="0"/>
              <w:wordWrap/>
              <w:overflowPunct w:val="0"/>
              <w:topLinePunct w:val="0"/>
              <w:autoSpaceDE/>
              <w:autoSpaceDN/>
              <w:bidi w:val="0"/>
              <w:spacing w:beforeLines="0" w:afterLines="0" w:line="240" w:lineRule="auto"/>
              <w:textAlignment w:val="auto"/>
              <w:rPr>
                <w:rFonts w:hint="eastAsia" w:ascii="仿宋_GB2312" w:hAnsi="仿宋_GB2312" w:eastAsia="仿宋_GB2312" w:cs="仿宋_GB2312"/>
                <w:sz w:val="20"/>
                <w:szCs w:val="24"/>
              </w:rPr>
            </w:pPr>
          </w:p>
          <w:p>
            <w:pPr>
              <w:pStyle w:val="14"/>
              <w:keepNext w:val="0"/>
              <w:keepLines w:val="0"/>
              <w:pageBreakBefore w:val="0"/>
              <w:kinsoku w:val="0"/>
              <w:wordWrap/>
              <w:overflowPunct w:val="0"/>
              <w:topLinePunct w:val="0"/>
              <w:autoSpaceDE/>
              <w:autoSpaceDN/>
              <w:bidi w:val="0"/>
              <w:spacing w:before="9" w:beforeLines="0" w:afterLines="0" w:line="240" w:lineRule="auto"/>
              <w:textAlignment w:val="auto"/>
              <w:rPr>
                <w:rFonts w:hint="eastAsia" w:ascii="仿宋_GB2312" w:hAnsi="仿宋_GB2312" w:eastAsia="仿宋_GB2312" w:cs="仿宋_GB2312"/>
                <w:sz w:val="27"/>
                <w:szCs w:val="24"/>
              </w:rPr>
            </w:pPr>
          </w:p>
          <w:p>
            <w:pPr>
              <w:pStyle w:val="14"/>
              <w:keepNext w:val="0"/>
              <w:keepLines w:val="0"/>
              <w:pageBreakBefore w:val="0"/>
              <w:kinsoku w:val="0"/>
              <w:wordWrap/>
              <w:overflowPunct w:val="0"/>
              <w:topLinePunct w:val="0"/>
              <w:autoSpaceDE/>
              <w:autoSpaceDN/>
              <w:bidi w:val="0"/>
              <w:spacing w:beforeLines="0" w:afterLines="0" w:line="240" w:lineRule="auto"/>
              <w:ind w:left="236"/>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1"/>
                <w:szCs w:val="24"/>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2" w:hRule="exact"/>
          <w:jc w:val="center"/>
        </w:trPr>
        <w:tc>
          <w:tcPr>
            <w:tcW w:w="72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14"/>
              <w:keepNext w:val="0"/>
              <w:keepLines w:val="0"/>
              <w:pageBreakBefore w:val="0"/>
              <w:kinsoku w:val="0"/>
              <w:wordWrap/>
              <w:overflowPunct w:val="0"/>
              <w:topLinePunct w:val="0"/>
              <w:autoSpaceDE/>
              <w:autoSpaceDN/>
              <w:bidi w:val="0"/>
              <w:spacing w:beforeLines="0" w:afterLines="0" w:line="240" w:lineRule="auto"/>
              <w:ind w:left="236"/>
              <w:jc w:val="center"/>
              <w:textAlignment w:val="auto"/>
              <w:rPr>
                <w:rFonts w:hint="eastAsia" w:ascii="仿宋_GB2312" w:hAnsi="仿宋_GB2312" w:eastAsia="仿宋_GB2312" w:cs="仿宋_GB2312"/>
                <w:sz w:val="24"/>
                <w:szCs w:val="24"/>
              </w:rPr>
            </w:pPr>
          </w:p>
        </w:tc>
        <w:tc>
          <w:tcPr>
            <w:tcW w:w="716"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14"/>
              <w:keepNext w:val="0"/>
              <w:keepLines w:val="0"/>
              <w:pageBreakBefore w:val="0"/>
              <w:kinsoku w:val="0"/>
              <w:wordWrap/>
              <w:overflowPunct w:val="0"/>
              <w:topLinePunct w:val="0"/>
              <w:autoSpaceDE/>
              <w:autoSpaceDN/>
              <w:bidi w:val="0"/>
              <w:spacing w:beforeLines="0" w:afterLines="0" w:line="240" w:lineRule="auto"/>
              <w:ind w:left="236"/>
              <w:textAlignment w:val="auto"/>
              <w:rPr>
                <w:rFonts w:hint="eastAsia" w:ascii="仿宋_GB2312" w:hAnsi="仿宋_GB2312" w:eastAsia="仿宋_GB2312" w:cs="仿宋_GB2312"/>
                <w:sz w:val="24"/>
                <w:szCs w:val="24"/>
              </w:rPr>
            </w:pPr>
          </w:p>
        </w:tc>
        <w:tc>
          <w:tcPr>
            <w:tcW w:w="160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14"/>
              <w:keepNext w:val="0"/>
              <w:keepLines w:val="0"/>
              <w:pageBreakBefore w:val="0"/>
              <w:kinsoku w:val="0"/>
              <w:wordWrap/>
              <w:overflowPunct w:val="0"/>
              <w:topLinePunct w:val="0"/>
              <w:autoSpaceDE/>
              <w:autoSpaceDN/>
              <w:bidi w:val="0"/>
              <w:spacing w:before="129" w:beforeLines="0" w:afterLines="0" w:line="240" w:lineRule="auto"/>
              <w:ind w:right="125"/>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1"/>
                <w:szCs w:val="24"/>
              </w:rPr>
              <w:t>2.节水系统工程图识读</w:t>
            </w:r>
          </w:p>
        </w:tc>
        <w:tc>
          <w:tcPr>
            <w:tcW w:w="3662"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29" w:beforeLines="0" w:afterLines="0" w:line="240" w:lineRule="auto"/>
              <w:ind w:left="-1" w:right="82"/>
              <w:textAlignment w:val="auto"/>
              <w:rPr>
                <w:rFonts w:hint="eastAsia" w:ascii="仿宋_GB2312" w:hAnsi="仿宋_GB2312" w:eastAsia="仿宋_GB2312" w:cs="仿宋_GB2312"/>
                <w:sz w:val="21"/>
                <w:szCs w:val="24"/>
              </w:rPr>
            </w:pPr>
            <w:r>
              <w:rPr>
                <w:rFonts w:hint="eastAsia" w:ascii="仿宋_GB2312" w:hAnsi="仿宋_GB2312" w:eastAsia="仿宋_GB2312" w:cs="仿宋_GB2312"/>
                <w:w w:val="95"/>
                <w:sz w:val="21"/>
                <w:szCs w:val="24"/>
              </w:rPr>
              <w:t>设备选择与标注、管材管件统计、田间</w:t>
            </w:r>
            <w:r>
              <w:rPr>
                <w:rFonts w:hint="eastAsia" w:ascii="仿宋_GB2312" w:hAnsi="仿宋_GB2312" w:eastAsia="仿宋_GB2312" w:cs="仿宋_GB2312"/>
                <w:spacing w:val="28"/>
                <w:w w:val="99"/>
                <w:sz w:val="21"/>
                <w:szCs w:val="24"/>
              </w:rPr>
              <w:t xml:space="preserve"> </w:t>
            </w:r>
            <w:r>
              <w:rPr>
                <w:rFonts w:hint="eastAsia" w:ascii="仿宋_GB2312" w:hAnsi="仿宋_GB2312" w:eastAsia="仿宋_GB2312" w:cs="仿宋_GB2312"/>
                <w:sz w:val="21"/>
                <w:szCs w:val="24"/>
              </w:rPr>
              <w:t>管网布置图绘制</w:t>
            </w:r>
          </w:p>
          <w:p>
            <w:pPr>
              <w:pStyle w:val="14"/>
              <w:keepNext w:val="0"/>
              <w:keepLines w:val="0"/>
              <w:pageBreakBefore w:val="0"/>
              <w:kinsoku w:val="0"/>
              <w:wordWrap/>
              <w:overflowPunct w:val="0"/>
              <w:topLinePunct w:val="0"/>
              <w:autoSpaceDE/>
              <w:autoSpaceDN/>
              <w:bidi w:val="0"/>
              <w:spacing w:before="129" w:beforeLines="0" w:afterLines="0" w:line="240" w:lineRule="auto"/>
              <w:ind w:left="-1" w:right="82"/>
              <w:textAlignment w:val="auto"/>
              <w:rPr>
                <w:rFonts w:hint="eastAsia" w:ascii="仿宋_GB2312" w:hAnsi="仿宋_GB2312" w:eastAsia="仿宋_GB2312" w:cs="仿宋_GB2312"/>
                <w:sz w:val="21"/>
                <w:szCs w:val="24"/>
              </w:rPr>
            </w:pPr>
          </w:p>
        </w:tc>
        <w:tc>
          <w:tcPr>
            <w:tcW w:w="79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29" w:beforeLines="0" w:afterLines="0" w:line="240" w:lineRule="auto"/>
              <w:ind w:left="-1" w:right="82"/>
              <w:textAlignment w:val="auto"/>
              <w:rPr>
                <w:rFonts w:hint="eastAsia" w:ascii="仿宋_GB2312" w:hAnsi="仿宋_GB2312" w:eastAsia="仿宋_GB2312" w:cs="仿宋_GB2312"/>
                <w:sz w:val="24"/>
                <w:szCs w:val="24"/>
              </w:rPr>
            </w:pPr>
          </w:p>
        </w:tc>
        <w:tc>
          <w:tcPr>
            <w:tcW w:w="922"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29" w:beforeLines="0" w:afterLines="0" w:line="240" w:lineRule="auto"/>
              <w:ind w:left="-1" w:right="82"/>
              <w:textAlignment w:val="auto"/>
              <w:rPr>
                <w:rFonts w:hint="eastAsia" w:ascii="仿宋_GB2312" w:hAnsi="仿宋_GB2312" w:eastAsia="仿宋_GB2312" w:cs="仿宋_GB2312"/>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5" w:hRule="exact"/>
          <w:jc w:val="center"/>
        </w:trPr>
        <w:tc>
          <w:tcPr>
            <w:tcW w:w="72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14"/>
              <w:keepNext w:val="0"/>
              <w:keepLines w:val="0"/>
              <w:pageBreakBefore w:val="0"/>
              <w:kinsoku w:val="0"/>
              <w:wordWrap/>
              <w:overflowPunct w:val="0"/>
              <w:topLinePunct w:val="0"/>
              <w:autoSpaceDE/>
              <w:autoSpaceDN/>
              <w:bidi w:val="0"/>
              <w:spacing w:before="129" w:beforeLines="0" w:afterLines="0" w:line="240" w:lineRule="auto"/>
              <w:ind w:left="-1" w:right="82"/>
              <w:jc w:val="center"/>
              <w:textAlignment w:val="auto"/>
              <w:rPr>
                <w:rFonts w:hint="eastAsia" w:ascii="仿宋_GB2312" w:hAnsi="仿宋_GB2312" w:eastAsia="仿宋_GB2312" w:cs="仿宋_GB2312"/>
                <w:sz w:val="24"/>
                <w:szCs w:val="24"/>
              </w:rPr>
            </w:pPr>
          </w:p>
        </w:tc>
        <w:tc>
          <w:tcPr>
            <w:tcW w:w="716"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14"/>
              <w:keepNext w:val="0"/>
              <w:keepLines w:val="0"/>
              <w:pageBreakBefore w:val="0"/>
              <w:kinsoku w:val="0"/>
              <w:wordWrap/>
              <w:overflowPunct w:val="0"/>
              <w:topLinePunct w:val="0"/>
              <w:autoSpaceDE/>
              <w:autoSpaceDN/>
              <w:bidi w:val="0"/>
              <w:spacing w:before="129" w:beforeLines="0" w:afterLines="0" w:line="240" w:lineRule="auto"/>
              <w:ind w:left="-1" w:right="82"/>
              <w:textAlignment w:val="auto"/>
              <w:rPr>
                <w:rFonts w:hint="eastAsia" w:ascii="仿宋_GB2312" w:hAnsi="仿宋_GB2312" w:eastAsia="仿宋_GB2312" w:cs="仿宋_GB2312"/>
                <w:sz w:val="24"/>
                <w:szCs w:val="24"/>
              </w:rPr>
            </w:pPr>
          </w:p>
        </w:tc>
        <w:tc>
          <w:tcPr>
            <w:tcW w:w="160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14"/>
              <w:keepNext w:val="0"/>
              <w:keepLines w:val="0"/>
              <w:pageBreakBefore w:val="0"/>
              <w:kinsoku w:val="0"/>
              <w:wordWrap/>
              <w:overflowPunct w:val="0"/>
              <w:topLinePunct w:val="0"/>
              <w:autoSpaceDE/>
              <w:autoSpaceDN/>
              <w:bidi w:val="0"/>
              <w:spacing w:before="127" w:beforeLines="0" w:afterLines="0" w:line="240" w:lineRule="auto"/>
              <w:ind w:right="125"/>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1"/>
                <w:szCs w:val="24"/>
              </w:rPr>
              <w:t>3.节水系统预算</w:t>
            </w:r>
            <w:r>
              <w:rPr>
                <w:rFonts w:hint="eastAsia" w:ascii="仿宋_GB2312" w:hAnsi="仿宋_GB2312" w:eastAsia="仿宋_GB2312" w:cs="仿宋_GB2312"/>
                <w:spacing w:val="-1"/>
                <w:sz w:val="21"/>
                <w:szCs w:val="24"/>
              </w:rPr>
              <w:t>编制</w:t>
            </w:r>
          </w:p>
        </w:tc>
        <w:tc>
          <w:tcPr>
            <w:tcW w:w="3662"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7" w:beforeLines="0" w:afterLines="0" w:line="240" w:lineRule="auto"/>
              <w:textAlignment w:val="auto"/>
              <w:rPr>
                <w:rFonts w:hint="eastAsia" w:ascii="仿宋_GB2312" w:hAnsi="仿宋_GB2312" w:eastAsia="仿宋_GB2312" w:cs="仿宋_GB2312"/>
                <w:sz w:val="22"/>
                <w:szCs w:val="24"/>
              </w:rPr>
            </w:pPr>
          </w:p>
          <w:p>
            <w:pPr>
              <w:pStyle w:val="14"/>
              <w:keepNext w:val="0"/>
              <w:keepLines w:val="0"/>
              <w:pageBreakBefore w:val="0"/>
              <w:kinsoku w:val="0"/>
              <w:wordWrap/>
              <w:overflowPunct w:val="0"/>
              <w:topLinePunct w:val="0"/>
              <w:autoSpaceDE/>
              <w:autoSpaceDN/>
              <w:bidi w:val="0"/>
              <w:spacing w:beforeLines="0" w:afterLines="0" w:line="240" w:lineRule="auto"/>
              <w:ind w:left="-1"/>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1"/>
                <w:szCs w:val="24"/>
              </w:rPr>
              <w:t>节水设备、管材管件的预算编制</w:t>
            </w:r>
          </w:p>
        </w:tc>
        <w:tc>
          <w:tcPr>
            <w:tcW w:w="79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Lines="0" w:afterLines="0" w:line="240" w:lineRule="auto"/>
              <w:ind w:left="-1"/>
              <w:textAlignment w:val="auto"/>
              <w:rPr>
                <w:rFonts w:hint="eastAsia" w:ascii="仿宋_GB2312" w:hAnsi="仿宋_GB2312" w:eastAsia="仿宋_GB2312" w:cs="仿宋_GB2312"/>
                <w:sz w:val="24"/>
                <w:szCs w:val="24"/>
              </w:rPr>
            </w:pPr>
          </w:p>
        </w:tc>
        <w:tc>
          <w:tcPr>
            <w:tcW w:w="922"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Lines="0" w:afterLines="0" w:line="240" w:lineRule="auto"/>
              <w:ind w:left="-1"/>
              <w:textAlignment w:val="auto"/>
              <w:rPr>
                <w:rFonts w:hint="eastAsia" w:ascii="仿宋_GB2312" w:hAnsi="仿宋_GB2312" w:eastAsia="仿宋_GB2312" w:cs="仿宋_GB2312"/>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1" w:hRule="exact"/>
          <w:jc w:val="center"/>
        </w:trPr>
        <w:tc>
          <w:tcPr>
            <w:tcW w:w="723" w:type="dxa"/>
            <w:vMerge w:val="restart"/>
            <w:tcBorders>
              <w:top w:val="single" w:color="000000" w:sz="4" w:space="0"/>
              <w:left w:val="single" w:color="000000" w:sz="4" w:space="0"/>
              <w:right w:val="single" w:color="000000" w:sz="4" w:space="0"/>
              <w:tl2br w:val="nil"/>
              <w:tr2bl w:val="nil"/>
            </w:tcBorders>
            <w:noWrap w:val="0"/>
            <w:vAlign w:val="center"/>
          </w:tcPr>
          <w:p>
            <w:pPr>
              <w:pStyle w:val="14"/>
              <w:keepNext w:val="0"/>
              <w:keepLines w:val="0"/>
              <w:pageBreakBefore w:val="0"/>
              <w:kinsoku w:val="0"/>
              <w:wordWrap/>
              <w:overflowPunct w:val="0"/>
              <w:topLinePunct w:val="0"/>
              <w:autoSpaceDE/>
              <w:autoSpaceDN/>
              <w:bidi w:val="0"/>
              <w:spacing w:beforeLines="0" w:afterLines="0" w:line="240" w:lineRule="auto"/>
              <w:ind w:right="131"/>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模块B</w:t>
            </w:r>
          </w:p>
        </w:tc>
        <w:tc>
          <w:tcPr>
            <w:tcW w:w="716" w:type="dxa"/>
            <w:vMerge w:val="restart"/>
            <w:tcBorders>
              <w:top w:val="single" w:color="000000" w:sz="4" w:space="0"/>
              <w:left w:val="single" w:color="000000" w:sz="4" w:space="0"/>
              <w:right w:val="single" w:color="000000" w:sz="4" w:space="0"/>
              <w:tl2br w:val="nil"/>
              <w:tr2bl w:val="nil"/>
            </w:tcBorders>
            <w:noWrap w:val="0"/>
            <w:vAlign w:val="center"/>
          </w:tcPr>
          <w:p>
            <w:pPr>
              <w:pStyle w:val="14"/>
              <w:keepNext w:val="0"/>
              <w:keepLines w:val="0"/>
              <w:pageBreakBefore w:val="0"/>
              <w:kinsoku w:val="0"/>
              <w:wordWrap/>
              <w:overflowPunct w:val="0"/>
              <w:topLinePunct w:val="0"/>
              <w:autoSpaceDE/>
              <w:autoSpaceDN/>
              <w:bidi w:val="0"/>
              <w:spacing w:beforeLines="0" w:afterLines="0" w:line="240" w:lineRule="auto"/>
              <w:ind w:right="74"/>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w w:val="95"/>
                <w:sz w:val="21"/>
                <w:szCs w:val="24"/>
              </w:rPr>
              <w:t>节水系统安装</w:t>
            </w:r>
            <w:r>
              <w:rPr>
                <w:rFonts w:hint="eastAsia" w:ascii="仿宋_GB2312" w:hAnsi="仿宋_GB2312" w:eastAsia="仿宋_GB2312" w:cs="仿宋_GB2312"/>
                <w:spacing w:val="21"/>
                <w:w w:val="99"/>
                <w:sz w:val="21"/>
                <w:szCs w:val="24"/>
              </w:rPr>
              <w:t xml:space="preserve"> </w:t>
            </w:r>
            <w:r>
              <w:rPr>
                <w:rFonts w:hint="eastAsia" w:ascii="仿宋_GB2312" w:hAnsi="仿宋_GB2312" w:eastAsia="仿宋_GB2312" w:cs="仿宋_GB2312"/>
                <w:w w:val="95"/>
                <w:sz w:val="21"/>
                <w:szCs w:val="24"/>
              </w:rPr>
              <w:t>与运维</w:t>
            </w:r>
          </w:p>
        </w:tc>
        <w:tc>
          <w:tcPr>
            <w:tcW w:w="1606"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14"/>
              <w:keepNext w:val="0"/>
              <w:keepLines w:val="0"/>
              <w:pageBreakBefore w:val="0"/>
              <w:kinsoku w:val="0"/>
              <w:wordWrap/>
              <w:overflowPunct w:val="0"/>
              <w:topLinePunct w:val="0"/>
              <w:autoSpaceDE/>
              <w:autoSpaceDN/>
              <w:bidi w:val="0"/>
              <w:spacing w:beforeLines="0" w:afterLines="0" w:line="240" w:lineRule="auto"/>
              <w:ind w:right="125"/>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1"/>
                <w:szCs w:val="24"/>
                <w:lang w:val="en-US" w:eastAsia="zh-CN"/>
              </w:rPr>
              <w:t>1</w:t>
            </w:r>
            <w:r>
              <w:rPr>
                <w:rFonts w:hint="eastAsia" w:ascii="仿宋_GB2312" w:hAnsi="仿宋_GB2312" w:eastAsia="仿宋_GB2312" w:cs="仿宋_GB2312"/>
                <w:sz w:val="21"/>
                <w:szCs w:val="24"/>
              </w:rPr>
              <w:t>.节水系统设备与材料的选择</w:t>
            </w:r>
          </w:p>
        </w:tc>
        <w:tc>
          <w:tcPr>
            <w:tcW w:w="3662"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61" w:beforeLines="0" w:afterLines="0" w:line="240" w:lineRule="auto"/>
              <w:ind w:left="-1"/>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1"/>
                <w:szCs w:val="24"/>
              </w:rPr>
              <w:t>（1）工程施工图识读</w:t>
            </w:r>
          </w:p>
        </w:tc>
        <w:tc>
          <w:tcPr>
            <w:tcW w:w="793" w:type="dxa"/>
            <w:vMerge w:val="restart"/>
            <w:tcBorders>
              <w:top w:val="single" w:color="000000" w:sz="4" w:space="0"/>
              <w:left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Lines="0" w:afterLines="0" w:line="240" w:lineRule="auto"/>
              <w:textAlignment w:val="auto"/>
              <w:rPr>
                <w:rFonts w:hint="eastAsia" w:ascii="仿宋_GB2312" w:hAnsi="仿宋_GB2312" w:eastAsia="仿宋_GB2312" w:cs="仿宋_GB2312"/>
                <w:sz w:val="20"/>
                <w:szCs w:val="24"/>
              </w:rPr>
            </w:pPr>
          </w:p>
          <w:p>
            <w:pPr>
              <w:pStyle w:val="14"/>
              <w:keepNext w:val="0"/>
              <w:keepLines w:val="0"/>
              <w:pageBreakBefore w:val="0"/>
              <w:kinsoku w:val="0"/>
              <w:wordWrap/>
              <w:overflowPunct w:val="0"/>
              <w:topLinePunct w:val="0"/>
              <w:autoSpaceDE/>
              <w:autoSpaceDN/>
              <w:bidi w:val="0"/>
              <w:spacing w:beforeLines="0" w:afterLines="0" w:line="240" w:lineRule="auto"/>
              <w:textAlignment w:val="auto"/>
              <w:rPr>
                <w:rFonts w:hint="eastAsia" w:ascii="仿宋_GB2312" w:hAnsi="仿宋_GB2312" w:eastAsia="仿宋_GB2312" w:cs="仿宋_GB2312"/>
                <w:sz w:val="20"/>
                <w:szCs w:val="24"/>
              </w:rPr>
            </w:pPr>
          </w:p>
          <w:p>
            <w:pPr>
              <w:pStyle w:val="14"/>
              <w:keepNext w:val="0"/>
              <w:keepLines w:val="0"/>
              <w:pageBreakBefore w:val="0"/>
              <w:kinsoku w:val="0"/>
              <w:wordWrap/>
              <w:overflowPunct w:val="0"/>
              <w:topLinePunct w:val="0"/>
              <w:autoSpaceDE/>
              <w:autoSpaceDN/>
              <w:bidi w:val="0"/>
              <w:spacing w:beforeLines="0" w:afterLines="0" w:line="240" w:lineRule="auto"/>
              <w:textAlignment w:val="auto"/>
              <w:rPr>
                <w:rFonts w:hint="eastAsia" w:ascii="仿宋_GB2312" w:hAnsi="仿宋_GB2312" w:eastAsia="仿宋_GB2312" w:cs="仿宋_GB2312"/>
                <w:sz w:val="20"/>
                <w:szCs w:val="24"/>
              </w:rPr>
            </w:pPr>
          </w:p>
          <w:p>
            <w:pPr>
              <w:pStyle w:val="14"/>
              <w:keepNext w:val="0"/>
              <w:keepLines w:val="0"/>
              <w:pageBreakBefore w:val="0"/>
              <w:kinsoku w:val="0"/>
              <w:wordWrap/>
              <w:overflowPunct w:val="0"/>
              <w:topLinePunct w:val="0"/>
              <w:autoSpaceDE/>
              <w:autoSpaceDN/>
              <w:bidi w:val="0"/>
              <w:spacing w:beforeLines="0" w:afterLines="0" w:line="240" w:lineRule="auto"/>
              <w:textAlignment w:val="auto"/>
              <w:rPr>
                <w:rFonts w:hint="eastAsia" w:ascii="仿宋_GB2312" w:hAnsi="仿宋_GB2312" w:eastAsia="仿宋_GB2312" w:cs="仿宋_GB2312"/>
                <w:sz w:val="20"/>
                <w:szCs w:val="24"/>
              </w:rPr>
            </w:pPr>
          </w:p>
          <w:p>
            <w:pPr>
              <w:pStyle w:val="14"/>
              <w:keepNext w:val="0"/>
              <w:keepLines w:val="0"/>
              <w:pageBreakBefore w:val="0"/>
              <w:kinsoku w:val="0"/>
              <w:wordWrap/>
              <w:overflowPunct w:val="0"/>
              <w:topLinePunct w:val="0"/>
              <w:autoSpaceDE/>
              <w:autoSpaceDN/>
              <w:bidi w:val="0"/>
              <w:spacing w:before="3" w:beforeLines="0" w:afterLines="0" w:line="240" w:lineRule="auto"/>
              <w:textAlignment w:val="auto"/>
              <w:rPr>
                <w:rFonts w:hint="eastAsia" w:ascii="仿宋_GB2312" w:hAnsi="仿宋_GB2312" w:eastAsia="仿宋_GB2312" w:cs="仿宋_GB2312"/>
                <w:sz w:val="28"/>
                <w:szCs w:val="24"/>
              </w:rPr>
            </w:pPr>
          </w:p>
          <w:p>
            <w:pPr>
              <w:pStyle w:val="14"/>
              <w:keepNext w:val="0"/>
              <w:keepLines w:val="0"/>
              <w:pageBreakBefore w:val="0"/>
              <w:kinsoku w:val="0"/>
              <w:wordWrap/>
              <w:overflowPunct w:val="0"/>
              <w:topLinePunct w:val="0"/>
              <w:autoSpaceDE/>
              <w:autoSpaceDN/>
              <w:bidi w:val="0"/>
              <w:spacing w:beforeLines="0" w:afterLines="0" w:line="240" w:lineRule="auto"/>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1"/>
                <w:szCs w:val="24"/>
                <w:lang w:val="en-US" w:eastAsia="zh-CN"/>
              </w:rPr>
              <w:t>2</w:t>
            </w:r>
            <w:r>
              <w:rPr>
                <w:rFonts w:hint="eastAsia" w:ascii="仿宋_GB2312" w:hAnsi="仿宋_GB2312" w:eastAsia="仿宋_GB2312" w:cs="仿宋_GB2312"/>
                <w:sz w:val="21"/>
                <w:szCs w:val="24"/>
              </w:rPr>
              <w:t>h</w:t>
            </w:r>
          </w:p>
        </w:tc>
        <w:tc>
          <w:tcPr>
            <w:tcW w:w="922" w:type="dxa"/>
            <w:vMerge w:val="restart"/>
            <w:tcBorders>
              <w:top w:val="single" w:color="000000" w:sz="4" w:space="0"/>
              <w:left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Lines="0" w:afterLines="0" w:line="240" w:lineRule="auto"/>
              <w:textAlignment w:val="auto"/>
              <w:rPr>
                <w:rFonts w:hint="eastAsia" w:ascii="仿宋_GB2312" w:hAnsi="仿宋_GB2312" w:eastAsia="仿宋_GB2312" w:cs="仿宋_GB2312"/>
                <w:sz w:val="20"/>
                <w:szCs w:val="24"/>
              </w:rPr>
            </w:pPr>
          </w:p>
          <w:p>
            <w:pPr>
              <w:pStyle w:val="14"/>
              <w:keepNext w:val="0"/>
              <w:keepLines w:val="0"/>
              <w:pageBreakBefore w:val="0"/>
              <w:kinsoku w:val="0"/>
              <w:wordWrap/>
              <w:overflowPunct w:val="0"/>
              <w:topLinePunct w:val="0"/>
              <w:autoSpaceDE/>
              <w:autoSpaceDN/>
              <w:bidi w:val="0"/>
              <w:spacing w:beforeLines="0" w:afterLines="0" w:line="240" w:lineRule="auto"/>
              <w:textAlignment w:val="auto"/>
              <w:rPr>
                <w:rFonts w:hint="eastAsia" w:ascii="仿宋_GB2312" w:hAnsi="仿宋_GB2312" w:eastAsia="仿宋_GB2312" w:cs="仿宋_GB2312"/>
                <w:sz w:val="20"/>
                <w:szCs w:val="24"/>
              </w:rPr>
            </w:pPr>
          </w:p>
          <w:p>
            <w:pPr>
              <w:pStyle w:val="14"/>
              <w:keepNext w:val="0"/>
              <w:keepLines w:val="0"/>
              <w:pageBreakBefore w:val="0"/>
              <w:kinsoku w:val="0"/>
              <w:wordWrap/>
              <w:overflowPunct w:val="0"/>
              <w:topLinePunct w:val="0"/>
              <w:autoSpaceDE/>
              <w:autoSpaceDN/>
              <w:bidi w:val="0"/>
              <w:spacing w:beforeLines="0" w:afterLines="0" w:line="240" w:lineRule="auto"/>
              <w:textAlignment w:val="auto"/>
              <w:rPr>
                <w:rFonts w:hint="eastAsia" w:ascii="仿宋_GB2312" w:hAnsi="仿宋_GB2312" w:eastAsia="仿宋_GB2312" w:cs="仿宋_GB2312"/>
                <w:sz w:val="20"/>
                <w:szCs w:val="24"/>
              </w:rPr>
            </w:pPr>
          </w:p>
          <w:p>
            <w:pPr>
              <w:pStyle w:val="14"/>
              <w:keepNext w:val="0"/>
              <w:keepLines w:val="0"/>
              <w:pageBreakBefore w:val="0"/>
              <w:kinsoku w:val="0"/>
              <w:wordWrap/>
              <w:overflowPunct w:val="0"/>
              <w:topLinePunct w:val="0"/>
              <w:autoSpaceDE/>
              <w:autoSpaceDN/>
              <w:bidi w:val="0"/>
              <w:spacing w:beforeLines="0" w:afterLines="0" w:line="240" w:lineRule="auto"/>
              <w:textAlignment w:val="auto"/>
              <w:rPr>
                <w:rFonts w:hint="eastAsia" w:ascii="仿宋_GB2312" w:hAnsi="仿宋_GB2312" w:eastAsia="仿宋_GB2312" w:cs="仿宋_GB2312"/>
                <w:sz w:val="20"/>
                <w:szCs w:val="24"/>
              </w:rPr>
            </w:pPr>
          </w:p>
          <w:p>
            <w:pPr>
              <w:pStyle w:val="14"/>
              <w:keepNext w:val="0"/>
              <w:keepLines w:val="0"/>
              <w:pageBreakBefore w:val="0"/>
              <w:kinsoku w:val="0"/>
              <w:wordWrap/>
              <w:overflowPunct w:val="0"/>
              <w:topLinePunct w:val="0"/>
              <w:autoSpaceDE/>
              <w:autoSpaceDN/>
              <w:bidi w:val="0"/>
              <w:spacing w:before="3" w:beforeLines="0" w:afterLines="0" w:line="240" w:lineRule="auto"/>
              <w:textAlignment w:val="auto"/>
              <w:rPr>
                <w:rFonts w:hint="eastAsia" w:ascii="仿宋_GB2312" w:hAnsi="仿宋_GB2312" w:eastAsia="仿宋_GB2312" w:cs="仿宋_GB2312"/>
                <w:sz w:val="28"/>
                <w:szCs w:val="24"/>
              </w:rPr>
            </w:pPr>
          </w:p>
          <w:p>
            <w:pPr>
              <w:pStyle w:val="14"/>
              <w:keepNext w:val="0"/>
              <w:keepLines w:val="0"/>
              <w:pageBreakBefore w:val="0"/>
              <w:kinsoku w:val="0"/>
              <w:wordWrap/>
              <w:overflowPunct w:val="0"/>
              <w:topLinePunct w:val="0"/>
              <w:autoSpaceDE/>
              <w:autoSpaceDN/>
              <w:bidi w:val="0"/>
              <w:spacing w:beforeLines="0" w:afterLines="0" w:line="240" w:lineRule="auto"/>
              <w:ind w:left="236"/>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1"/>
                <w:szCs w:val="24"/>
              </w:rPr>
              <w:t>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1" w:hRule="exact"/>
          <w:jc w:val="center"/>
        </w:trPr>
        <w:tc>
          <w:tcPr>
            <w:tcW w:w="723" w:type="dxa"/>
            <w:vMerge w:val="continue"/>
            <w:tcBorders>
              <w:left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Lines="0" w:afterLines="0" w:line="240" w:lineRule="auto"/>
              <w:ind w:left="236"/>
              <w:textAlignment w:val="auto"/>
              <w:rPr>
                <w:rFonts w:hint="eastAsia" w:ascii="仿宋_GB2312" w:hAnsi="仿宋_GB2312" w:eastAsia="仿宋_GB2312" w:cs="仿宋_GB2312"/>
                <w:sz w:val="24"/>
                <w:szCs w:val="24"/>
              </w:rPr>
            </w:pPr>
          </w:p>
        </w:tc>
        <w:tc>
          <w:tcPr>
            <w:tcW w:w="716" w:type="dxa"/>
            <w:vMerge w:val="continue"/>
            <w:tcBorders>
              <w:left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Lines="0" w:afterLines="0" w:line="240" w:lineRule="auto"/>
              <w:ind w:left="236"/>
              <w:textAlignment w:val="auto"/>
              <w:rPr>
                <w:rFonts w:hint="eastAsia" w:ascii="仿宋_GB2312" w:hAnsi="仿宋_GB2312" w:eastAsia="仿宋_GB2312" w:cs="仿宋_GB2312"/>
                <w:sz w:val="24"/>
                <w:szCs w:val="24"/>
              </w:rPr>
            </w:pPr>
          </w:p>
        </w:tc>
        <w:tc>
          <w:tcPr>
            <w:tcW w:w="1606"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14"/>
              <w:keepNext w:val="0"/>
              <w:keepLines w:val="0"/>
              <w:pageBreakBefore w:val="0"/>
              <w:kinsoku w:val="0"/>
              <w:wordWrap/>
              <w:overflowPunct w:val="0"/>
              <w:topLinePunct w:val="0"/>
              <w:autoSpaceDE/>
              <w:autoSpaceDN/>
              <w:bidi w:val="0"/>
              <w:spacing w:beforeLines="0" w:afterLines="0" w:line="240" w:lineRule="auto"/>
              <w:ind w:left="236"/>
              <w:jc w:val="left"/>
              <w:textAlignment w:val="auto"/>
              <w:rPr>
                <w:rFonts w:hint="eastAsia" w:ascii="仿宋_GB2312" w:hAnsi="仿宋_GB2312" w:eastAsia="仿宋_GB2312" w:cs="仿宋_GB2312"/>
                <w:sz w:val="24"/>
                <w:szCs w:val="24"/>
              </w:rPr>
            </w:pPr>
          </w:p>
        </w:tc>
        <w:tc>
          <w:tcPr>
            <w:tcW w:w="3662"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61" w:beforeLines="0" w:afterLines="0" w:line="240" w:lineRule="auto"/>
              <w:ind w:left="-1"/>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1"/>
                <w:szCs w:val="24"/>
              </w:rPr>
              <w:t>（2）材料与连接工具的选择</w:t>
            </w:r>
          </w:p>
        </w:tc>
        <w:tc>
          <w:tcPr>
            <w:tcW w:w="793" w:type="dxa"/>
            <w:vMerge w:val="continue"/>
            <w:tcBorders>
              <w:left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61" w:beforeLines="0" w:afterLines="0" w:line="240" w:lineRule="auto"/>
              <w:ind w:left="-1"/>
              <w:textAlignment w:val="auto"/>
              <w:rPr>
                <w:rFonts w:hint="eastAsia" w:ascii="仿宋_GB2312" w:hAnsi="仿宋_GB2312" w:eastAsia="仿宋_GB2312" w:cs="仿宋_GB2312"/>
                <w:sz w:val="24"/>
                <w:szCs w:val="24"/>
              </w:rPr>
            </w:pPr>
          </w:p>
        </w:tc>
        <w:tc>
          <w:tcPr>
            <w:tcW w:w="922" w:type="dxa"/>
            <w:vMerge w:val="continue"/>
            <w:tcBorders>
              <w:left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61" w:beforeLines="0" w:afterLines="0" w:line="240" w:lineRule="auto"/>
              <w:ind w:left="-1"/>
              <w:textAlignment w:val="auto"/>
              <w:rPr>
                <w:rFonts w:hint="eastAsia" w:ascii="仿宋_GB2312" w:hAnsi="仿宋_GB2312" w:eastAsia="仿宋_GB2312" w:cs="仿宋_GB2312"/>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1" w:hRule="exact"/>
          <w:jc w:val="center"/>
        </w:trPr>
        <w:tc>
          <w:tcPr>
            <w:tcW w:w="723" w:type="dxa"/>
            <w:vMerge w:val="continue"/>
            <w:tcBorders>
              <w:left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61" w:beforeLines="0" w:afterLines="0" w:line="240" w:lineRule="auto"/>
              <w:ind w:left="-1"/>
              <w:textAlignment w:val="auto"/>
              <w:rPr>
                <w:rFonts w:hint="eastAsia" w:ascii="仿宋_GB2312" w:hAnsi="仿宋_GB2312" w:eastAsia="仿宋_GB2312" w:cs="仿宋_GB2312"/>
                <w:sz w:val="24"/>
                <w:szCs w:val="24"/>
              </w:rPr>
            </w:pPr>
          </w:p>
        </w:tc>
        <w:tc>
          <w:tcPr>
            <w:tcW w:w="716" w:type="dxa"/>
            <w:vMerge w:val="continue"/>
            <w:tcBorders>
              <w:left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61" w:beforeLines="0" w:afterLines="0" w:line="240" w:lineRule="auto"/>
              <w:ind w:left="-1"/>
              <w:textAlignment w:val="auto"/>
              <w:rPr>
                <w:rFonts w:hint="eastAsia" w:ascii="仿宋_GB2312" w:hAnsi="仿宋_GB2312" w:eastAsia="仿宋_GB2312" w:cs="仿宋_GB2312"/>
                <w:sz w:val="24"/>
                <w:szCs w:val="24"/>
              </w:rPr>
            </w:pPr>
          </w:p>
        </w:tc>
        <w:tc>
          <w:tcPr>
            <w:tcW w:w="1606" w:type="dxa"/>
            <w:vMerge w:val="restart"/>
            <w:tcBorders>
              <w:top w:val="single" w:color="000000" w:sz="4" w:space="0"/>
              <w:left w:val="single" w:color="000000" w:sz="4" w:space="0"/>
              <w:right w:val="single" w:color="000000" w:sz="4" w:space="0"/>
              <w:tl2br w:val="nil"/>
              <w:tr2bl w:val="nil"/>
            </w:tcBorders>
            <w:noWrap w:val="0"/>
            <w:vAlign w:val="center"/>
          </w:tcPr>
          <w:p>
            <w:pPr>
              <w:pStyle w:val="14"/>
              <w:keepNext w:val="0"/>
              <w:keepLines w:val="0"/>
              <w:pageBreakBefore w:val="0"/>
              <w:kinsoku w:val="0"/>
              <w:wordWrap/>
              <w:overflowPunct w:val="0"/>
              <w:topLinePunct w:val="0"/>
              <w:autoSpaceDE/>
              <w:autoSpaceDN/>
              <w:bidi w:val="0"/>
              <w:spacing w:beforeLines="0" w:afterLines="0" w:line="240" w:lineRule="auto"/>
              <w:ind w:right="125"/>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1"/>
                <w:szCs w:val="24"/>
              </w:rPr>
              <w:t>2.节水系统安装与调试</w:t>
            </w:r>
          </w:p>
        </w:tc>
        <w:tc>
          <w:tcPr>
            <w:tcW w:w="3662"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61" w:beforeLines="0" w:afterLines="0" w:line="240" w:lineRule="auto"/>
              <w:ind w:left="-1"/>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1"/>
                <w:szCs w:val="24"/>
              </w:rPr>
              <w:t>（1）首部枢纽的安装与连接</w:t>
            </w:r>
          </w:p>
        </w:tc>
        <w:tc>
          <w:tcPr>
            <w:tcW w:w="793" w:type="dxa"/>
            <w:vMerge w:val="continue"/>
            <w:tcBorders>
              <w:left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61" w:beforeLines="0" w:afterLines="0" w:line="240" w:lineRule="auto"/>
              <w:ind w:left="-1"/>
              <w:textAlignment w:val="auto"/>
              <w:rPr>
                <w:rFonts w:hint="eastAsia" w:ascii="仿宋_GB2312" w:hAnsi="仿宋_GB2312" w:eastAsia="仿宋_GB2312" w:cs="仿宋_GB2312"/>
                <w:sz w:val="24"/>
                <w:szCs w:val="24"/>
              </w:rPr>
            </w:pPr>
          </w:p>
        </w:tc>
        <w:tc>
          <w:tcPr>
            <w:tcW w:w="922" w:type="dxa"/>
            <w:vMerge w:val="continue"/>
            <w:tcBorders>
              <w:left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61" w:beforeLines="0" w:afterLines="0" w:line="240" w:lineRule="auto"/>
              <w:ind w:left="-1"/>
              <w:textAlignment w:val="auto"/>
              <w:rPr>
                <w:rFonts w:hint="eastAsia" w:ascii="仿宋_GB2312" w:hAnsi="仿宋_GB2312" w:eastAsia="仿宋_GB2312" w:cs="仿宋_GB2312"/>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5" w:hRule="exact"/>
          <w:jc w:val="center"/>
        </w:trPr>
        <w:tc>
          <w:tcPr>
            <w:tcW w:w="723" w:type="dxa"/>
            <w:vMerge w:val="continue"/>
            <w:tcBorders>
              <w:left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61" w:beforeLines="0" w:afterLines="0" w:line="240" w:lineRule="auto"/>
              <w:ind w:left="-1"/>
              <w:textAlignment w:val="auto"/>
              <w:rPr>
                <w:rFonts w:hint="eastAsia" w:ascii="仿宋_GB2312" w:hAnsi="仿宋_GB2312" w:eastAsia="仿宋_GB2312" w:cs="仿宋_GB2312"/>
                <w:sz w:val="24"/>
                <w:szCs w:val="24"/>
              </w:rPr>
            </w:pPr>
          </w:p>
        </w:tc>
        <w:tc>
          <w:tcPr>
            <w:tcW w:w="716" w:type="dxa"/>
            <w:vMerge w:val="continue"/>
            <w:tcBorders>
              <w:left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61" w:beforeLines="0" w:afterLines="0" w:line="240" w:lineRule="auto"/>
              <w:ind w:left="-1"/>
              <w:textAlignment w:val="auto"/>
              <w:rPr>
                <w:rFonts w:hint="eastAsia" w:ascii="仿宋_GB2312" w:hAnsi="仿宋_GB2312" w:eastAsia="仿宋_GB2312" w:cs="仿宋_GB2312"/>
                <w:sz w:val="24"/>
                <w:szCs w:val="24"/>
              </w:rPr>
            </w:pPr>
          </w:p>
        </w:tc>
        <w:tc>
          <w:tcPr>
            <w:tcW w:w="1606" w:type="dxa"/>
            <w:vMerge w:val="continue"/>
            <w:tcBorders>
              <w:left w:val="single" w:color="000000" w:sz="4" w:space="0"/>
              <w:right w:val="single" w:color="000000" w:sz="4" w:space="0"/>
              <w:tl2br w:val="nil"/>
              <w:tr2bl w:val="nil"/>
            </w:tcBorders>
            <w:noWrap w:val="0"/>
            <w:vAlign w:val="center"/>
          </w:tcPr>
          <w:p>
            <w:pPr>
              <w:pStyle w:val="14"/>
              <w:keepNext w:val="0"/>
              <w:keepLines w:val="0"/>
              <w:pageBreakBefore w:val="0"/>
              <w:kinsoku w:val="0"/>
              <w:wordWrap/>
              <w:overflowPunct w:val="0"/>
              <w:topLinePunct w:val="0"/>
              <w:autoSpaceDE/>
              <w:autoSpaceDN/>
              <w:bidi w:val="0"/>
              <w:spacing w:before="161" w:beforeLines="0" w:afterLines="0" w:line="240" w:lineRule="auto"/>
              <w:ind w:left="-1"/>
              <w:jc w:val="left"/>
              <w:textAlignment w:val="auto"/>
              <w:rPr>
                <w:rFonts w:hint="eastAsia" w:ascii="仿宋_GB2312" w:hAnsi="仿宋_GB2312" w:eastAsia="仿宋_GB2312" w:cs="仿宋_GB2312"/>
                <w:sz w:val="24"/>
                <w:szCs w:val="24"/>
              </w:rPr>
            </w:pPr>
          </w:p>
        </w:tc>
        <w:tc>
          <w:tcPr>
            <w:tcW w:w="3662"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57" w:beforeLines="0" w:afterLines="0" w:line="240" w:lineRule="auto"/>
              <w:ind w:left="-1"/>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1"/>
                <w:szCs w:val="24"/>
              </w:rPr>
              <w:t>（2）田间灌溉系统的安装连接</w:t>
            </w:r>
          </w:p>
        </w:tc>
        <w:tc>
          <w:tcPr>
            <w:tcW w:w="793" w:type="dxa"/>
            <w:vMerge w:val="continue"/>
            <w:tcBorders>
              <w:left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57" w:beforeLines="0" w:afterLines="0" w:line="240" w:lineRule="auto"/>
              <w:ind w:left="-1"/>
              <w:textAlignment w:val="auto"/>
              <w:rPr>
                <w:rFonts w:hint="eastAsia" w:ascii="仿宋_GB2312" w:hAnsi="仿宋_GB2312" w:eastAsia="仿宋_GB2312" w:cs="仿宋_GB2312"/>
                <w:sz w:val="24"/>
                <w:szCs w:val="24"/>
              </w:rPr>
            </w:pPr>
          </w:p>
        </w:tc>
        <w:tc>
          <w:tcPr>
            <w:tcW w:w="922" w:type="dxa"/>
            <w:vMerge w:val="continue"/>
            <w:tcBorders>
              <w:left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57" w:beforeLines="0" w:afterLines="0" w:line="240" w:lineRule="auto"/>
              <w:ind w:left="-1"/>
              <w:textAlignment w:val="auto"/>
              <w:rPr>
                <w:rFonts w:hint="eastAsia" w:ascii="仿宋_GB2312" w:hAnsi="仿宋_GB2312" w:eastAsia="仿宋_GB2312" w:cs="仿宋_GB2312"/>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exact"/>
          <w:jc w:val="center"/>
        </w:trPr>
        <w:tc>
          <w:tcPr>
            <w:tcW w:w="723" w:type="dxa"/>
            <w:vMerge w:val="continue"/>
            <w:tcBorders>
              <w:left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57" w:beforeLines="0" w:afterLines="0" w:line="240" w:lineRule="auto"/>
              <w:ind w:left="-1"/>
              <w:textAlignment w:val="auto"/>
              <w:rPr>
                <w:rFonts w:hint="eastAsia" w:ascii="仿宋_GB2312" w:hAnsi="仿宋_GB2312" w:eastAsia="仿宋_GB2312" w:cs="仿宋_GB2312"/>
                <w:sz w:val="24"/>
                <w:szCs w:val="24"/>
              </w:rPr>
            </w:pPr>
          </w:p>
        </w:tc>
        <w:tc>
          <w:tcPr>
            <w:tcW w:w="716" w:type="dxa"/>
            <w:vMerge w:val="continue"/>
            <w:tcBorders>
              <w:left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57" w:beforeLines="0" w:afterLines="0" w:line="240" w:lineRule="auto"/>
              <w:ind w:left="-1"/>
              <w:textAlignment w:val="auto"/>
              <w:rPr>
                <w:rFonts w:hint="eastAsia" w:ascii="仿宋_GB2312" w:hAnsi="仿宋_GB2312" w:eastAsia="仿宋_GB2312" w:cs="仿宋_GB2312"/>
                <w:sz w:val="24"/>
                <w:szCs w:val="24"/>
              </w:rPr>
            </w:pPr>
          </w:p>
        </w:tc>
        <w:tc>
          <w:tcPr>
            <w:tcW w:w="1606" w:type="dxa"/>
            <w:vMerge w:val="continue"/>
            <w:tcBorders>
              <w:left w:val="single" w:color="000000" w:sz="4" w:space="0"/>
              <w:right w:val="single" w:color="000000" w:sz="4" w:space="0"/>
              <w:tl2br w:val="nil"/>
              <w:tr2bl w:val="nil"/>
            </w:tcBorders>
            <w:noWrap w:val="0"/>
            <w:vAlign w:val="center"/>
          </w:tcPr>
          <w:p>
            <w:pPr>
              <w:pStyle w:val="14"/>
              <w:keepNext w:val="0"/>
              <w:keepLines w:val="0"/>
              <w:pageBreakBefore w:val="0"/>
              <w:kinsoku w:val="0"/>
              <w:wordWrap/>
              <w:overflowPunct w:val="0"/>
              <w:topLinePunct w:val="0"/>
              <w:autoSpaceDE/>
              <w:autoSpaceDN/>
              <w:bidi w:val="0"/>
              <w:spacing w:before="157" w:beforeLines="0" w:afterLines="0" w:line="240" w:lineRule="auto"/>
              <w:ind w:left="-1"/>
              <w:jc w:val="left"/>
              <w:textAlignment w:val="auto"/>
              <w:rPr>
                <w:rFonts w:hint="eastAsia" w:ascii="仿宋_GB2312" w:hAnsi="仿宋_GB2312" w:eastAsia="仿宋_GB2312" w:cs="仿宋_GB2312"/>
                <w:sz w:val="24"/>
                <w:szCs w:val="24"/>
              </w:rPr>
            </w:pPr>
          </w:p>
        </w:tc>
        <w:tc>
          <w:tcPr>
            <w:tcW w:w="3662"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58" w:beforeLines="0" w:afterLines="0" w:line="240" w:lineRule="auto"/>
              <w:ind w:left="-1"/>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1"/>
                <w:szCs w:val="24"/>
              </w:rPr>
              <w:t>（3）电气线路的连接</w:t>
            </w:r>
          </w:p>
        </w:tc>
        <w:tc>
          <w:tcPr>
            <w:tcW w:w="793" w:type="dxa"/>
            <w:vMerge w:val="continue"/>
            <w:tcBorders>
              <w:left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58" w:beforeLines="0" w:afterLines="0" w:line="240" w:lineRule="auto"/>
              <w:ind w:left="-1"/>
              <w:textAlignment w:val="auto"/>
              <w:rPr>
                <w:rFonts w:hint="eastAsia" w:ascii="仿宋_GB2312" w:hAnsi="仿宋_GB2312" w:eastAsia="仿宋_GB2312" w:cs="仿宋_GB2312"/>
                <w:sz w:val="24"/>
                <w:szCs w:val="24"/>
              </w:rPr>
            </w:pPr>
          </w:p>
        </w:tc>
        <w:tc>
          <w:tcPr>
            <w:tcW w:w="922" w:type="dxa"/>
            <w:vMerge w:val="continue"/>
            <w:tcBorders>
              <w:left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58" w:beforeLines="0" w:afterLines="0" w:line="240" w:lineRule="auto"/>
              <w:ind w:left="-1"/>
              <w:textAlignment w:val="auto"/>
              <w:rPr>
                <w:rFonts w:hint="eastAsia" w:ascii="仿宋_GB2312" w:hAnsi="仿宋_GB2312" w:eastAsia="仿宋_GB2312" w:cs="仿宋_GB2312"/>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5" w:hRule="exact"/>
          <w:jc w:val="center"/>
        </w:trPr>
        <w:tc>
          <w:tcPr>
            <w:tcW w:w="723" w:type="dxa"/>
            <w:vMerge w:val="continue"/>
            <w:tcBorders>
              <w:left w:val="single" w:color="000000" w:sz="4" w:space="0"/>
              <w:right w:val="single" w:color="000000" w:sz="4" w:space="0"/>
              <w:tl2br w:val="nil"/>
              <w:tr2bl w:val="nil"/>
            </w:tcBorders>
            <w:noWrap w:val="0"/>
            <w:vAlign w:val="top"/>
          </w:tcPr>
          <w:p>
            <w:pPr>
              <w:keepNext w:val="0"/>
              <w:keepLines w:val="0"/>
              <w:pageBreakBefore w:val="0"/>
              <w:wordWrap/>
              <w:topLinePunct w:val="0"/>
              <w:autoSpaceDE/>
              <w:autoSpaceDN/>
              <w:bidi w:val="0"/>
              <w:spacing w:beforeLines="0" w:afterLines="0" w:line="240" w:lineRule="auto"/>
              <w:textAlignment w:val="auto"/>
              <w:rPr>
                <w:rFonts w:hint="eastAsia" w:ascii="仿宋_GB2312" w:hAnsi="仿宋_GB2312" w:eastAsia="仿宋_GB2312" w:cs="仿宋_GB2312"/>
                <w:sz w:val="24"/>
                <w:szCs w:val="24"/>
              </w:rPr>
            </w:pPr>
          </w:p>
        </w:tc>
        <w:tc>
          <w:tcPr>
            <w:tcW w:w="716" w:type="dxa"/>
            <w:vMerge w:val="continue"/>
            <w:tcBorders>
              <w:left w:val="single" w:color="000000" w:sz="4" w:space="0"/>
              <w:right w:val="single" w:color="000000" w:sz="4" w:space="0"/>
              <w:tl2br w:val="nil"/>
              <w:tr2bl w:val="nil"/>
            </w:tcBorders>
            <w:noWrap w:val="0"/>
            <w:vAlign w:val="top"/>
          </w:tcPr>
          <w:p>
            <w:pPr>
              <w:keepNext w:val="0"/>
              <w:keepLines w:val="0"/>
              <w:pageBreakBefore w:val="0"/>
              <w:wordWrap/>
              <w:topLinePunct w:val="0"/>
              <w:autoSpaceDE/>
              <w:autoSpaceDN/>
              <w:bidi w:val="0"/>
              <w:spacing w:beforeLines="0" w:afterLines="0" w:line="240" w:lineRule="auto"/>
              <w:textAlignment w:val="auto"/>
              <w:rPr>
                <w:rFonts w:hint="eastAsia" w:ascii="仿宋_GB2312" w:hAnsi="仿宋_GB2312" w:eastAsia="仿宋_GB2312" w:cs="仿宋_GB2312"/>
                <w:sz w:val="24"/>
                <w:szCs w:val="24"/>
              </w:rPr>
            </w:pPr>
          </w:p>
        </w:tc>
        <w:tc>
          <w:tcPr>
            <w:tcW w:w="1606" w:type="dxa"/>
            <w:vMerge w:val="continue"/>
            <w:tcBorders>
              <w:left w:val="single" w:color="000000" w:sz="4" w:space="0"/>
              <w:right w:val="single" w:color="000000" w:sz="4" w:space="0"/>
              <w:tl2br w:val="nil"/>
              <w:tr2bl w:val="nil"/>
            </w:tcBorders>
            <w:noWrap w:val="0"/>
            <w:vAlign w:val="center"/>
          </w:tcPr>
          <w:p>
            <w:pPr>
              <w:keepNext w:val="0"/>
              <w:keepLines w:val="0"/>
              <w:pageBreakBefore w:val="0"/>
              <w:wordWrap/>
              <w:topLinePunct w:val="0"/>
              <w:autoSpaceDE/>
              <w:autoSpaceDN/>
              <w:bidi w:val="0"/>
              <w:spacing w:beforeLines="0" w:afterLines="0" w:line="240" w:lineRule="auto"/>
              <w:jc w:val="left"/>
              <w:textAlignment w:val="auto"/>
              <w:rPr>
                <w:rFonts w:hint="eastAsia" w:ascii="仿宋_GB2312" w:hAnsi="仿宋_GB2312" w:eastAsia="仿宋_GB2312" w:cs="仿宋_GB2312"/>
                <w:sz w:val="24"/>
                <w:szCs w:val="24"/>
              </w:rPr>
            </w:pPr>
          </w:p>
        </w:tc>
        <w:tc>
          <w:tcPr>
            <w:tcW w:w="3662"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59" w:beforeLines="0" w:afterLines="0" w:line="240" w:lineRule="auto"/>
              <w:ind w:left="-1"/>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1"/>
                <w:szCs w:val="24"/>
              </w:rPr>
              <w:t>（4）仪表参数的设置</w:t>
            </w:r>
          </w:p>
        </w:tc>
        <w:tc>
          <w:tcPr>
            <w:tcW w:w="793" w:type="dxa"/>
            <w:vMerge w:val="continue"/>
            <w:tcBorders>
              <w:left w:val="single" w:color="000000" w:sz="4" w:space="0"/>
              <w:right w:val="single" w:color="000000" w:sz="4" w:space="0"/>
              <w:tl2br w:val="nil"/>
              <w:tr2bl w:val="nil"/>
            </w:tcBorders>
            <w:noWrap w:val="0"/>
            <w:vAlign w:val="top"/>
          </w:tcPr>
          <w:p>
            <w:pPr>
              <w:keepNext w:val="0"/>
              <w:keepLines w:val="0"/>
              <w:pageBreakBefore w:val="0"/>
              <w:wordWrap/>
              <w:topLinePunct w:val="0"/>
              <w:autoSpaceDE/>
              <w:autoSpaceDN/>
              <w:bidi w:val="0"/>
              <w:spacing w:beforeLines="0" w:afterLines="0" w:line="240" w:lineRule="auto"/>
              <w:textAlignment w:val="auto"/>
              <w:rPr>
                <w:rFonts w:hint="eastAsia" w:ascii="仿宋_GB2312" w:hAnsi="仿宋_GB2312" w:eastAsia="仿宋_GB2312" w:cs="仿宋_GB2312"/>
                <w:sz w:val="24"/>
                <w:szCs w:val="24"/>
              </w:rPr>
            </w:pPr>
          </w:p>
        </w:tc>
        <w:tc>
          <w:tcPr>
            <w:tcW w:w="922" w:type="dxa"/>
            <w:vMerge w:val="continue"/>
            <w:tcBorders>
              <w:left w:val="single" w:color="000000" w:sz="4" w:space="0"/>
              <w:right w:val="single" w:color="000000" w:sz="4" w:space="0"/>
              <w:tl2br w:val="nil"/>
              <w:tr2bl w:val="nil"/>
            </w:tcBorders>
            <w:noWrap w:val="0"/>
            <w:vAlign w:val="top"/>
          </w:tcPr>
          <w:p>
            <w:pPr>
              <w:keepNext w:val="0"/>
              <w:keepLines w:val="0"/>
              <w:pageBreakBefore w:val="0"/>
              <w:wordWrap/>
              <w:topLinePunct w:val="0"/>
              <w:autoSpaceDE/>
              <w:autoSpaceDN/>
              <w:bidi w:val="0"/>
              <w:spacing w:beforeLines="0" w:afterLines="0" w:line="240" w:lineRule="auto"/>
              <w:textAlignment w:val="auto"/>
              <w:rPr>
                <w:rFonts w:hint="eastAsia" w:ascii="仿宋_GB2312" w:hAnsi="仿宋_GB2312" w:eastAsia="仿宋_GB2312" w:cs="仿宋_GB2312"/>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5" w:hRule="exact"/>
          <w:jc w:val="center"/>
        </w:trPr>
        <w:tc>
          <w:tcPr>
            <w:tcW w:w="723" w:type="dxa"/>
            <w:vMerge w:val="continue"/>
            <w:tcBorders>
              <w:left w:val="single" w:color="000000" w:sz="4" w:space="0"/>
              <w:right w:val="single" w:color="000000" w:sz="4" w:space="0"/>
              <w:tl2br w:val="nil"/>
              <w:tr2bl w:val="nil"/>
            </w:tcBorders>
            <w:noWrap w:val="0"/>
            <w:vAlign w:val="top"/>
          </w:tcPr>
          <w:p>
            <w:pPr>
              <w:keepNext w:val="0"/>
              <w:keepLines w:val="0"/>
              <w:pageBreakBefore w:val="0"/>
              <w:wordWrap/>
              <w:topLinePunct w:val="0"/>
              <w:autoSpaceDE/>
              <w:autoSpaceDN/>
              <w:bidi w:val="0"/>
              <w:spacing w:beforeLines="0" w:afterLines="0" w:line="240" w:lineRule="auto"/>
              <w:textAlignment w:val="auto"/>
              <w:rPr>
                <w:rFonts w:hint="eastAsia" w:ascii="仿宋_GB2312" w:hAnsi="仿宋_GB2312" w:eastAsia="仿宋_GB2312" w:cs="仿宋_GB2312"/>
                <w:sz w:val="24"/>
                <w:szCs w:val="24"/>
              </w:rPr>
            </w:pPr>
          </w:p>
        </w:tc>
        <w:tc>
          <w:tcPr>
            <w:tcW w:w="716" w:type="dxa"/>
            <w:vMerge w:val="continue"/>
            <w:tcBorders>
              <w:left w:val="single" w:color="000000" w:sz="4" w:space="0"/>
              <w:right w:val="single" w:color="000000" w:sz="4" w:space="0"/>
              <w:tl2br w:val="nil"/>
              <w:tr2bl w:val="nil"/>
            </w:tcBorders>
            <w:noWrap w:val="0"/>
            <w:vAlign w:val="top"/>
          </w:tcPr>
          <w:p>
            <w:pPr>
              <w:keepNext w:val="0"/>
              <w:keepLines w:val="0"/>
              <w:pageBreakBefore w:val="0"/>
              <w:wordWrap/>
              <w:topLinePunct w:val="0"/>
              <w:autoSpaceDE/>
              <w:autoSpaceDN/>
              <w:bidi w:val="0"/>
              <w:spacing w:beforeLines="0" w:afterLines="0" w:line="240" w:lineRule="auto"/>
              <w:textAlignment w:val="auto"/>
              <w:rPr>
                <w:rFonts w:hint="eastAsia" w:ascii="仿宋_GB2312" w:hAnsi="仿宋_GB2312" w:eastAsia="仿宋_GB2312" w:cs="仿宋_GB2312"/>
                <w:sz w:val="24"/>
                <w:szCs w:val="24"/>
              </w:rPr>
            </w:pPr>
          </w:p>
        </w:tc>
        <w:tc>
          <w:tcPr>
            <w:tcW w:w="1606" w:type="dxa"/>
            <w:vMerge w:val="continue"/>
            <w:tcBorders>
              <w:left w:val="single" w:color="000000" w:sz="4" w:space="0"/>
              <w:bottom w:val="single" w:color="000000" w:sz="4" w:space="0"/>
              <w:right w:val="single" w:color="000000" w:sz="4" w:space="0"/>
              <w:tl2br w:val="nil"/>
              <w:tr2bl w:val="nil"/>
            </w:tcBorders>
            <w:noWrap w:val="0"/>
            <w:vAlign w:val="center"/>
          </w:tcPr>
          <w:p>
            <w:pPr>
              <w:keepNext w:val="0"/>
              <w:keepLines w:val="0"/>
              <w:pageBreakBefore w:val="0"/>
              <w:wordWrap/>
              <w:topLinePunct w:val="0"/>
              <w:autoSpaceDE/>
              <w:autoSpaceDN/>
              <w:bidi w:val="0"/>
              <w:spacing w:beforeLines="0" w:afterLines="0" w:line="240" w:lineRule="auto"/>
              <w:jc w:val="left"/>
              <w:textAlignment w:val="auto"/>
              <w:rPr>
                <w:rFonts w:hint="eastAsia" w:ascii="仿宋_GB2312" w:hAnsi="仿宋_GB2312" w:eastAsia="仿宋_GB2312" w:cs="仿宋_GB2312"/>
                <w:sz w:val="24"/>
                <w:szCs w:val="24"/>
              </w:rPr>
            </w:pPr>
          </w:p>
        </w:tc>
        <w:tc>
          <w:tcPr>
            <w:tcW w:w="3662"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58" w:beforeLines="0" w:afterLines="0" w:line="240" w:lineRule="auto"/>
              <w:ind w:left="-1"/>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1"/>
                <w:szCs w:val="24"/>
              </w:rPr>
              <w:t>（5）节水系统调试、故障排查</w:t>
            </w:r>
          </w:p>
        </w:tc>
        <w:tc>
          <w:tcPr>
            <w:tcW w:w="793" w:type="dxa"/>
            <w:vMerge w:val="continue"/>
            <w:tcBorders>
              <w:left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58" w:beforeLines="0" w:afterLines="0" w:line="240" w:lineRule="auto"/>
              <w:ind w:left="-1"/>
              <w:textAlignment w:val="auto"/>
              <w:rPr>
                <w:rFonts w:hint="eastAsia" w:ascii="仿宋_GB2312" w:hAnsi="仿宋_GB2312" w:eastAsia="仿宋_GB2312" w:cs="仿宋_GB2312"/>
                <w:sz w:val="24"/>
                <w:szCs w:val="24"/>
              </w:rPr>
            </w:pPr>
          </w:p>
        </w:tc>
        <w:tc>
          <w:tcPr>
            <w:tcW w:w="922" w:type="dxa"/>
            <w:vMerge w:val="continue"/>
            <w:tcBorders>
              <w:left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58" w:beforeLines="0" w:afterLines="0" w:line="240" w:lineRule="auto"/>
              <w:ind w:left="-1"/>
              <w:textAlignment w:val="auto"/>
              <w:rPr>
                <w:rFonts w:hint="eastAsia" w:ascii="仿宋_GB2312" w:hAnsi="仿宋_GB2312" w:eastAsia="仿宋_GB2312" w:cs="仿宋_GB2312"/>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2" w:hRule="exact"/>
          <w:jc w:val="center"/>
        </w:trPr>
        <w:tc>
          <w:tcPr>
            <w:tcW w:w="723" w:type="dxa"/>
            <w:vMerge w:val="continue"/>
            <w:tcBorders>
              <w:left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58" w:beforeLines="0" w:afterLines="0" w:line="240" w:lineRule="auto"/>
              <w:ind w:left="-1"/>
              <w:textAlignment w:val="auto"/>
              <w:rPr>
                <w:rFonts w:hint="eastAsia" w:ascii="仿宋_GB2312" w:hAnsi="仿宋_GB2312" w:eastAsia="仿宋_GB2312" w:cs="仿宋_GB2312"/>
                <w:sz w:val="24"/>
                <w:szCs w:val="24"/>
              </w:rPr>
            </w:pPr>
          </w:p>
        </w:tc>
        <w:tc>
          <w:tcPr>
            <w:tcW w:w="716" w:type="dxa"/>
            <w:vMerge w:val="continue"/>
            <w:tcBorders>
              <w:left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58" w:beforeLines="0" w:afterLines="0" w:line="240" w:lineRule="auto"/>
              <w:ind w:left="-1"/>
              <w:textAlignment w:val="auto"/>
              <w:rPr>
                <w:rFonts w:hint="eastAsia" w:ascii="仿宋_GB2312" w:hAnsi="仿宋_GB2312" w:eastAsia="仿宋_GB2312" w:cs="仿宋_GB2312"/>
                <w:sz w:val="24"/>
                <w:szCs w:val="24"/>
              </w:rPr>
            </w:pPr>
          </w:p>
        </w:tc>
        <w:tc>
          <w:tcPr>
            <w:tcW w:w="1606"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14"/>
              <w:keepNext w:val="0"/>
              <w:keepLines w:val="0"/>
              <w:pageBreakBefore w:val="0"/>
              <w:kinsoku w:val="0"/>
              <w:wordWrap/>
              <w:overflowPunct w:val="0"/>
              <w:topLinePunct w:val="0"/>
              <w:autoSpaceDE/>
              <w:autoSpaceDN/>
              <w:bidi w:val="0"/>
              <w:spacing w:beforeLines="0" w:afterLines="0" w:line="240" w:lineRule="auto"/>
              <w:ind w:right="125"/>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1"/>
                <w:szCs w:val="24"/>
              </w:rPr>
              <w:t>3.节水系统运行与维护</w:t>
            </w:r>
          </w:p>
        </w:tc>
        <w:tc>
          <w:tcPr>
            <w:tcW w:w="3662"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61" w:beforeLines="0" w:afterLines="0" w:line="240" w:lineRule="auto"/>
              <w:ind w:left="-1"/>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1"/>
                <w:szCs w:val="24"/>
              </w:rPr>
              <w:t>（1）整体运行</w:t>
            </w:r>
          </w:p>
        </w:tc>
        <w:tc>
          <w:tcPr>
            <w:tcW w:w="793" w:type="dxa"/>
            <w:vMerge w:val="continue"/>
            <w:tcBorders>
              <w:left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61" w:beforeLines="0" w:afterLines="0" w:line="240" w:lineRule="auto"/>
              <w:ind w:left="-1"/>
              <w:textAlignment w:val="auto"/>
              <w:rPr>
                <w:rFonts w:hint="eastAsia" w:ascii="仿宋_GB2312" w:hAnsi="仿宋_GB2312" w:eastAsia="仿宋_GB2312" w:cs="仿宋_GB2312"/>
                <w:sz w:val="24"/>
                <w:szCs w:val="24"/>
              </w:rPr>
            </w:pPr>
          </w:p>
        </w:tc>
        <w:tc>
          <w:tcPr>
            <w:tcW w:w="922" w:type="dxa"/>
            <w:vMerge w:val="continue"/>
            <w:tcBorders>
              <w:left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61" w:beforeLines="0" w:afterLines="0" w:line="240" w:lineRule="auto"/>
              <w:ind w:left="-1"/>
              <w:textAlignment w:val="auto"/>
              <w:rPr>
                <w:rFonts w:hint="eastAsia" w:ascii="仿宋_GB2312" w:hAnsi="仿宋_GB2312" w:eastAsia="仿宋_GB2312" w:cs="仿宋_GB2312"/>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2" w:hRule="exact"/>
          <w:jc w:val="center"/>
        </w:trPr>
        <w:tc>
          <w:tcPr>
            <w:tcW w:w="723" w:type="dxa"/>
            <w:vMerge w:val="continue"/>
            <w:tcBorders>
              <w:left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61" w:beforeLines="0" w:afterLines="0" w:line="240" w:lineRule="auto"/>
              <w:ind w:left="-1"/>
              <w:textAlignment w:val="auto"/>
              <w:rPr>
                <w:rFonts w:hint="eastAsia" w:ascii="仿宋_GB2312" w:hAnsi="仿宋_GB2312" w:eastAsia="仿宋_GB2312" w:cs="仿宋_GB2312"/>
                <w:sz w:val="24"/>
                <w:szCs w:val="24"/>
              </w:rPr>
            </w:pPr>
          </w:p>
        </w:tc>
        <w:tc>
          <w:tcPr>
            <w:tcW w:w="716" w:type="dxa"/>
            <w:vMerge w:val="continue"/>
            <w:tcBorders>
              <w:left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61" w:beforeLines="0" w:afterLines="0" w:line="240" w:lineRule="auto"/>
              <w:ind w:left="-1"/>
              <w:textAlignment w:val="auto"/>
              <w:rPr>
                <w:rFonts w:hint="eastAsia" w:ascii="仿宋_GB2312" w:hAnsi="仿宋_GB2312" w:eastAsia="仿宋_GB2312" w:cs="仿宋_GB2312"/>
                <w:sz w:val="24"/>
                <w:szCs w:val="24"/>
              </w:rPr>
            </w:pPr>
          </w:p>
        </w:tc>
        <w:tc>
          <w:tcPr>
            <w:tcW w:w="1606"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61" w:beforeLines="0" w:afterLines="0" w:line="240" w:lineRule="auto"/>
              <w:ind w:left="-1"/>
              <w:textAlignment w:val="auto"/>
              <w:rPr>
                <w:rFonts w:hint="eastAsia" w:ascii="仿宋_GB2312" w:hAnsi="仿宋_GB2312" w:eastAsia="仿宋_GB2312" w:cs="仿宋_GB2312"/>
                <w:sz w:val="24"/>
                <w:szCs w:val="24"/>
              </w:rPr>
            </w:pPr>
          </w:p>
        </w:tc>
        <w:tc>
          <w:tcPr>
            <w:tcW w:w="3662"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61" w:beforeLines="0" w:afterLines="0" w:line="240" w:lineRule="auto"/>
              <w:ind w:left="-1"/>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1"/>
                <w:szCs w:val="24"/>
              </w:rPr>
              <w:t>（2）节水系统调压运行</w:t>
            </w:r>
          </w:p>
        </w:tc>
        <w:tc>
          <w:tcPr>
            <w:tcW w:w="793" w:type="dxa"/>
            <w:vMerge w:val="continue"/>
            <w:tcBorders>
              <w:left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61" w:beforeLines="0" w:afterLines="0" w:line="240" w:lineRule="auto"/>
              <w:ind w:left="-1"/>
              <w:textAlignment w:val="auto"/>
              <w:rPr>
                <w:rFonts w:hint="eastAsia" w:ascii="仿宋_GB2312" w:hAnsi="仿宋_GB2312" w:eastAsia="仿宋_GB2312" w:cs="仿宋_GB2312"/>
                <w:sz w:val="24"/>
                <w:szCs w:val="24"/>
              </w:rPr>
            </w:pPr>
          </w:p>
        </w:tc>
        <w:tc>
          <w:tcPr>
            <w:tcW w:w="922" w:type="dxa"/>
            <w:vMerge w:val="continue"/>
            <w:tcBorders>
              <w:left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61" w:beforeLines="0" w:afterLines="0" w:line="240" w:lineRule="auto"/>
              <w:ind w:left="-1"/>
              <w:textAlignment w:val="auto"/>
              <w:rPr>
                <w:rFonts w:hint="eastAsia" w:ascii="仿宋_GB2312" w:hAnsi="仿宋_GB2312" w:eastAsia="仿宋_GB2312" w:cs="仿宋_GB2312"/>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2" w:hRule="exact"/>
          <w:jc w:val="center"/>
        </w:trPr>
        <w:tc>
          <w:tcPr>
            <w:tcW w:w="723" w:type="dxa"/>
            <w:vMerge w:val="continue"/>
            <w:tcBorders>
              <w:left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61" w:beforeLines="0" w:afterLines="0" w:line="240" w:lineRule="auto"/>
              <w:ind w:left="-1"/>
              <w:textAlignment w:val="auto"/>
              <w:rPr>
                <w:rFonts w:hint="eastAsia" w:ascii="仿宋_GB2312" w:hAnsi="仿宋_GB2312" w:eastAsia="仿宋_GB2312" w:cs="仿宋_GB2312"/>
                <w:sz w:val="24"/>
                <w:szCs w:val="24"/>
              </w:rPr>
            </w:pPr>
          </w:p>
        </w:tc>
        <w:tc>
          <w:tcPr>
            <w:tcW w:w="716" w:type="dxa"/>
            <w:vMerge w:val="continue"/>
            <w:tcBorders>
              <w:left w:val="single" w:color="000000" w:sz="4" w:space="0"/>
              <w:bottom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61" w:beforeLines="0" w:afterLines="0" w:line="240" w:lineRule="auto"/>
              <w:ind w:left="-1"/>
              <w:textAlignment w:val="auto"/>
              <w:rPr>
                <w:rFonts w:hint="eastAsia" w:ascii="仿宋_GB2312" w:hAnsi="仿宋_GB2312" w:eastAsia="仿宋_GB2312" w:cs="仿宋_GB2312"/>
                <w:sz w:val="24"/>
                <w:szCs w:val="24"/>
              </w:rPr>
            </w:pPr>
          </w:p>
        </w:tc>
        <w:tc>
          <w:tcPr>
            <w:tcW w:w="1606"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61" w:beforeLines="0" w:afterLines="0" w:line="240" w:lineRule="auto"/>
              <w:ind w:left="-1"/>
              <w:textAlignment w:val="auto"/>
              <w:rPr>
                <w:rFonts w:hint="eastAsia" w:ascii="仿宋_GB2312" w:hAnsi="仿宋_GB2312" w:eastAsia="仿宋_GB2312" w:cs="仿宋_GB2312"/>
                <w:sz w:val="24"/>
                <w:szCs w:val="24"/>
              </w:rPr>
            </w:pPr>
          </w:p>
        </w:tc>
        <w:tc>
          <w:tcPr>
            <w:tcW w:w="3662"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60" w:beforeLines="0" w:afterLines="0" w:line="240" w:lineRule="auto"/>
              <w:ind w:left="-1"/>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1"/>
                <w:szCs w:val="24"/>
              </w:rPr>
              <w:t>（3）数据监测</w:t>
            </w:r>
          </w:p>
        </w:tc>
        <w:tc>
          <w:tcPr>
            <w:tcW w:w="793" w:type="dxa"/>
            <w:vMerge w:val="continue"/>
            <w:tcBorders>
              <w:left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60" w:beforeLines="0" w:afterLines="0" w:line="240" w:lineRule="auto"/>
              <w:ind w:left="-1"/>
              <w:textAlignment w:val="auto"/>
              <w:rPr>
                <w:rFonts w:hint="eastAsia" w:ascii="仿宋_GB2312" w:hAnsi="仿宋_GB2312" w:eastAsia="仿宋_GB2312" w:cs="仿宋_GB2312"/>
                <w:sz w:val="24"/>
                <w:szCs w:val="24"/>
              </w:rPr>
            </w:pPr>
          </w:p>
        </w:tc>
        <w:tc>
          <w:tcPr>
            <w:tcW w:w="922" w:type="dxa"/>
            <w:vMerge w:val="continue"/>
            <w:tcBorders>
              <w:left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60" w:beforeLines="0" w:afterLines="0" w:line="240" w:lineRule="auto"/>
              <w:ind w:left="-1"/>
              <w:textAlignment w:val="auto"/>
              <w:rPr>
                <w:rFonts w:hint="eastAsia" w:ascii="仿宋_GB2312" w:hAnsi="仿宋_GB2312" w:eastAsia="仿宋_GB2312" w:cs="仿宋_GB2312"/>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1" w:hRule="exact"/>
          <w:jc w:val="center"/>
        </w:trPr>
        <w:tc>
          <w:tcPr>
            <w:tcW w:w="723" w:type="dxa"/>
            <w:vMerge w:val="continue"/>
            <w:tcBorders>
              <w:left w:val="single" w:color="000000" w:sz="4" w:space="0"/>
              <w:bottom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61" w:beforeLines="0" w:afterLines="0" w:line="240" w:lineRule="auto"/>
              <w:ind w:left="-1"/>
              <w:textAlignment w:val="auto"/>
              <w:rPr>
                <w:rFonts w:hint="eastAsia" w:ascii="仿宋_GB2312" w:hAnsi="仿宋_GB2312" w:eastAsia="仿宋_GB2312" w:cs="仿宋_GB2312"/>
                <w:sz w:val="24"/>
                <w:szCs w:val="24"/>
              </w:rPr>
            </w:pPr>
          </w:p>
        </w:tc>
        <w:tc>
          <w:tcPr>
            <w:tcW w:w="2322" w:type="dxa"/>
            <w:gridSpan w:val="2"/>
            <w:tcBorders>
              <w:top w:val="nil"/>
              <w:left w:val="single" w:color="000000" w:sz="4" w:space="0"/>
              <w:bottom w:val="single" w:color="000000" w:sz="4" w:space="0"/>
              <w:right w:val="single" w:color="000000" w:sz="4" w:space="0"/>
              <w:tl2br w:val="nil"/>
              <w:tr2bl w:val="nil"/>
            </w:tcBorders>
            <w:noWrap w:val="0"/>
            <w:vAlign w:val="center"/>
          </w:tcPr>
          <w:p>
            <w:pPr>
              <w:pStyle w:val="14"/>
              <w:keepNext w:val="0"/>
              <w:keepLines w:val="0"/>
              <w:pageBreakBefore w:val="0"/>
              <w:kinsoku w:val="0"/>
              <w:wordWrap/>
              <w:overflowPunct w:val="0"/>
              <w:topLinePunct w:val="0"/>
              <w:autoSpaceDE/>
              <w:autoSpaceDN/>
              <w:bidi w:val="0"/>
              <w:spacing w:before="161" w:beforeLines="0" w:afterLines="0" w:line="240" w:lineRule="auto"/>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1"/>
                <w:szCs w:val="24"/>
              </w:rPr>
              <w:t>安全与文明操作</w:t>
            </w:r>
          </w:p>
        </w:tc>
        <w:tc>
          <w:tcPr>
            <w:tcW w:w="366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14"/>
              <w:keepNext w:val="0"/>
              <w:keepLines w:val="0"/>
              <w:pageBreakBefore w:val="0"/>
              <w:kinsoku w:val="0"/>
              <w:wordWrap/>
              <w:overflowPunct w:val="0"/>
              <w:topLinePunct w:val="0"/>
              <w:autoSpaceDE/>
              <w:autoSpaceDN/>
              <w:bidi w:val="0"/>
              <w:spacing w:before="160" w:beforeLines="0" w:afterLines="0" w:line="240" w:lineRule="auto"/>
              <w:jc w:val="left"/>
              <w:textAlignment w:val="auto"/>
              <w:rPr>
                <w:rFonts w:hint="eastAsia" w:ascii="仿宋_GB2312" w:hAnsi="仿宋_GB2312" w:eastAsia="仿宋_GB2312" w:cs="仿宋_GB2312"/>
                <w:sz w:val="21"/>
                <w:szCs w:val="24"/>
              </w:rPr>
            </w:pPr>
            <w:r>
              <w:rPr>
                <w:rFonts w:hint="eastAsia" w:ascii="仿宋_GB2312" w:hAnsi="仿宋_GB2312" w:eastAsia="仿宋_GB2312" w:cs="仿宋_GB2312"/>
                <w:w w:val="95"/>
                <w:sz w:val="21"/>
                <w:szCs w:val="24"/>
              </w:rPr>
              <w:t>工作态度、安全意识、职业规范、环境</w:t>
            </w:r>
            <w:r>
              <w:rPr>
                <w:rFonts w:hint="eastAsia" w:ascii="仿宋_GB2312" w:hAnsi="仿宋_GB2312" w:eastAsia="仿宋_GB2312" w:cs="仿宋_GB2312"/>
                <w:spacing w:val="28"/>
                <w:w w:val="99"/>
                <w:sz w:val="21"/>
                <w:szCs w:val="24"/>
              </w:rPr>
              <w:t xml:space="preserve"> </w:t>
            </w:r>
            <w:r>
              <w:rPr>
                <w:rFonts w:hint="eastAsia" w:ascii="仿宋_GB2312" w:hAnsi="仿宋_GB2312" w:eastAsia="仿宋_GB2312" w:cs="仿宋_GB2312"/>
                <w:sz w:val="21"/>
                <w:szCs w:val="24"/>
              </w:rPr>
              <w:t>保护等职业素养</w:t>
            </w:r>
          </w:p>
        </w:tc>
        <w:tc>
          <w:tcPr>
            <w:tcW w:w="793" w:type="dxa"/>
            <w:vMerge w:val="continue"/>
            <w:tcBorders>
              <w:left w:val="single" w:color="000000" w:sz="4" w:space="0"/>
              <w:bottom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60" w:beforeLines="0" w:afterLines="0" w:line="240" w:lineRule="auto"/>
              <w:ind w:left="-1"/>
              <w:textAlignment w:val="auto"/>
              <w:rPr>
                <w:rFonts w:hint="eastAsia" w:ascii="仿宋_GB2312" w:hAnsi="仿宋_GB2312" w:eastAsia="仿宋_GB2312" w:cs="仿宋_GB2312"/>
                <w:sz w:val="24"/>
                <w:szCs w:val="24"/>
              </w:rPr>
            </w:pPr>
          </w:p>
        </w:tc>
        <w:tc>
          <w:tcPr>
            <w:tcW w:w="922" w:type="dxa"/>
            <w:vMerge w:val="continue"/>
            <w:tcBorders>
              <w:left w:val="single" w:color="000000" w:sz="4" w:space="0"/>
              <w:bottom w:val="single" w:color="000000" w:sz="4" w:space="0"/>
              <w:right w:val="single" w:color="000000" w:sz="4" w:space="0"/>
              <w:tl2br w:val="nil"/>
              <w:tr2bl w:val="nil"/>
            </w:tcBorders>
            <w:noWrap w:val="0"/>
            <w:vAlign w:val="top"/>
          </w:tcPr>
          <w:p>
            <w:pPr>
              <w:pStyle w:val="14"/>
              <w:keepNext w:val="0"/>
              <w:keepLines w:val="0"/>
              <w:pageBreakBefore w:val="0"/>
              <w:kinsoku w:val="0"/>
              <w:wordWrap/>
              <w:overflowPunct w:val="0"/>
              <w:topLinePunct w:val="0"/>
              <w:autoSpaceDE/>
              <w:autoSpaceDN/>
              <w:bidi w:val="0"/>
              <w:spacing w:before="160" w:beforeLines="0" w:afterLines="0" w:line="240" w:lineRule="auto"/>
              <w:ind w:left="-1"/>
              <w:textAlignment w:val="auto"/>
              <w:rPr>
                <w:rFonts w:hint="eastAsia" w:ascii="仿宋_GB2312" w:hAnsi="仿宋_GB2312" w:eastAsia="仿宋_GB2312" w:cs="仿宋_GB2312"/>
                <w:sz w:val="24"/>
                <w:szCs w:val="24"/>
              </w:rPr>
            </w:pPr>
          </w:p>
        </w:tc>
      </w:tr>
    </w:tbl>
    <w:p>
      <w:pPr>
        <w:keepNext w:val="0"/>
        <w:keepLines w:val="0"/>
        <w:pageBreakBefore w:val="0"/>
        <w:wordWrap/>
        <w:topLinePunct w:val="0"/>
        <w:autoSpaceDE/>
        <w:autoSpaceDN/>
        <w:bidi w:val="0"/>
        <w:spacing w:line="240" w:lineRule="auto"/>
        <w:ind w:firstLine="602"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b/>
          <w:bCs/>
          <w:sz w:val="30"/>
          <w:szCs w:val="30"/>
        </w:rPr>
        <w:t>四、竞赛方式</w:t>
      </w:r>
    </w:p>
    <w:p>
      <w:pPr>
        <w:keepNext w:val="0"/>
        <w:keepLines w:val="0"/>
        <w:pageBreakBefore w:val="0"/>
        <w:wordWrap/>
        <w:topLinePunct w:val="0"/>
        <w:autoSpaceDE/>
        <w:autoSpaceDN/>
        <w:bidi w:val="0"/>
        <w:spacing w:line="24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本次竞赛</w:t>
      </w:r>
      <w:r>
        <w:rPr>
          <w:rFonts w:hint="eastAsia" w:ascii="仿宋_GB2312" w:hAnsi="仿宋_GB2312" w:eastAsia="仿宋_GB2312" w:cs="仿宋_GB2312"/>
          <w:sz w:val="28"/>
          <w:szCs w:val="28"/>
        </w:rPr>
        <w:t>采用团体赛</w:t>
      </w:r>
      <w:r>
        <w:rPr>
          <w:rFonts w:hint="eastAsia" w:ascii="仿宋_GB2312" w:hAnsi="仿宋_GB2312" w:eastAsia="仿宋_GB2312" w:cs="仿宋_GB2312"/>
          <w:color w:val="000000"/>
          <w:sz w:val="28"/>
          <w:szCs w:val="28"/>
        </w:rPr>
        <w:t>，</w:t>
      </w:r>
      <w:r>
        <w:rPr>
          <w:rFonts w:hint="eastAsia" w:ascii="仿宋_GB2312" w:hAnsi="仿宋_GB2312" w:eastAsia="仿宋_GB2312" w:cs="仿宋_GB2312"/>
          <w:sz w:val="28"/>
          <w:szCs w:val="28"/>
        </w:rPr>
        <w:t>2名选手为一队。同一学校相同赛项参赛队不超过2支队伍，不得跨校组队。</w:t>
      </w:r>
      <w:r>
        <w:rPr>
          <w:rFonts w:hint="eastAsia" w:ascii="仿宋_GB2312" w:hAnsi="仿宋_GB2312" w:eastAsia="仿宋_GB2312" w:cs="仿宋_GB2312"/>
          <w:color w:val="000000"/>
          <w:sz w:val="28"/>
          <w:szCs w:val="28"/>
        </w:rPr>
        <w:t>参赛学生须为中等职业学校全日制在籍学生</w:t>
      </w:r>
      <w:r>
        <w:rPr>
          <w:rFonts w:hint="eastAsia" w:ascii="仿宋_GB2312" w:hAnsi="仿宋_GB2312" w:eastAsia="仿宋_GB2312" w:cs="仿宋_GB2312"/>
          <w:sz w:val="28"/>
          <w:szCs w:val="28"/>
        </w:rPr>
        <w:t>。每个参赛队限报2名指导教师，</w:t>
      </w:r>
      <w:r>
        <w:rPr>
          <w:rFonts w:hint="eastAsia" w:ascii="仿宋_GB2312" w:hAnsi="仿宋_GB2312" w:eastAsia="仿宋_GB2312" w:cs="仿宋_GB2312"/>
          <w:color w:val="000000"/>
          <w:sz w:val="28"/>
          <w:szCs w:val="28"/>
        </w:rPr>
        <w:t>参赛教师须为中等职业院校从事教学的教师。</w:t>
      </w:r>
    </w:p>
    <w:p>
      <w:pPr>
        <w:keepNext w:val="0"/>
        <w:keepLines w:val="0"/>
        <w:pageBreakBefore w:val="0"/>
        <w:wordWrap/>
        <w:topLinePunct w:val="0"/>
        <w:autoSpaceDE/>
        <w:autoSpaceDN/>
        <w:bidi w:val="0"/>
        <w:spacing w:line="240" w:lineRule="auto"/>
        <w:ind w:firstLine="602" w:firstLineChars="200"/>
        <w:textAlignment w:val="auto"/>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五、竞赛流程</w:t>
      </w:r>
    </w:p>
    <w:p>
      <w:pPr>
        <w:pStyle w:val="6"/>
        <w:keepNext w:val="0"/>
        <w:keepLines w:val="0"/>
        <w:pageBreakBefore w:val="0"/>
        <w:wordWrap/>
        <w:topLinePunct w:val="0"/>
        <w:autoSpaceDE/>
        <w:autoSpaceDN/>
        <w:bidi w:val="0"/>
        <w:spacing w:before="38" w:line="240" w:lineRule="auto"/>
        <w:ind w:left="0" w:firstLine="56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rPr>
        <w:t>（一）竞赛操作流程</w:t>
      </w:r>
    </w:p>
    <w:p>
      <w:pPr>
        <w:keepNext w:val="0"/>
        <w:keepLines w:val="0"/>
        <w:pageBreakBefore w:val="0"/>
        <w:wordWrap/>
        <w:topLinePunct w:val="0"/>
        <w:autoSpaceDE/>
        <w:autoSpaceDN/>
        <w:bidi w:val="0"/>
        <w:spacing w:line="24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1.比赛当天选手到</w:t>
      </w:r>
      <w:r>
        <w:rPr>
          <w:rFonts w:hint="eastAsia" w:ascii="仿宋_GB2312" w:hAnsi="仿宋_GB2312" w:eastAsia="仿宋_GB2312" w:cs="仿宋_GB2312"/>
          <w:color w:val="000000"/>
          <w:sz w:val="28"/>
          <w:szCs w:val="28"/>
          <w:lang w:val="en-US" w:eastAsia="zh-CN"/>
        </w:rPr>
        <w:t>公共实训楼</w:t>
      </w:r>
      <w:r>
        <w:rPr>
          <w:rFonts w:hint="eastAsia" w:ascii="仿宋_GB2312" w:hAnsi="仿宋_GB2312" w:eastAsia="仿宋_GB2312" w:cs="仿宋_GB2312"/>
          <w:color w:val="000000"/>
          <w:sz w:val="28"/>
          <w:szCs w:val="28"/>
        </w:rPr>
        <w:t>报到后，进行赛前说明会、顺序抽签、</w:t>
      </w:r>
      <w:r>
        <w:rPr>
          <w:rFonts w:hint="eastAsia" w:ascii="仿宋_GB2312" w:hAnsi="仿宋_GB2312" w:eastAsia="仿宋_GB2312" w:cs="仿宋_GB2312"/>
          <w:sz w:val="28"/>
          <w:szCs w:val="28"/>
        </w:rPr>
        <w:t>参赛队选手到赛场指定地点接受检录，抽取赛位号，进入指定赛位等候区，但不可进行任何操作，</w:t>
      </w:r>
      <w:r>
        <w:rPr>
          <w:rFonts w:hint="eastAsia" w:ascii="仿宋_GB2312" w:hAnsi="仿宋_GB2312" w:eastAsia="仿宋_GB2312" w:cs="仿宋_GB2312"/>
          <w:color w:val="000000"/>
          <w:sz w:val="28"/>
          <w:szCs w:val="28"/>
        </w:rPr>
        <w:t>按抽签号进行理论知识竞赛和技能实施环节竞赛。</w:t>
      </w:r>
    </w:p>
    <w:p>
      <w:pPr>
        <w:keepNext w:val="0"/>
        <w:keepLines w:val="0"/>
        <w:pageBreakBefore w:val="0"/>
        <w:wordWrap/>
        <w:topLinePunct w:val="0"/>
        <w:autoSpaceDE/>
        <w:autoSpaceDN/>
        <w:bidi w:val="0"/>
        <w:spacing w:line="240" w:lineRule="auto"/>
        <w:ind w:left="34" w:right="17"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2.</w:t>
      </w:r>
      <w:r>
        <w:rPr>
          <w:rFonts w:hint="eastAsia" w:ascii="仿宋_GB2312" w:hAnsi="仿宋_GB2312" w:eastAsia="仿宋_GB2312" w:cs="仿宋_GB2312"/>
          <w:sz w:val="28"/>
          <w:szCs w:val="28"/>
        </w:rPr>
        <w:t>竞赛开始前，裁判长将随机抽取的赛题生成的任务书，并打印下发给参赛队选手。</w:t>
      </w:r>
    </w:p>
    <w:p>
      <w:pPr>
        <w:keepNext w:val="0"/>
        <w:keepLines w:val="0"/>
        <w:pageBreakBefore w:val="0"/>
        <w:wordWrap/>
        <w:topLinePunct w:val="0"/>
        <w:autoSpaceDE/>
        <w:autoSpaceDN/>
        <w:bidi w:val="0"/>
        <w:spacing w:line="240" w:lineRule="auto"/>
        <w:ind w:left="34" w:right="17"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3.</w:t>
      </w:r>
      <w:r>
        <w:rPr>
          <w:rFonts w:hint="eastAsia" w:ascii="仿宋_GB2312" w:hAnsi="仿宋_GB2312" w:eastAsia="仿宋_GB2312" w:cs="仿宋_GB2312"/>
          <w:sz w:val="28"/>
          <w:szCs w:val="28"/>
        </w:rPr>
        <w:t>在裁判长发布“竞赛开始”的指令后，参赛队选手需按照任务工作顺序，使用现场配套的设备及工具，开始竞赛操作，在符合安全生产规范的前提下完成规定的竞赛任务。选手任务书完成无误后向裁判举手示意确认并签字，然后进行一下项任务；如选手无法完成任务，举手示意裁判放弃该任务并在放弃操作记录表中签字，由裁判确认后，交由裁判长制定技术人员帮助完成，并且此项内容不得分。</w:t>
      </w:r>
    </w:p>
    <w:p>
      <w:pPr>
        <w:keepNext w:val="0"/>
        <w:keepLines w:val="0"/>
        <w:pageBreakBefore w:val="0"/>
        <w:wordWrap/>
        <w:topLinePunct w:val="0"/>
        <w:autoSpaceDE/>
        <w:autoSpaceDN/>
        <w:bidi w:val="0"/>
        <w:spacing w:line="240" w:lineRule="auto"/>
        <w:ind w:left="34" w:right="17"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4.</w:t>
      </w:r>
      <w:r>
        <w:rPr>
          <w:rFonts w:hint="eastAsia" w:ascii="仿宋_GB2312" w:hAnsi="仿宋_GB2312" w:eastAsia="仿宋_GB2312" w:cs="仿宋_GB2312"/>
          <w:sz w:val="28"/>
          <w:szCs w:val="28"/>
        </w:rPr>
        <w:t>在裁判长发布“竞赛结束”的指令后，参赛队选手必须停止一切竞赛操作并退出赛位，按照现场裁判员的安排有序离开比赛现场。</w:t>
      </w:r>
    </w:p>
    <w:p>
      <w:pPr>
        <w:keepNext w:val="0"/>
        <w:keepLines w:val="0"/>
        <w:pageBreakBefore w:val="0"/>
        <w:wordWrap/>
        <w:topLinePunct w:val="0"/>
        <w:autoSpaceDE/>
        <w:autoSpaceDN/>
        <w:bidi w:val="0"/>
        <w:spacing w:line="240" w:lineRule="auto"/>
        <w:ind w:left="34" w:right="17"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5.</w:t>
      </w:r>
      <w:r>
        <w:rPr>
          <w:rFonts w:hint="eastAsia" w:ascii="仿宋_GB2312" w:hAnsi="仿宋_GB2312" w:eastAsia="仿宋_GB2312" w:cs="仿宋_GB2312"/>
          <w:sz w:val="28"/>
          <w:szCs w:val="28"/>
        </w:rPr>
        <w:t>参赛选手退场后，各裁判组对参赛队选手提交的竞赛结果逐项评分，并进行成绩汇总及公布。</w:t>
      </w:r>
    </w:p>
    <w:p>
      <w:pPr>
        <w:pStyle w:val="6"/>
        <w:keepNext w:val="0"/>
        <w:keepLines w:val="0"/>
        <w:pageBreakBefore w:val="0"/>
        <w:numPr>
          <w:ilvl w:val="0"/>
          <w:numId w:val="2"/>
        </w:numPr>
        <w:wordWrap/>
        <w:topLinePunct w:val="0"/>
        <w:autoSpaceDE/>
        <w:autoSpaceDN/>
        <w:bidi w:val="0"/>
        <w:spacing w:before="38" w:line="240" w:lineRule="auto"/>
        <w:ind w:firstLine="56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rPr>
        <w:t>竞赛日程安排</w:t>
      </w:r>
    </w:p>
    <w:tbl>
      <w:tblPr>
        <w:tblStyle w:val="11"/>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26"/>
        <w:gridCol w:w="2410"/>
        <w:gridCol w:w="3260"/>
        <w:gridCol w:w="13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26" w:type="dxa"/>
            <w:noWrap w:val="0"/>
            <w:vAlign w:val="center"/>
          </w:tcPr>
          <w:p>
            <w:pPr>
              <w:keepNext w:val="0"/>
              <w:keepLines w:val="0"/>
              <w:pageBreakBefore w:val="0"/>
              <w:wordWrap/>
              <w:topLinePunct w:val="0"/>
              <w:autoSpaceDE/>
              <w:autoSpaceDN/>
              <w:bidi w:val="0"/>
              <w:snapToGrid w:val="0"/>
              <w:spacing w:line="240" w:lineRule="auto"/>
              <w:jc w:val="center"/>
              <w:textAlignment w:val="auto"/>
              <w:rPr>
                <w:rFonts w:hint="eastAsia" w:ascii="仿宋_GB2312" w:hAnsi="仿宋_GB2312" w:eastAsia="仿宋_GB2312" w:cs="仿宋_GB2312"/>
                <w:bCs/>
                <w:kern w:val="0"/>
                <w:sz w:val="24"/>
              </w:rPr>
            </w:pPr>
            <w:r>
              <w:rPr>
                <w:rFonts w:hint="eastAsia" w:ascii="仿宋_GB2312" w:hAnsi="仿宋_GB2312" w:eastAsia="仿宋_GB2312" w:cs="仿宋_GB2312"/>
                <w:bCs/>
                <w:kern w:val="0"/>
                <w:sz w:val="24"/>
              </w:rPr>
              <w:t>日期</w:t>
            </w:r>
          </w:p>
        </w:tc>
        <w:tc>
          <w:tcPr>
            <w:tcW w:w="2410" w:type="dxa"/>
            <w:noWrap w:val="0"/>
            <w:vAlign w:val="center"/>
          </w:tcPr>
          <w:p>
            <w:pPr>
              <w:keepNext w:val="0"/>
              <w:keepLines w:val="0"/>
              <w:pageBreakBefore w:val="0"/>
              <w:wordWrap/>
              <w:topLinePunct w:val="0"/>
              <w:autoSpaceDE/>
              <w:autoSpaceDN/>
              <w:bidi w:val="0"/>
              <w:snapToGrid w:val="0"/>
              <w:spacing w:line="240" w:lineRule="auto"/>
              <w:jc w:val="center"/>
              <w:textAlignment w:val="auto"/>
              <w:rPr>
                <w:rFonts w:hint="eastAsia" w:ascii="仿宋_GB2312" w:hAnsi="仿宋_GB2312" w:eastAsia="仿宋_GB2312" w:cs="仿宋_GB2312"/>
                <w:bCs/>
                <w:kern w:val="0"/>
                <w:sz w:val="24"/>
              </w:rPr>
            </w:pPr>
            <w:r>
              <w:rPr>
                <w:rFonts w:hint="eastAsia" w:ascii="仿宋_GB2312" w:hAnsi="仿宋_GB2312" w:eastAsia="仿宋_GB2312" w:cs="仿宋_GB2312"/>
                <w:bCs/>
                <w:kern w:val="0"/>
                <w:sz w:val="24"/>
              </w:rPr>
              <w:t>时间</w:t>
            </w:r>
          </w:p>
        </w:tc>
        <w:tc>
          <w:tcPr>
            <w:tcW w:w="3260" w:type="dxa"/>
            <w:noWrap w:val="0"/>
            <w:vAlign w:val="center"/>
          </w:tcPr>
          <w:p>
            <w:pPr>
              <w:keepNext w:val="0"/>
              <w:keepLines w:val="0"/>
              <w:pageBreakBefore w:val="0"/>
              <w:wordWrap/>
              <w:topLinePunct w:val="0"/>
              <w:autoSpaceDE/>
              <w:autoSpaceDN/>
              <w:bidi w:val="0"/>
              <w:snapToGrid w:val="0"/>
              <w:spacing w:line="240" w:lineRule="auto"/>
              <w:jc w:val="center"/>
              <w:textAlignment w:val="auto"/>
              <w:rPr>
                <w:rFonts w:hint="eastAsia" w:ascii="仿宋_GB2312" w:hAnsi="仿宋_GB2312" w:eastAsia="仿宋_GB2312" w:cs="仿宋_GB2312"/>
                <w:bCs/>
                <w:kern w:val="0"/>
                <w:sz w:val="24"/>
              </w:rPr>
            </w:pPr>
            <w:r>
              <w:rPr>
                <w:rFonts w:hint="eastAsia" w:ascii="仿宋_GB2312" w:hAnsi="仿宋_GB2312" w:eastAsia="仿宋_GB2312" w:cs="仿宋_GB2312"/>
                <w:bCs/>
                <w:kern w:val="0"/>
                <w:sz w:val="24"/>
              </w:rPr>
              <w:t>内容</w:t>
            </w:r>
          </w:p>
        </w:tc>
        <w:tc>
          <w:tcPr>
            <w:tcW w:w="1326" w:type="dxa"/>
            <w:noWrap w:val="0"/>
            <w:vAlign w:val="center"/>
          </w:tcPr>
          <w:p>
            <w:pPr>
              <w:keepNext w:val="0"/>
              <w:keepLines w:val="0"/>
              <w:pageBreakBefore w:val="0"/>
              <w:wordWrap/>
              <w:topLinePunct w:val="0"/>
              <w:autoSpaceDE/>
              <w:autoSpaceDN/>
              <w:bidi w:val="0"/>
              <w:snapToGrid w:val="0"/>
              <w:spacing w:line="240" w:lineRule="auto"/>
              <w:jc w:val="center"/>
              <w:textAlignment w:val="auto"/>
              <w:rPr>
                <w:rFonts w:hint="eastAsia" w:ascii="仿宋_GB2312" w:hAnsi="仿宋_GB2312" w:eastAsia="仿宋_GB2312" w:cs="仿宋_GB2312"/>
                <w:bCs/>
                <w:kern w:val="0"/>
                <w:sz w:val="24"/>
              </w:rPr>
            </w:pPr>
            <w:r>
              <w:rPr>
                <w:rFonts w:hint="eastAsia" w:ascii="仿宋_GB2312" w:hAnsi="仿宋_GB2312" w:eastAsia="仿宋_GB2312" w:cs="仿宋_GB2312"/>
                <w:bCs/>
                <w:kern w:val="0"/>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26" w:type="dxa"/>
            <w:vMerge w:val="restart"/>
            <w:noWrap w:val="0"/>
            <w:vAlign w:val="center"/>
          </w:tcPr>
          <w:p>
            <w:pPr>
              <w:keepNext w:val="0"/>
              <w:keepLines w:val="0"/>
              <w:pageBreakBefore w:val="0"/>
              <w:wordWrap/>
              <w:topLinePunct w:val="0"/>
              <w:autoSpaceDE/>
              <w:autoSpaceDN/>
              <w:bidi w:val="0"/>
              <w:snapToGrid w:val="0"/>
              <w:spacing w:line="240" w:lineRule="auto"/>
              <w:jc w:val="center"/>
              <w:textAlignment w:val="auto"/>
              <w:rPr>
                <w:rFonts w:hint="eastAsia" w:ascii="仿宋_GB2312" w:hAnsi="仿宋_GB2312" w:eastAsia="仿宋_GB2312" w:cs="仿宋_GB2312"/>
                <w:bCs/>
                <w:kern w:val="0"/>
                <w:sz w:val="24"/>
              </w:rPr>
            </w:pPr>
            <w:r>
              <w:rPr>
                <w:rFonts w:hint="eastAsia" w:ascii="仿宋_GB2312" w:hAnsi="仿宋_GB2312" w:eastAsia="仿宋_GB2312" w:cs="仿宋_GB2312"/>
                <w:bCs/>
                <w:kern w:val="0"/>
                <w:sz w:val="24"/>
              </w:rPr>
              <w:t>第一天</w:t>
            </w:r>
          </w:p>
        </w:tc>
        <w:tc>
          <w:tcPr>
            <w:tcW w:w="2410" w:type="dxa"/>
            <w:vMerge w:val="restart"/>
            <w:noWrap w:val="0"/>
            <w:vAlign w:val="center"/>
          </w:tcPr>
          <w:p>
            <w:pPr>
              <w:keepNext w:val="0"/>
              <w:keepLines w:val="0"/>
              <w:pageBreakBefore w:val="0"/>
              <w:wordWrap/>
              <w:topLinePunct w:val="0"/>
              <w:autoSpaceDE/>
              <w:autoSpaceDN/>
              <w:bidi w:val="0"/>
              <w:snapToGrid w:val="0"/>
              <w:spacing w:line="240" w:lineRule="auto"/>
              <w:jc w:val="center"/>
              <w:textAlignment w:val="auto"/>
              <w:rPr>
                <w:rFonts w:hint="eastAsia" w:ascii="仿宋_GB2312" w:hAnsi="仿宋_GB2312" w:eastAsia="仿宋_GB2312" w:cs="仿宋_GB2312"/>
                <w:bCs/>
                <w:kern w:val="0"/>
                <w:sz w:val="24"/>
              </w:rPr>
            </w:pPr>
            <w:r>
              <w:rPr>
                <w:rFonts w:hint="eastAsia" w:ascii="仿宋_GB2312" w:hAnsi="仿宋_GB2312" w:eastAsia="仿宋_GB2312" w:cs="仿宋_GB2312"/>
                <w:bCs/>
                <w:kern w:val="0"/>
                <w:sz w:val="24"/>
              </w:rPr>
              <w:t>下午</w:t>
            </w:r>
          </w:p>
        </w:tc>
        <w:tc>
          <w:tcPr>
            <w:tcW w:w="3260" w:type="dxa"/>
            <w:noWrap w:val="0"/>
            <w:vAlign w:val="center"/>
          </w:tcPr>
          <w:p>
            <w:pPr>
              <w:keepNext w:val="0"/>
              <w:keepLines w:val="0"/>
              <w:pageBreakBefore w:val="0"/>
              <w:wordWrap/>
              <w:topLinePunct w:val="0"/>
              <w:autoSpaceDE/>
              <w:autoSpaceDN/>
              <w:bidi w:val="0"/>
              <w:snapToGrid w:val="0"/>
              <w:spacing w:line="240" w:lineRule="auto"/>
              <w:textAlignment w:val="auto"/>
              <w:rPr>
                <w:rFonts w:hint="eastAsia" w:ascii="仿宋_GB2312" w:hAnsi="仿宋_GB2312" w:eastAsia="仿宋_GB2312" w:cs="仿宋_GB2312"/>
                <w:bCs/>
                <w:kern w:val="0"/>
                <w:sz w:val="24"/>
              </w:rPr>
            </w:pPr>
            <w:r>
              <w:rPr>
                <w:rFonts w:hint="eastAsia" w:ascii="仿宋_GB2312" w:hAnsi="仿宋_GB2312" w:eastAsia="仿宋_GB2312" w:cs="仿宋_GB2312"/>
                <w:bCs/>
                <w:kern w:val="0"/>
                <w:sz w:val="24"/>
              </w:rPr>
              <w:t>各参赛队报到</w:t>
            </w:r>
          </w:p>
        </w:tc>
        <w:tc>
          <w:tcPr>
            <w:tcW w:w="1326" w:type="dxa"/>
            <w:vMerge w:val="restart"/>
            <w:noWrap w:val="0"/>
            <w:vAlign w:val="center"/>
          </w:tcPr>
          <w:p>
            <w:pPr>
              <w:keepNext w:val="0"/>
              <w:keepLines w:val="0"/>
              <w:pageBreakBefore w:val="0"/>
              <w:wordWrap/>
              <w:topLinePunct w:val="0"/>
              <w:autoSpaceDE/>
              <w:autoSpaceDN/>
              <w:bidi w:val="0"/>
              <w:snapToGrid w:val="0"/>
              <w:spacing w:line="240" w:lineRule="auto"/>
              <w:jc w:val="center"/>
              <w:textAlignment w:val="auto"/>
              <w:rPr>
                <w:rFonts w:hint="eastAsia" w:ascii="仿宋_GB2312" w:hAnsi="仿宋_GB2312" w:eastAsia="仿宋_GB2312" w:cs="仿宋_GB2312"/>
                <w:bCs/>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26" w:type="dxa"/>
            <w:vMerge w:val="continue"/>
            <w:noWrap w:val="0"/>
            <w:vAlign w:val="center"/>
          </w:tcPr>
          <w:p>
            <w:pPr>
              <w:keepNext w:val="0"/>
              <w:keepLines w:val="0"/>
              <w:pageBreakBefore w:val="0"/>
              <w:wordWrap/>
              <w:topLinePunct w:val="0"/>
              <w:autoSpaceDE/>
              <w:autoSpaceDN/>
              <w:bidi w:val="0"/>
              <w:spacing w:line="240" w:lineRule="auto"/>
              <w:textAlignment w:val="auto"/>
              <w:rPr>
                <w:rFonts w:hint="eastAsia" w:ascii="仿宋_GB2312" w:hAnsi="仿宋_GB2312" w:eastAsia="仿宋_GB2312" w:cs="仿宋_GB2312"/>
              </w:rPr>
            </w:pPr>
          </w:p>
        </w:tc>
        <w:tc>
          <w:tcPr>
            <w:tcW w:w="2410" w:type="dxa"/>
            <w:vMerge w:val="continue"/>
            <w:noWrap w:val="0"/>
            <w:vAlign w:val="center"/>
          </w:tcPr>
          <w:p>
            <w:pPr>
              <w:keepNext w:val="0"/>
              <w:keepLines w:val="0"/>
              <w:pageBreakBefore w:val="0"/>
              <w:wordWrap/>
              <w:topLinePunct w:val="0"/>
              <w:autoSpaceDE/>
              <w:autoSpaceDN/>
              <w:bidi w:val="0"/>
              <w:spacing w:line="240" w:lineRule="auto"/>
              <w:textAlignment w:val="auto"/>
              <w:rPr>
                <w:rFonts w:hint="eastAsia" w:ascii="仿宋_GB2312" w:hAnsi="仿宋_GB2312" w:eastAsia="仿宋_GB2312" w:cs="仿宋_GB2312"/>
              </w:rPr>
            </w:pPr>
          </w:p>
        </w:tc>
        <w:tc>
          <w:tcPr>
            <w:tcW w:w="3260" w:type="dxa"/>
            <w:noWrap w:val="0"/>
            <w:vAlign w:val="center"/>
          </w:tcPr>
          <w:p>
            <w:pPr>
              <w:keepNext w:val="0"/>
              <w:keepLines w:val="0"/>
              <w:pageBreakBefore w:val="0"/>
              <w:wordWrap/>
              <w:topLinePunct w:val="0"/>
              <w:autoSpaceDE/>
              <w:autoSpaceDN/>
              <w:bidi w:val="0"/>
              <w:snapToGrid w:val="0"/>
              <w:spacing w:line="240" w:lineRule="auto"/>
              <w:textAlignment w:val="auto"/>
              <w:rPr>
                <w:rFonts w:hint="eastAsia" w:ascii="仿宋_GB2312" w:hAnsi="仿宋_GB2312" w:eastAsia="仿宋_GB2312" w:cs="仿宋_GB2312"/>
                <w:bCs/>
                <w:kern w:val="0"/>
                <w:sz w:val="24"/>
              </w:rPr>
            </w:pPr>
            <w:r>
              <w:rPr>
                <w:rFonts w:hint="eastAsia" w:ascii="仿宋_GB2312" w:hAnsi="仿宋_GB2312" w:eastAsia="仿宋_GB2312" w:cs="仿宋_GB2312"/>
                <w:bCs/>
                <w:kern w:val="0"/>
                <w:sz w:val="24"/>
              </w:rPr>
              <w:t>熟悉场地</w:t>
            </w:r>
          </w:p>
        </w:tc>
        <w:tc>
          <w:tcPr>
            <w:tcW w:w="1326" w:type="dxa"/>
            <w:vMerge w:val="continue"/>
            <w:noWrap w:val="0"/>
            <w:vAlign w:val="center"/>
          </w:tcPr>
          <w:p>
            <w:pPr>
              <w:keepNext w:val="0"/>
              <w:keepLines w:val="0"/>
              <w:pageBreakBefore w:val="0"/>
              <w:wordWrap/>
              <w:topLinePunct w:val="0"/>
              <w:autoSpaceDE/>
              <w:autoSpaceDN/>
              <w:bidi w:val="0"/>
              <w:spacing w:line="240" w:lineRule="auto"/>
              <w:textAlignment w:val="auto"/>
              <w:rPr>
                <w:rFonts w:hint="eastAsia" w:ascii="仿宋_GB2312" w:hAnsi="仿宋_GB2312" w:eastAsia="仿宋_GB2312" w:cs="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526" w:type="dxa"/>
            <w:vMerge w:val="continue"/>
            <w:noWrap w:val="0"/>
            <w:vAlign w:val="center"/>
          </w:tcPr>
          <w:p>
            <w:pPr>
              <w:keepNext w:val="0"/>
              <w:keepLines w:val="0"/>
              <w:pageBreakBefore w:val="0"/>
              <w:wordWrap/>
              <w:topLinePunct w:val="0"/>
              <w:autoSpaceDE/>
              <w:autoSpaceDN/>
              <w:bidi w:val="0"/>
              <w:spacing w:line="240" w:lineRule="auto"/>
              <w:textAlignment w:val="auto"/>
              <w:rPr>
                <w:rFonts w:hint="eastAsia" w:ascii="仿宋_GB2312" w:hAnsi="仿宋_GB2312" w:eastAsia="仿宋_GB2312" w:cs="仿宋_GB2312"/>
              </w:rPr>
            </w:pPr>
          </w:p>
        </w:tc>
        <w:tc>
          <w:tcPr>
            <w:tcW w:w="2410" w:type="dxa"/>
            <w:vMerge w:val="continue"/>
            <w:noWrap w:val="0"/>
            <w:vAlign w:val="center"/>
          </w:tcPr>
          <w:p>
            <w:pPr>
              <w:keepNext w:val="0"/>
              <w:keepLines w:val="0"/>
              <w:pageBreakBefore w:val="0"/>
              <w:wordWrap/>
              <w:topLinePunct w:val="0"/>
              <w:autoSpaceDE/>
              <w:autoSpaceDN/>
              <w:bidi w:val="0"/>
              <w:spacing w:line="240" w:lineRule="auto"/>
              <w:textAlignment w:val="auto"/>
              <w:rPr>
                <w:rFonts w:hint="eastAsia" w:ascii="仿宋_GB2312" w:hAnsi="仿宋_GB2312" w:eastAsia="仿宋_GB2312" w:cs="仿宋_GB2312"/>
              </w:rPr>
            </w:pPr>
          </w:p>
        </w:tc>
        <w:tc>
          <w:tcPr>
            <w:tcW w:w="3260" w:type="dxa"/>
            <w:noWrap w:val="0"/>
            <w:vAlign w:val="center"/>
          </w:tcPr>
          <w:p>
            <w:pPr>
              <w:keepNext w:val="0"/>
              <w:keepLines w:val="0"/>
              <w:pageBreakBefore w:val="0"/>
              <w:wordWrap/>
              <w:topLinePunct w:val="0"/>
              <w:autoSpaceDE/>
              <w:autoSpaceDN/>
              <w:bidi w:val="0"/>
              <w:snapToGrid w:val="0"/>
              <w:spacing w:line="240" w:lineRule="auto"/>
              <w:textAlignment w:val="auto"/>
              <w:rPr>
                <w:rFonts w:hint="eastAsia" w:ascii="仿宋_GB2312" w:hAnsi="仿宋_GB2312" w:eastAsia="仿宋_GB2312" w:cs="仿宋_GB2312"/>
                <w:bCs/>
                <w:kern w:val="0"/>
                <w:sz w:val="24"/>
              </w:rPr>
            </w:pPr>
            <w:r>
              <w:rPr>
                <w:rFonts w:hint="eastAsia" w:ascii="仿宋_GB2312" w:hAnsi="仿宋_GB2312" w:eastAsia="仿宋_GB2312" w:cs="仿宋_GB2312"/>
                <w:bCs/>
                <w:kern w:val="0"/>
                <w:sz w:val="24"/>
              </w:rPr>
              <w:t>召开领队会、抽取抽签顺序号</w:t>
            </w:r>
          </w:p>
        </w:tc>
        <w:tc>
          <w:tcPr>
            <w:tcW w:w="1326" w:type="dxa"/>
            <w:vMerge w:val="continue"/>
            <w:noWrap w:val="0"/>
            <w:vAlign w:val="center"/>
          </w:tcPr>
          <w:p>
            <w:pPr>
              <w:keepNext w:val="0"/>
              <w:keepLines w:val="0"/>
              <w:pageBreakBefore w:val="0"/>
              <w:wordWrap/>
              <w:topLinePunct w:val="0"/>
              <w:autoSpaceDE/>
              <w:autoSpaceDN/>
              <w:bidi w:val="0"/>
              <w:spacing w:line="240" w:lineRule="auto"/>
              <w:textAlignment w:val="auto"/>
              <w:rPr>
                <w:rFonts w:hint="eastAsia" w:ascii="仿宋_GB2312" w:hAnsi="仿宋_GB2312" w:eastAsia="仿宋_GB2312" w:cs="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26" w:type="dxa"/>
            <w:vMerge w:val="restart"/>
            <w:noWrap w:val="0"/>
            <w:vAlign w:val="center"/>
          </w:tcPr>
          <w:p>
            <w:pPr>
              <w:keepNext w:val="0"/>
              <w:keepLines w:val="0"/>
              <w:pageBreakBefore w:val="0"/>
              <w:wordWrap/>
              <w:topLinePunct w:val="0"/>
              <w:autoSpaceDE/>
              <w:autoSpaceDN/>
              <w:bidi w:val="0"/>
              <w:snapToGrid w:val="0"/>
              <w:spacing w:line="240" w:lineRule="auto"/>
              <w:jc w:val="center"/>
              <w:textAlignment w:val="auto"/>
              <w:rPr>
                <w:rFonts w:hint="eastAsia" w:ascii="仿宋_GB2312" w:hAnsi="仿宋_GB2312" w:eastAsia="仿宋_GB2312" w:cs="仿宋_GB2312"/>
                <w:bCs/>
                <w:kern w:val="0"/>
                <w:sz w:val="24"/>
              </w:rPr>
            </w:pPr>
            <w:r>
              <w:rPr>
                <w:rFonts w:hint="eastAsia" w:ascii="仿宋_GB2312" w:hAnsi="仿宋_GB2312" w:eastAsia="仿宋_GB2312" w:cs="仿宋_GB2312"/>
                <w:bCs/>
                <w:kern w:val="0"/>
                <w:sz w:val="24"/>
              </w:rPr>
              <w:t>第二天</w:t>
            </w:r>
          </w:p>
        </w:tc>
        <w:tc>
          <w:tcPr>
            <w:tcW w:w="2410" w:type="dxa"/>
            <w:vMerge w:val="restart"/>
            <w:noWrap w:val="0"/>
            <w:vAlign w:val="center"/>
          </w:tcPr>
          <w:p>
            <w:pPr>
              <w:keepNext w:val="0"/>
              <w:keepLines w:val="0"/>
              <w:pageBreakBefore w:val="0"/>
              <w:wordWrap/>
              <w:topLinePunct w:val="0"/>
              <w:autoSpaceDE/>
              <w:autoSpaceDN/>
              <w:bidi w:val="0"/>
              <w:snapToGrid w:val="0"/>
              <w:spacing w:line="240" w:lineRule="auto"/>
              <w:jc w:val="center"/>
              <w:textAlignment w:val="auto"/>
              <w:rPr>
                <w:rFonts w:hint="eastAsia" w:ascii="仿宋_GB2312" w:hAnsi="仿宋_GB2312" w:eastAsia="仿宋_GB2312" w:cs="仿宋_GB2312"/>
                <w:bCs/>
                <w:kern w:val="0"/>
                <w:sz w:val="24"/>
              </w:rPr>
            </w:pPr>
            <w:r>
              <w:rPr>
                <w:rFonts w:hint="eastAsia" w:ascii="仿宋_GB2312" w:hAnsi="仿宋_GB2312" w:eastAsia="仿宋_GB2312" w:cs="仿宋_GB2312"/>
                <w:bCs/>
                <w:kern w:val="0"/>
                <w:sz w:val="24"/>
              </w:rPr>
              <w:t>上午</w:t>
            </w:r>
          </w:p>
        </w:tc>
        <w:tc>
          <w:tcPr>
            <w:tcW w:w="3260" w:type="dxa"/>
            <w:noWrap w:val="0"/>
            <w:vAlign w:val="center"/>
          </w:tcPr>
          <w:p>
            <w:pPr>
              <w:keepNext w:val="0"/>
              <w:keepLines w:val="0"/>
              <w:pageBreakBefore w:val="0"/>
              <w:wordWrap/>
              <w:topLinePunct w:val="0"/>
              <w:autoSpaceDE/>
              <w:autoSpaceDN/>
              <w:bidi w:val="0"/>
              <w:snapToGrid w:val="0"/>
              <w:spacing w:line="240" w:lineRule="auto"/>
              <w:textAlignment w:val="auto"/>
              <w:rPr>
                <w:rFonts w:hint="eastAsia" w:ascii="仿宋_GB2312" w:hAnsi="仿宋_GB2312" w:eastAsia="仿宋_GB2312" w:cs="仿宋_GB2312"/>
                <w:bCs/>
                <w:kern w:val="0"/>
                <w:sz w:val="24"/>
              </w:rPr>
            </w:pPr>
            <w:r>
              <w:rPr>
                <w:rFonts w:hint="eastAsia" w:ascii="仿宋_GB2312" w:hAnsi="仿宋_GB2312" w:eastAsia="仿宋_GB2312" w:cs="仿宋_GB2312"/>
                <w:bCs/>
                <w:kern w:val="0"/>
                <w:sz w:val="24"/>
              </w:rPr>
              <w:t>开赛式</w:t>
            </w:r>
          </w:p>
        </w:tc>
        <w:tc>
          <w:tcPr>
            <w:tcW w:w="1326" w:type="dxa"/>
            <w:vMerge w:val="restart"/>
            <w:noWrap w:val="0"/>
            <w:vAlign w:val="center"/>
          </w:tcPr>
          <w:p>
            <w:pPr>
              <w:keepNext w:val="0"/>
              <w:keepLines w:val="0"/>
              <w:pageBreakBefore w:val="0"/>
              <w:wordWrap/>
              <w:topLinePunct w:val="0"/>
              <w:autoSpaceDE/>
              <w:autoSpaceDN/>
              <w:bidi w:val="0"/>
              <w:snapToGrid w:val="0"/>
              <w:spacing w:line="240" w:lineRule="auto"/>
              <w:jc w:val="center"/>
              <w:textAlignment w:val="auto"/>
              <w:rPr>
                <w:rFonts w:hint="eastAsia" w:ascii="仿宋_GB2312" w:hAnsi="仿宋_GB2312" w:eastAsia="仿宋_GB2312" w:cs="仿宋_GB2312"/>
                <w:bCs/>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26" w:type="dxa"/>
            <w:vMerge w:val="continue"/>
            <w:noWrap w:val="0"/>
            <w:vAlign w:val="center"/>
          </w:tcPr>
          <w:p>
            <w:pPr>
              <w:keepNext w:val="0"/>
              <w:keepLines w:val="0"/>
              <w:pageBreakBefore w:val="0"/>
              <w:wordWrap/>
              <w:topLinePunct w:val="0"/>
              <w:autoSpaceDE/>
              <w:autoSpaceDN/>
              <w:bidi w:val="0"/>
              <w:spacing w:line="240" w:lineRule="auto"/>
              <w:textAlignment w:val="auto"/>
              <w:rPr>
                <w:rFonts w:hint="eastAsia" w:ascii="仿宋_GB2312" w:hAnsi="仿宋_GB2312" w:eastAsia="仿宋_GB2312" w:cs="仿宋_GB2312"/>
              </w:rPr>
            </w:pPr>
          </w:p>
        </w:tc>
        <w:tc>
          <w:tcPr>
            <w:tcW w:w="2410" w:type="dxa"/>
            <w:vMerge w:val="continue"/>
            <w:noWrap w:val="0"/>
            <w:vAlign w:val="center"/>
          </w:tcPr>
          <w:p>
            <w:pPr>
              <w:keepNext w:val="0"/>
              <w:keepLines w:val="0"/>
              <w:pageBreakBefore w:val="0"/>
              <w:wordWrap/>
              <w:topLinePunct w:val="0"/>
              <w:autoSpaceDE/>
              <w:autoSpaceDN/>
              <w:bidi w:val="0"/>
              <w:spacing w:line="240" w:lineRule="auto"/>
              <w:textAlignment w:val="auto"/>
              <w:rPr>
                <w:rFonts w:hint="eastAsia" w:ascii="仿宋_GB2312" w:hAnsi="仿宋_GB2312" w:eastAsia="仿宋_GB2312" w:cs="仿宋_GB2312"/>
              </w:rPr>
            </w:pPr>
          </w:p>
        </w:tc>
        <w:tc>
          <w:tcPr>
            <w:tcW w:w="3260" w:type="dxa"/>
            <w:noWrap w:val="0"/>
            <w:vAlign w:val="center"/>
          </w:tcPr>
          <w:p>
            <w:pPr>
              <w:keepNext w:val="0"/>
              <w:keepLines w:val="0"/>
              <w:pageBreakBefore w:val="0"/>
              <w:wordWrap/>
              <w:topLinePunct w:val="0"/>
              <w:autoSpaceDE/>
              <w:autoSpaceDN/>
              <w:bidi w:val="0"/>
              <w:snapToGrid w:val="0"/>
              <w:spacing w:line="240" w:lineRule="auto"/>
              <w:textAlignment w:val="auto"/>
              <w:rPr>
                <w:rFonts w:hint="eastAsia" w:ascii="仿宋_GB2312" w:hAnsi="仿宋_GB2312" w:eastAsia="仿宋_GB2312" w:cs="仿宋_GB2312"/>
                <w:bCs/>
                <w:kern w:val="0"/>
                <w:sz w:val="24"/>
              </w:rPr>
            </w:pPr>
            <w:r>
              <w:rPr>
                <w:rFonts w:hint="eastAsia" w:ascii="仿宋_GB2312" w:hAnsi="仿宋_GB2312" w:eastAsia="仿宋_GB2312" w:cs="仿宋_GB2312"/>
                <w:bCs/>
                <w:kern w:val="0"/>
                <w:sz w:val="24"/>
              </w:rPr>
              <w:t>第一场选手检录、抽签</w:t>
            </w:r>
          </w:p>
        </w:tc>
        <w:tc>
          <w:tcPr>
            <w:tcW w:w="1326" w:type="dxa"/>
            <w:vMerge w:val="continue"/>
            <w:noWrap w:val="0"/>
            <w:vAlign w:val="center"/>
          </w:tcPr>
          <w:p>
            <w:pPr>
              <w:keepNext w:val="0"/>
              <w:keepLines w:val="0"/>
              <w:pageBreakBefore w:val="0"/>
              <w:wordWrap/>
              <w:topLinePunct w:val="0"/>
              <w:autoSpaceDE/>
              <w:autoSpaceDN/>
              <w:bidi w:val="0"/>
              <w:spacing w:line="240" w:lineRule="auto"/>
              <w:textAlignment w:val="auto"/>
              <w:rPr>
                <w:rFonts w:hint="eastAsia" w:ascii="仿宋_GB2312" w:hAnsi="仿宋_GB2312" w:eastAsia="仿宋_GB2312" w:cs="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26" w:type="dxa"/>
            <w:vMerge w:val="continue"/>
            <w:noWrap w:val="0"/>
            <w:vAlign w:val="center"/>
          </w:tcPr>
          <w:p>
            <w:pPr>
              <w:keepNext w:val="0"/>
              <w:keepLines w:val="0"/>
              <w:pageBreakBefore w:val="0"/>
              <w:wordWrap/>
              <w:topLinePunct w:val="0"/>
              <w:autoSpaceDE/>
              <w:autoSpaceDN/>
              <w:bidi w:val="0"/>
              <w:spacing w:line="240" w:lineRule="auto"/>
              <w:textAlignment w:val="auto"/>
              <w:rPr>
                <w:rFonts w:hint="eastAsia" w:ascii="仿宋_GB2312" w:hAnsi="仿宋_GB2312" w:eastAsia="仿宋_GB2312" w:cs="仿宋_GB2312"/>
              </w:rPr>
            </w:pPr>
          </w:p>
        </w:tc>
        <w:tc>
          <w:tcPr>
            <w:tcW w:w="2410" w:type="dxa"/>
            <w:vMerge w:val="continue"/>
            <w:noWrap w:val="0"/>
            <w:vAlign w:val="center"/>
          </w:tcPr>
          <w:p>
            <w:pPr>
              <w:keepNext w:val="0"/>
              <w:keepLines w:val="0"/>
              <w:pageBreakBefore w:val="0"/>
              <w:wordWrap/>
              <w:topLinePunct w:val="0"/>
              <w:autoSpaceDE/>
              <w:autoSpaceDN/>
              <w:bidi w:val="0"/>
              <w:spacing w:line="240" w:lineRule="auto"/>
              <w:textAlignment w:val="auto"/>
              <w:rPr>
                <w:rFonts w:hint="eastAsia" w:ascii="仿宋_GB2312" w:hAnsi="仿宋_GB2312" w:eastAsia="仿宋_GB2312" w:cs="仿宋_GB2312"/>
              </w:rPr>
            </w:pPr>
          </w:p>
        </w:tc>
        <w:tc>
          <w:tcPr>
            <w:tcW w:w="3260" w:type="dxa"/>
            <w:noWrap w:val="0"/>
            <w:vAlign w:val="center"/>
          </w:tcPr>
          <w:p>
            <w:pPr>
              <w:keepNext w:val="0"/>
              <w:keepLines w:val="0"/>
              <w:pageBreakBefore w:val="0"/>
              <w:wordWrap/>
              <w:topLinePunct w:val="0"/>
              <w:autoSpaceDE/>
              <w:autoSpaceDN/>
              <w:bidi w:val="0"/>
              <w:snapToGrid w:val="0"/>
              <w:spacing w:line="240" w:lineRule="auto"/>
              <w:textAlignment w:val="auto"/>
              <w:rPr>
                <w:rFonts w:hint="eastAsia" w:ascii="仿宋_GB2312" w:hAnsi="仿宋_GB2312" w:eastAsia="仿宋_GB2312" w:cs="仿宋_GB2312"/>
                <w:bCs/>
                <w:kern w:val="0"/>
                <w:sz w:val="24"/>
              </w:rPr>
            </w:pPr>
            <w:r>
              <w:rPr>
                <w:rFonts w:hint="eastAsia" w:ascii="仿宋_GB2312" w:hAnsi="仿宋_GB2312" w:eastAsia="仿宋_GB2312" w:cs="仿宋_GB2312"/>
                <w:bCs/>
                <w:kern w:val="0"/>
                <w:sz w:val="24"/>
              </w:rPr>
              <w:t>第一场比赛</w:t>
            </w:r>
          </w:p>
        </w:tc>
        <w:tc>
          <w:tcPr>
            <w:tcW w:w="1326" w:type="dxa"/>
            <w:vMerge w:val="continue"/>
            <w:noWrap w:val="0"/>
            <w:vAlign w:val="center"/>
          </w:tcPr>
          <w:p>
            <w:pPr>
              <w:keepNext w:val="0"/>
              <w:keepLines w:val="0"/>
              <w:pageBreakBefore w:val="0"/>
              <w:wordWrap/>
              <w:topLinePunct w:val="0"/>
              <w:autoSpaceDE/>
              <w:autoSpaceDN/>
              <w:bidi w:val="0"/>
              <w:spacing w:line="240" w:lineRule="auto"/>
              <w:textAlignment w:val="auto"/>
              <w:rPr>
                <w:rFonts w:hint="eastAsia" w:ascii="仿宋_GB2312" w:hAnsi="仿宋_GB2312" w:eastAsia="仿宋_GB2312" w:cs="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526" w:type="dxa"/>
            <w:vMerge w:val="continue"/>
            <w:noWrap w:val="0"/>
            <w:vAlign w:val="center"/>
          </w:tcPr>
          <w:p>
            <w:pPr>
              <w:keepNext w:val="0"/>
              <w:keepLines w:val="0"/>
              <w:pageBreakBefore w:val="0"/>
              <w:wordWrap/>
              <w:topLinePunct w:val="0"/>
              <w:autoSpaceDE/>
              <w:autoSpaceDN/>
              <w:bidi w:val="0"/>
              <w:spacing w:line="240" w:lineRule="auto"/>
              <w:textAlignment w:val="auto"/>
              <w:rPr>
                <w:rFonts w:hint="eastAsia" w:ascii="仿宋_GB2312" w:hAnsi="仿宋_GB2312" w:eastAsia="仿宋_GB2312" w:cs="仿宋_GB2312"/>
              </w:rPr>
            </w:pPr>
          </w:p>
        </w:tc>
        <w:tc>
          <w:tcPr>
            <w:tcW w:w="2410" w:type="dxa"/>
            <w:noWrap w:val="0"/>
            <w:vAlign w:val="center"/>
          </w:tcPr>
          <w:p>
            <w:pPr>
              <w:keepNext w:val="0"/>
              <w:keepLines w:val="0"/>
              <w:pageBreakBefore w:val="0"/>
              <w:wordWrap/>
              <w:topLinePunct w:val="0"/>
              <w:autoSpaceDE/>
              <w:autoSpaceDN/>
              <w:bidi w:val="0"/>
              <w:snapToGrid w:val="0"/>
              <w:spacing w:line="240" w:lineRule="auto"/>
              <w:jc w:val="center"/>
              <w:textAlignment w:val="auto"/>
              <w:rPr>
                <w:rFonts w:hint="eastAsia" w:ascii="仿宋_GB2312" w:hAnsi="仿宋_GB2312" w:eastAsia="仿宋_GB2312" w:cs="仿宋_GB2312"/>
                <w:bCs/>
                <w:kern w:val="0"/>
                <w:sz w:val="24"/>
              </w:rPr>
            </w:pPr>
            <w:r>
              <w:rPr>
                <w:rFonts w:hint="eastAsia" w:ascii="仿宋_GB2312" w:hAnsi="仿宋_GB2312" w:eastAsia="仿宋_GB2312" w:cs="仿宋_GB2312"/>
                <w:bCs/>
                <w:kern w:val="0"/>
                <w:sz w:val="24"/>
              </w:rPr>
              <w:t>下午</w:t>
            </w:r>
          </w:p>
        </w:tc>
        <w:tc>
          <w:tcPr>
            <w:tcW w:w="3260" w:type="dxa"/>
            <w:noWrap w:val="0"/>
            <w:vAlign w:val="center"/>
          </w:tcPr>
          <w:p>
            <w:pPr>
              <w:keepNext w:val="0"/>
              <w:keepLines w:val="0"/>
              <w:pageBreakBefore w:val="0"/>
              <w:wordWrap/>
              <w:topLinePunct w:val="0"/>
              <w:autoSpaceDE/>
              <w:autoSpaceDN/>
              <w:bidi w:val="0"/>
              <w:snapToGrid w:val="0"/>
              <w:spacing w:line="240" w:lineRule="auto"/>
              <w:textAlignment w:val="auto"/>
              <w:rPr>
                <w:rFonts w:hint="eastAsia" w:ascii="仿宋_GB2312" w:hAnsi="仿宋_GB2312" w:eastAsia="仿宋_GB2312" w:cs="仿宋_GB2312"/>
                <w:bCs/>
                <w:kern w:val="0"/>
                <w:sz w:val="24"/>
              </w:rPr>
            </w:pPr>
            <w:r>
              <w:rPr>
                <w:rFonts w:hint="eastAsia" w:ascii="仿宋_GB2312" w:hAnsi="仿宋_GB2312" w:eastAsia="仿宋_GB2312" w:cs="仿宋_GB2312"/>
                <w:bCs/>
                <w:kern w:val="0"/>
                <w:sz w:val="24"/>
              </w:rPr>
              <w:t>第二场选手检录、抽签</w:t>
            </w:r>
          </w:p>
        </w:tc>
        <w:tc>
          <w:tcPr>
            <w:tcW w:w="1326" w:type="dxa"/>
            <w:vMerge w:val="continue"/>
            <w:noWrap w:val="0"/>
            <w:vAlign w:val="center"/>
          </w:tcPr>
          <w:p>
            <w:pPr>
              <w:keepNext w:val="0"/>
              <w:keepLines w:val="0"/>
              <w:pageBreakBefore w:val="0"/>
              <w:wordWrap/>
              <w:topLinePunct w:val="0"/>
              <w:autoSpaceDE/>
              <w:autoSpaceDN/>
              <w:bidi w:val="0"/>
              <w:spacing w:line="240" w:lineRule="auto"/>
              <w:textAlignment w:val="auto"/>
              <w:rPr>
                <w:rFonts w:hint="eastAsia" w:ascii="仿宋_GB2312" w:hAnsi="仿宋_GB2312" w:eastAsia="仿宋_GB2312" w:cs="仿宋_GB2312"/>
              </w:rPr>
            </w:pPr>
          </w:p>
        </w:tc>
      </w:tr>
    </w:tbl>
    <w:p>
      <w:pPr>
        <w:pStyle w:val="6"/>
        <w:keepNext w:val="0"/>
        <w:keepLines w:val="0"/>
        <w:pageBreakBefore w:val="0"/>
        <w:tabs>
          <w:tab w:val="left" w:pos="772"/>
        </w:tabs>
        <w:wordWrap/>
        <w:topLinePunct w:val="0"/>
        <w:autoSpaceDE/>
        <w:autoSpaceDN/>
        <w:bidi w:val="0"/>
        <w:spacing w:before="0" w:line="240" w:lineRule="auto"/>
        <w:ind w:left="0"/>
        <w:jc w:val="both"/>
        <w:textAlignment w:val="auto"/>
        <w:rPr>
          <w:rFonts w:hint="eastAsia" w:ascii="仿宋_GB2312" w:hAnsi="仿宋_GB2312" w:eastAsia="仿宋_GB2312" w:cs="仿宋_GB2312"/>
        </w:rPr>
      </w:pPr>
    </w:p>
    <w:p>
      <w:pPr>
        <w:pStyle w:val="6"/>
        <w:keepNext w:val="0"/>
        <w:keepLines w:val="0"/>
        <w:pageBreakBefore w:val="0"/>
        <w:tabs>
          <w:tab w:val="left" w:pos="772"/>
        </w:tabs>
        <w:wordWrap/>
        <w:topLinePunct w:val="0"/>
        <w:autoSpaceDE/>
        <w:autoSpaceDN/>
        <w:bidi w:val="0"/>
        <w:spacing w:before="0" w:line="240" w:lineRule="auto"/>
        <w:ind w:left="0"/>
        <w:jc w:val="both"/>
        <w:textAlignment w:val="auto"/>
        <w:rPr>
          <w:rFonts w:hint="eastAsia" w:ascii="仿宋_GB2312" w:hAnsi="仿宋_GB2312" w:eastAsia="仿宋_GB2312" w:cs="仿宋_GB2312"/>
        </w:rPr>
      </w:pPr>
    </w:p>
    <w:p>
      <w:pPr>
        <w:keepNext w:val="0"/>
        <w:keepLines w:val="0"/>
        <w:pageBreakBefore w:val="0"/>
        <w:wordWrap/>
        <w:topLinePunct w:val="0"/>
        <w:autoSpaceDE/>
        <w:autoSpaceDN/>
        <w:bidi w:val="0"/>
        <w:spacing w:line="360" w:lineRule="auto"/>
        <w:ind w:firstLine="602" w:firstLineChars="200"/>
        <w:textAlignment w:val="auto"/>
        <w:rPr>
          <w:rFonts w:hint="eastAsia" w:ascii="仿宋_GB2312" w:hAnsi="仿宋_GB2312" w:eastAsia="仿宋_GB2312" w:cs="仿宋_GB2312"/>
          <w:b/>
          <w:bCs/>
          <w:sz w:val="30"/>
          <w:szCs w:val="30"/>
          <w:lang w:eastAsia="zh-CN"/>
        </w:rPr>
      </w:pPr>
      <w:r>
        <w:rPr>
          <w:rFonts w:hint="eastAsia" w:ascii="仿宋_GB2312" w:hAnsi="仿宋_GB2312" w:eastAsia="仿宋_GB2312" w:cs="仿宋_GB2312"/>
          <w:b/>
          <w:bCs/>
          <w:sz w:val="30"/>
          <w:szCs w:val="30"/>
        </w:rPr>
        <w:t>六、竞赛</w:t>
      </w:r>
      <w:r>
        <w:rPr>
          <w:rFonts w:hint="eastAsia" w:ascii="仿宋_GB2312" w:hAnsi="仿宋_GB2312" w:eastAsia="仿宋_GB2312" w:cs="仿宋_GB2312"/>
          <w:b/>
          <w:bCs/>
          <w:sz w:val="30"/>
          <w:szCs w:val="30"/>
          <w:lang w:val="en-US" w:eastAsia="zh-CN"/>
        </w:rPr>
        <w:t>样卷</w:t>
      </w:r>
    </w:p>
    <w:p>
      <w:pPr>
        <w:pStyle w:val="3"/>
        <w:keepNext w:val="0"/>
        <w:keepLines w:val="0"/>
        <w:pageBreakBefore w:val="0"/>
        <w:kinsoku w:val="0"/>
        <w:wordWrap/>
        <w:overflowPunct w:val="0"/>
        <w:topLinePunct w:val="0"/>
        <w:autoSpaceDE/>
        <w:autoSpaceDN/>
        <w:bidi w:val="0"/>
        <w:spacing w:before="182" w:beforeLines="0" w:afterLines="0" w:line="360" w:lineRule="auto"/>
        <w:ind w:left="117" w:firstLine="562" w:firstLineChars="200"/>
        <w:textAlignment w:val="auto"/>
        <w:rPr>
          <w:rFonts w:hint="eastAsia" w:ascii="仿宋_GB2312" w:hAnsi="仿宋_GB2312" w:eastAsia="仿宋_GB2312" w:cs="仿宋_GB2312"/>
          <w:b w:val="0"/>
          <w:sz w:val="28"/>
          <w:szCs w:val="28"/>
        </w:rPr>
      </w:pPr>
      <w:bookmarkStart w:id="0" w:name="模块A 节水系统识图与工程预算"/>
      <w:bookmarkEnd w:id="0"/>
      <w:r>
        <w:rPr>
          <w:rFonts w:hint="eastAsia" w:ascii="仿宋_GB2312" w:hAnsi="仿宋_GB2312" w:eastAsia="仿宋_GB2312" w:cs="仿宋_GB2312"/>
          <w:sz w:val="28"/>
          <w:szCs w:val="28"/>
        </w:rPr>
        <w:t>模块</w:t>
      </w:r>
      <w:r>
        <w:rPr>
          <w:rFonts w:hint="eastAsia" w:ascii="仿宋_GB2312" w:hAnsi="仿宋_GB2312" w:eastAsia="仿宋_GB2312" w:cs="仿宋_GB2312"/>
          <w:spacing w:val="-73"/>
          <w:sz w:val="28"/>
          <w:szCs w:val="28"/>
        </w:rPr>
        <w:t xml:space="preserve"> </w:t>
      </w:r>
      <w:r>
        <w:rPr>
          <w:rFonts w:hint="eastAsia" w:ascii="仿宋_GB2312" w:hAnsi="仿宋_GB2312" w:eastAsia="仿宋_GB2312" w:cs="仿宋_GB2312"/>
          <w:sz w:val="28"/>
          <w:szCs w:val="28"/>
        </w:rPr>
        <w:t>A</w:t>
      </w:r>
      <w:r>
        <w:rPr>
          <w:rFonts w:hint="eastAsia" w:ascii="仿宋_GB2312" w:hAnsi="仿宋_GB2312" w:eastAsia="仿宋_GB2312" w:cs="仿宋_GB2312"/>
          <w:spacing w:val="27"/>
          <w:sz w:val="28"/>
          <w:szCs w:val="28"/>
        </w:rPr>
        <w:t xml:space="preserve"> </w:t>
      </w:r>
      <w:r>
        <w:rPr>
          <w:rFonts w:hint="eastAsia" w:ascii="仿宋_GB2312" w:hAnsi="仿宋_GB2312" w:eastAsia="仿宋_GB2312" w:cs="仿宋_GB2312"/>
          <w:sz w:val="28"/>
          <w:szCs w:val="28"/>
        </w:rPr>
        <w:t>节水系统识图与工程预算</w:t>
      </w:r>
    </w:p>
    <w:p>
      <w:pPr>
        <w:pStyle w:val="6"/>
        <w:keepNext w:val="0"/>
        <w:keepLines w:val="0"/>
        <w:pageBreakBefore w:val="0"/>
        <w:widowControl w:val="0"/>
        <w:kinsoku w:val="0"/>
        <w:wordWrap/>
        <w:overflowPunct w:val="0"/>
        <w:topLinePunct w:val="0"/>
        <w:autoSpaceDE/>
        <w:autoSpaceDN/>
        <w:bidi w:val="0"/>
        <w:adjustRightInd/>
        <w:snapToGrid/>
        <w:spacing w:before="0" w:beforeLines="0" w:afterLines="0" w:line="360" w:lineRule="auto"/>
        <w:ind w:left="119"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任务一 基础理论考核 节水技术与政策</w:t>
      </w:r>
      <w:r>
        <w:rPr>
          <w:rFonts w:hint="eastAsia" w:ascii="仿宋_GB2312" w:hAnsi="仿宋_GB2312" w:eastAsia="仿宋_GB2312" w:cs="仿宋_GB2312"/>
          <w:spacing w:val="-22"/>
          <w:sz w:val="28"/>
          <w:szCs w:val="28"/>
        </w:rPr>
        <w:t>、</w:t>
      </w:r>
      <w:r>
        <w:rPr>
          <w:rFonts w:hint="eastAsia" w:ascii="仿宋_GB2312" w:hAnsi="仿宋_GB2312" w:eastAsia="仿宋_GB2312" w:cs="仿宋_GB2312"/>
          <w:sz w:val="28"/>
          <w:szCs w:val="28"/>
        </w:rPr>
        <w:t>智慧水利</w:t>
      </w:r>
      <w:r>
        <w:rPr>
          <w:rFonts w:hint="eastAsia" w:ascii="仿宋_GB2312" w:hAnsi="仿宋_GB2312" w:eastAsia="仿宋_GB2312" w:cs="仿宋_GB2312"/>
          <w:spacing w:val="-24"/>
          <w:sz w:val="28"/>
          <w:szCs w:val="28"/>
        </w:rPr>
        <w:t>、</w:t>
      </w:r>
      <w:r>
        <w:rPr>
          <w:rFonts w:hint="eastAsia" w:ascii="仿宋_GB2312" w:hAnsi="仿宋_GB2312" w:eastAsia="仿宋_GB2312" w:cs="仿宋_GB2312"/>
          <w:sz w:val="28"/>
          <w:szCs w:val="28"/>
        </w:rPr>
        <w:t>水文化</w:t>
      </w:r>
      <w:r>
        <w:rPr>
          <w:rFonts w:hint="eastAsia" w:ascii="仿宋_GB2312" w:hAnsi="仿宋_GB2312" w:eastAsia="仿宋_GB2312" w:cs="仿宋_GB2312"/>
          <w:spacing w:val="-22"/>
          <w:sz w:val="28"/>
          <w:szCs w:val="28"/>
        </w:rPr>
        <w:t>、</w:t>
      </w:r>
      <w:r>
        <w:rPr>
          <w:rFonts w:hint="eastAsia" w:ascii="仿宋_GB2312" w:hAnsi="仿宋_GB2312" w:eastAsia="仿宋_GB2312" w:cs="仿宋_GB2312"/>
          <w:sz w:val="28"/>
          <w:szCs w:val="28"/>
        </w:rPr>
        <w:t>职业素养</w:t>
      </w:r>
      <w:r>
        <w:rPr>
          <w:rFonts w:hint="eastAsia" w:ascii="仿宋_GB2312" w:hAnsi="仿宋_GB2312" w:eastAsia="仿宋_GB2312" w:cs="仿宋_GB2312"/>
          <w:spacing w:val="-22"/>
          <w:sz w:val="28"/>
          <w:szCs w:val="28"/>
        </w:rPr>
        <w:t>、</w:t>
      </w:r>
      <w:r>
        <w:rPr>
          <w:rFonts w:hint="eastAsia" w:ascii="仿宋_GB2312" w:hAnsi="仿宋_GB2312" w:eastAsia="仿宋_GB2312" w:cs="仿宋_GB2312"/>
          <w:sz w:val="28"/>
          <w:szCs w:val="28"/>
        </w:rPr>
        <w:t>安全生产等相关知识的理论考核。</w:t>
      </w:r>
    </w:p>
    <w:p>
      <w:pPr>
        <w:pStyle w:val="6"/>
        <w:keepNext w:val="0"/>
        <w:keepLines w:val="0"/>
        <w:pageBreakBefore w:val="0"/>
        <w:widowControl w:val="0"/>
        <w:kinsoku w:val="0"/>
        <w:wordWrap/>
        <w:overflowPunct w:val="0"/>
        <w:topLinePunct w:val="0"/>
        <w:autoSpaceDE/>
        <w:autoSpaceDN/>
        <w:bidi w:val="0"/>
        <w:adjustRightInd/>
        <w:snapToGrid/>
        <w:spacing w:before="0" w:beforeLines="0" w:afterLines="0" w:line="360" w:lineRule="auto"/>
        <w:ind w:left="119"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任务二 节水系统工程图识读</w:t>
      </w:r>
    </w:p>
    <w:p>
      <w:pPr>
        <w:pStyle w:val="6"/>
        <w:keepNext w:val="0"/>
        <w:keepLines w:val="0"/>
        <w:pageBreakBefore w:val="0"/>
        <w:widowControl w:val="0"/>
        <w:kinsoku w:val="0"/>
        <w:wordWrap/>
        <w:overflowPunct w:val="0"/>
        <w:topLinePunct w:val="0"/>
        <w:autoSpaceDE/>
        <w:autoSpaceDN/>
        <w:bidi w:val="0"/>
        <w:adjustRightInd/>
        <w:snapToGrid/>
        <w:spacing w:before="0" w:beforeLines="0" w:afterLines="0"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使用 CAD 软件在提供的图纸上进行设备标注、管材管件统计。 </w:t>
      </w:r>
    </w:p>
    <w:p>
      <w:pPr>
        <w:pStyle w:val="6"/>
        <w:keepNext w:val="0"/>
        <w:keepLines w:val="0"/>
        <w:pageBreakBefore w:val="0"/>
        <w:widowControl w:val="0"/>
        <w:kinsoku w:val="0"/>
        <w:wordWrap/>
        <w:overflowPunct w:val="0"/>
        <w:topLinePunct w:val="0"/>
        <w:autoSpaceDE/>
        <w:autoSpaceDN/>
        <w:bidi w:val="0"/>
        <w:adjustRightInd/>
        <w:snapToGrid/>
        <w:spacing w:before="0" w:beforeLines="0" w:afterLines="0" w:line="360" w:lineRule="auto"/>
        <w:ind w:left="119" w:right="1487"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任务三 节水系统预算编制</w:t>
      </w:r>
    </w:p>
    <w:p>
      <w:pPr>
        <w:pStyle w:val="6"/>
        <w:keepNext w:val="0"/>
        <w:keepLines w:val="0"/>
        <w:pageBreakBefore w:val="0"/>
        <w:widowControl w:val="0"/>
        <w:kinsoku w:val="0"/>
        <w:wordWrap/>
        <w:overflowPunct w:val="0"/>
        <w:topLinePunct w:val="0"/>
        <w:autoSpaceDE/>
        <w:autoSpaceDN/>
        <w:bidi w:val="0"/>
        <w:adjustRightInd/>
        <w:snapToGrid/>
        <w:spacing w:before="0" w:beforeLines="0" w:afterLines="0" w:line="360" w:lineRule="auto"/>
        <w:ind w:left="119"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节水设备、管材管件的预算编制。</w:t>
      </w:r>
    </w:p>
    <w:p>
      <w:pPr>
        <w:pStyle w:val="3"/>
        <w:keepNext w:val="0"/>
        <w:keepLines w:val="0"/>
        <w:pageBreakBefore w:val="0"/>
        <w:kinsoku w:val="0"/>
        <w:wordWrap/>
        <w:overflowPunct w:val="0"/>
        <w:topLinePunct w:val="0"/>
        <w:autoSpaceDE/>
        <w:autoSpaceDN/>
        <w:bidi w:val="0"/>
        <w:spacing w:before="185" w:beforeLines="0" w:afterLines="0" w:line="360" w:lineRule="auto"/>
        <w:ind w:left="117" w:firstLine="562" w:firstLineChars="200"/>
        <w:textAlignment w:val="auto"/>
        <w:rPr>
          <w:rFonts w:hint="eastAsia" w:ascii="仿宋_GB2312" w:hAnsi="仿宋_GB2312" w:eastAsia="仿宋_GB2312" w:cs="仿宋_GB2312"/>
          <w:b w:val="0"/>
          <w:sz w:val="28"/>
          <w:szCs w:val="28"/>
        </w:rPr>
      </w:pPr>
      <w:r>
        <w:rPr>
          <w:rFonts w:hint="eastAsia" w:ascii="仿宋_GB2312" w:hAnsi="仿宋_GB2312" w:eastAsia="仿宋_GB2312" w:cs="仿宋_GB2312"/>
          <w:sz w:val="28"/>
          <w:szCs w:val="28"/>
        </w:rPr>
        <w:t>模块</w:t>
      </w:r>
      <w:r>
        <w:rPr>
          <w:rFonts w:hint="eastAsia" w:ascii="仿宋_GB2312" w:hAnsi="仿宋_GB2312" w:eastAsia="仿宋_GB2312" w:cs="仿宋_GB2312"/>
          <w:spacing w:val="-71"/>
          <w:sz w:val="28"/>
          <w:szCs w:val="28"/>
        </w:rPr>
        <w:t xml:space="preserve"> </w:t>
      </w:r>
      <w:r>
        <w:rPr>
          <w:rFonts w:hint="eastAsia" w:ascii="仿宋_GB2312" w:hAnsi="仿宋_GB2312" w:eastAsia="仿宋_GB2312" w:cs="仿宋_GB2312"/>
          <w:sz w:val="28"/>
          <w:szCs w:val="28"/>
        </w:rPr>
        <w:t>B</w:t>
      </w:r>
      <w:r>
        <w:rPr>
          <w:rFonts w:hint="eastAsia" w:ascii="仿宋_GB2312" w:hAnsi="仿宋_GB2312" w:eastAsia="仿宋_GB2312" w:cs="仿宋_GB2312"/>
          <w:spacing w:val="41"/>
          <w:sz w:val="28"/>
          <w:szCs w:val="28"/>
        </w:rPr>
        <w:t xml:space="preserve"> </w:t>
      </w:r>
      <w:r>
        <w:rPr>
          <w:rFonts w:hint="eastAsia" w:ascii="仿宋_GB2312" w:hAnsi="仿宋_GB2312" w:eastAsia="仿宋_GB2312" w:cs="仿宋_GB2312"/>
          <w:sz w:val="28"/>
          <w:szCs w:val="28"/>
        </w:rPr>
        <w:t>节水系统安装与运维</w:t>
      </w:r>
    </w:p>
    <w:p>
      <w:pPr>
        <w:pStyle w:val="6"/>
        <w:keepNext w:val="0"/>
        <w:keepLines w:val="0"/>
        <w:pageBreakBefore w:val="0"/>
        <w:widowControl w:val="0"/>
        <w:kinsoku w:val="0"/>
        <w:wordWrap/>
        <w:overflowPunct w:val="0"/>
        <w:topLinePunct w:val="0"/>
        <w:autoSpaceDE/>
        <w:autoSpaceDN/>
        <w:bidi w:val="0"/>
        <w:adjustRightInd/>
        <w:snapToGrid/>
        <w:spacing w:before="0" w:beforeLines="0" w:afterLines="0"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任务一 节水系统设备与材料的选择</w:t>
      </w:r>
    </w:p>
    <w:p>
      <w:pPr>
        <w:pStyle w:val="6"/>
        <w:keepNext w:val="0"/>
        <w:keepLines w:val="0"/>
        <w:pageBreakBefore w:val="0"/>
        <w:widowControl w:val="0"/>
        <w:numPr>
          <w:ilvl w:val="0"/>
          <w:numId w:val="3"/>
        </w:numPr>
        <w:kinsoku w:val="0"/>
        <w:wordWrap/>
        <w:overflowPunct w:val="0"/>
        <w:topLinePunct w:val="0"/>
        <w:autoSpaceDE/>
        <w:autoSpaceDN/>
        <w:bidi w:val="0"/>
        <w:adjustRightInd/>
        <w:snapToGrid/>
        <w:spacing w:before="0" w:beforeLines="0" w:afterLines="0"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工程施工图识读</w:t>
      </w:r>
    </w:p>
    <w:p>
      <w:pPr>
        <w:pStyle w:val="6"/>
        <w:keepNext w:val="0"/>
        <w:keepLines w:val="0"/>
        <w:pageBreakBefore w:val="0"/>
        <w:widowControl w:val="0"/>
        <w:numPr>
          <w:ilvl w:val="0"/>
          <w:numId w:val="3"/>
        </w:numPr>
        <w:kinsoku w:val="0"/>
        <w:wordWrap/>
        <w:overflowPunct w:val="0"/>
        <w:topLinePunct w:val="0"/>
        <w:autoSpaceDE/>
        <w:autoSpaceDN/>
        <w:bidi w:val="0"/>
        <w:adjustRightInd/>
        <w:snapToGrid/>
        <w:spacing w:before="0" w:beforeLines="0" w:afterLines="0"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材料与连接工具的选择 </w:t>
      </w:r>
    </w:p>
    <w:p>
      <w:pPr>
        <w:pStyle w:val="6"/>
        <w:keepNext w:val="0"/>
        <w:keepLines w:val="0"/>
        <w:pageBreakBefore w:val="0"/>
        <w:widowControl w:val="0"/>
        <w:kinsoku w:val="0"/>
        <w:wordWrap/>
        <w:overflowPunct w:val="0"/>
        <w:topLinePunct w:val="0"/>
        <w:autoSpaceDE/>
        <w:autoSpaceDN/>
        <w:bidi w:val="0"/>
        <w:adjustRightInd/>
        <w:snapToGrid/>
        <w:spacing w:before="0" w:beforeLines="0" w:afterLines="0"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任务二 节水系统安装与调试</w:t>
      </w:r>
    </w:p>
    <w:p>
      <w:pPr>
        <w:pStyle w:val="6"/>
        <w:keepNext w:val="0"/>
        <w:keepLines w:val="0"/>
        <w:pageBreakBefore w:val="0"/>
        <w:widowControl w:val="0"/>
        <w:kinsoku w:val="0"/>
        <w:wordWrap/>
        <w:overflowPunct w:val="0"/>
        <w:topLinePunct w:val="0"/>
        <w:autoSpaceDE/>
        <w:autoSpaceDN/>
        <w:bidi w:val="0"/>
        <w:adjustRightInd/>
        <w:snapToGrid/>
        <w:spacing w:before="0" w:beforeLines="0" w:afterLines="0"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首部枢纽的安装与连接：泵阀装连、管道连接以及传感器安装 田间灌溉系统的安装连接</w:t>
      </w:r>
      <w:r>
        <w:rPr>
          <w:rFonts w:hint="eastAsia" w:ascii="仿宋_GB2312" w:hAnsi="仿宋_GB2312" w:eastAsia="仿宋_GB2312" w:cs="仿宋_GB2312"/>
          <w:spacing w:val="-32"/>
          <w:sz w:val="28"/>
          <w:szCs w:val="28"/>
        </w:rPr>
        <w:t>：</w:t>
      </w:r>
      <w:r>
        <w:rPr>
          <w:rFonts w:hint="eastAsia" w:ascii="仿宋_GB2312" w:hAnsi="仿宋_GB2312" w:eastAsia="仿宋_GB2312" w:cs="仿宋_GB2312"/>
          <w:sz w:val="28"/>
          <w:szCs w:val="28"/>
        </w:rPr>
        <w:t>控制设备</w:t>
      </w:r>
      <w:r>
        <w:rPr>
          <w:rFonts w:hint="eastAsia" w:ascii="仿宋_GB2312" w:hAnsi="仿宋_GB2312" w:eastAsia="仿宋_GB2312" w:cs="仿宋_GB2312"/>
          <w:spacing w:val="-29"/>
          <w:sz w:val="28"/>
          <w:szCs w:val="28"/>
        </w:rPr>
        <w:t>、</w:t>
      </w:r>
      <w:r>
        <w:rPr>
          <w:rFonts w:hint="eastAsia" w:ascii="仿宋_GB2312" w:hAnsi="仿宋_GB2312" w:eastAsia="仿宋_GB2312" w:cs="仿宋_GB2312"/>
          <w:sz w:val="28"/>
          <w:szCs w:val="28"/>
        </w:rPr>
        <w:t>灌溉设备</w:t>
      </w:r>
      <w:r>
        <w:rPr>
          <w:rFonts w:hint="eastAsia" w:ascii="仿宋_GB2312" w:hAnsi="仿宋_GB2312" w:eastAsia="仿宋_GB2312" w:cs="仿宋_GB2312"/>
          <w:spacing w:val="-29"/>
          <w:sz w:val="28"/>
          <w:szCs w:val="28"/>
        </w:rPr>
        <w:t>、</w:t>
      </w:r>
      <w:r>
        <w:rPr>
          <w:rFonts w:hint="eastAsia" w:ascii="仿宋_GB2312" w:hAnsi="仿宋_GB2312" w:eastAsia="仿宋_GB2312" w:cs="仿宋_GB2312"/>
          <w:sz w:val="28"/>
          <w:szCs w:val="28"/>
        </w:rPr>
        <w:t>检测设备等田间系统的连接电气线路的连接：设备电气线路、传感器系统线路以及通信电缆的连接 PLC</w:t>
      </w:r>
      <w:r>
        <w:rPr>
          <w:rFonts w:hint="eastAsia" w:ascii="仿宋_GB2312" w:hAnsi="仿宋_GB2312" w:eastAsia="仿宋_GB2312" w:cs="仿宋_GB2312"/>
          <w:spacing w:val="-60"/>
          <w:sz w:val="28"/>
          <w:szCs w:val="28"/>
        </w:rPr>
        <w:t xml:space="preserve"> </w:t>
      </w:r>
      <w:r>
        <w:rPr>
          <w:rFonts w:hint="eastAsia" w:ascii="仿宋_GB2312" w:hAnsi="仿宋_GB2312" w:eastAsia="仿宋_GB2312" w:cs="仿宋_GB2312"/>
          <w:sz w:val="28"/>
          <w:szCs w:val="28"/>
        </w:rPr>
        <w:t xml:space="preserve">程序下载及仪表参数的设置节水系统调试，故障排查 </w:t>
      </w:r>
    </w:p>
    <w:p>
      <w:pPr>
        <w:pStyle w:val="6"/>
        <w:keepNext w:val="0"/>
        <w:keepLines w:val="0"/>
        <w:pageBreakBefore w:val="0"/>
        <w:widowControl w:val="0"/>
        <w:kinsoku w:val="0"/>
        <w:wordWrap/>
        <w:overflowPunct w:val="0"/>
        <w:topLinePunct w:val="0"/>
        <w:autoSpaceDE/>
        <w:autoSpaceDN/>
        <w:bidi w:val="0"/>
        <w:adjustRightInd/>
        <w:snapToGrid/>
        <w:spacing w:before="0" w:beforeLines="0" w:afterLines="0"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任务三 节水系统运行与维护</w:t>
      </w:r>
    </w:p>
    <w:p>
      <w:pPr>
        <w:pStyle w:val="6"/>
        <w:keepNext w:val="0"/>
        <w:keepLines w:val="0"/>
        <w:pageBreakBefore w:val="0"/>
        <w:widowControl w:val="0"/>
        <w:kinsoku w:val="0"/>
        <w:wordWrap/>
        <w:overflowPunct w:val="0"/>
        <w:topLinePunct w:val="0"/>
        <w:autoSpaceDE/>
        <w:autoSpaceDN/>
        <w:bidi w:val="0"/>
        <w:adjustRightInd/>
        <w:snapToGrid/>
        <w:spacing w:before="0" w:beforeLines="0" w:afterLines="0" w:line="360" w:lineRule="auto"/>
        <w:ind w:left="0" w:lef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（1）运行参数设置</w:t>
      </w:r>
    </w:p>
    <w:p>
      <w:pPr>
        <w:pStyle w:val="6"/>
        <w:keepNext w:val="0"/>
        <w:keepLines w:val="0"/>
        <w:pageBreakBefore w:val="0"/>
        <w:widowControl w:val="0"/>
        <w:kinsoku w:val="0"/>
        <w:wordWrap/>
        <w:overflowPunct w:val="0"/>
        <w:topLinePunct w:val="0"/>
        <w:autoSpaceDE/>
        <w:autoSpaceDN/>
        <w:bidi w:val="0"/>
        <w:adjustRightInd/>
        <w:snapToGrid/>
        <w:spacing w:before="0" w:beforeLines="0" w:afterLines="0" w:line="360" w:lineRule="auto"/>
        <w:ind w:left="0" w:lef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（2）节水系统运行</w:t>
      </w:r>
    </w:p>
    <w:p>
      <w:pPr>
        <w:pStyle w:val="6"/>
        <w:keepNext w:val="0"/>
        <w:keepLines w:val="0"/>
        <w:pageBreakBefore w:val="0"/>
        <w:widowControl w:val="0"/>
        <w:kinsoku w:val="0"/>
        <w:wordWrap/>
        <w:overflowPunct w:val="0"/>
        <w:topLinePunct w:val="0"/>
        <w:autoSpaceDE/>
        <w:autoSpaceDN/>
        <w:bidi w:val="0"/>
        <w:adjustRightInd/>
        <w:snapToGrid/>
        <w:spacing w:before="0" w:beforeLines="0" w:afterLines="0" w:line="360" w:lineRule="auto"/>
        <w:ind w:left="0" w:leftChars="0" w:firstLine="552"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spacing w:val="-2"/>
          <w:sz w:val="28"/>
          <w:szCs w:val="28"/>
        </w:rPr>
        <w:t>（3）数据监测：水温、水位、压力、流量、pH</w:t>
      </w:r>
      <w:r>
        <w:rPr>
          <w:rFonts w:hint="eastAsia" w:ascii="仿宋_GB2312" w:hAnsi="仿宋_GB2312" w:eastAsia="仿宋_GB2312" w:cs="仿宋_GB2312"/>
          <w:spacing w:val="-60"/>
          <w:sz w:val="28"/>
          <w:szCs w:val="28"/>
        </w:rPr>
        <w:t xml:space="preserve"> </w:t>
      </w:r>
      <w:r>
        <w:rPr>
          <w:rFonts w:hint="eastAsia" w:ascii="仿宋_GB2312" w:hAnsi="仿宋_GB2312" w:eastAsia="仿宋_GB2312" w:cs="仿宋_GB2312"/>
          <w:spacing w:val="-1"/>
          <w:sz w:val="28"/>
          <w:szCs w:val="28"/>
        </w:rPr>
        <w:t>值、温湿度、土壤水分等运</w:t>
      </w:r>
      <w:r>
        <w:rPr>
          <w:rFonts w:hint="eastAsia" w:ascii="仿宋_GB2312" w:hAnsi="仿宋_GB2312" w:eastAsia="仿宋_GB2312" w:cs="仿宋_GB2312"/>
          <w:sz w:val="28"/>
          <w:szCs w:val="28"/>
        </w:rPr>
        <w:t>行参数在完成模块</w:t>
      </w:r>
      <w:r>
        <w:rPr>
          <w:rFonts w:hint="eastAsia" w:ascii="仿宋_GB2312" w:hAnsi="仿宋_GB2312" w:eastAsia="仿宋_GB2312" w:cs="仿宋_GB2312"/>
          <w:spacing w:val="-60"/>
          <w:sz w:val="28"/>
          <w:szCs w:val="28"/>
        </w:rPr>
        <w:t xml:space="preserve"> </w:t>
      </w:r>
      <w:r>
        <w:rPr>
          <w:rFonts w:hint="eastAsia" w:ascii="仿宋_GB2312" w:hAnsi="仿宋_GB2312" w:eastAsia="仿宋_GB2312" w:cs="仿宋_GB2312"/>
          <w:sz w:val="28"/>
          <w:szCs w:val="28"/>
        </w:rPr>
        <w:t>B</w:t>
      </w:r>
      <w:r>
        <w:rPr>
          <w:rFonts w:hint="eastAsia" w:ascii="仿宋_GB2312" w:hAnsi="仿宋_GB2312" w:eastAsia="仿宋_GB2312" w:cs="仿宋_GB2312"/>
          <w:spacing w:val="-60"/>
          <w:sz w:val="28"/>
          <w:szCs w:val="28"/>
        </w:rPr>
        <w:t xml:space="preserve"> </w:t>
      </w:r>
      <w:r>
        <w:rPr>
          <w:rFonts w:hint="eastAsia" w:ascii="仿宋_GB2312" w:hAnsi="仿宋_GB2312" w:eastAsia="仿宋_GB2312" w:cs="仿宋_GB2312"/>
          <w:sz w:val="28"/>
          <w:szCs w:val="28"/>
        </w:rPr>
        <w:t xml:space="preserve">任务中，同步进行现场操作安全保护（符合安全操作规程）、 </w:t>
      </w:r>
      <w:r>
        <w:rPr>
          <w:rFonts w:hint="eastAsia" w:ascii="仿宋_GB2312" w:hAnsi="仿宋_GB2312" w:eastAsia="仿宋_GB2312" w:cs="仿宋_GB2312"/>
          <w:spacing w:val="-3"/>
          <w:sz w:val="28"/>
          <w:szCs w:val="28"/>
        </w:rPr>
        <w:t>操作岗位（工具摆放、工位整洁、仪表安装等符合职业岗位标准）、团队合作精</w:t>
      </w:r>
      <w:r>
        <w:rPr>
          <w:rFonts w:hint="eastAsia" w:ascii="仿宋_GB2312" w:hAnsi="仿宋_GB2312" w:eastAsia="仿宋_GB2312" w:cs="仿宋_GB2312"/>
          <w:spacing w:val="29"/>
          <w:sz w:val="28"/>
          <w:szCs w:val="28"/>
        </w:rPr>
        <w:t xml:space="preserve"> </w:t>
      </w:r>
      <w:r>
        <w:rPr>
          <w:rFonts w:hint="eastAsia" w:ascii="仿宋_GB2312" w:hAnsi="仿宋_GB2312" w:eastAsia="仿宋_GB2312" w:cs="仿宋_GB2312"/>
          <w:spacing w:val="-3"/>
          <w:sz w:val="28"/>
          <w:szCs w:val="28"/>
        </w:rPr>
        <w:t>神（应有分工与合作，配合紧密）、选手参赛纪律（遵守赛场纪律，尊重赛场工</w:t>
      </w:r>
      <w:r>
        <w:rPr>
          <w:rFonts w:hint="eastAsia" w:ascii="仿宋_GB2312" w:hAnsi="仿宋_GB2312" w:eastAsia="仿宋_GB2312" w:cs="仿宋_GB2312"/>
          <w:spacing w:val="25"/>
          <w:sz w:val="28"/>
          <w:szCs w:val="28"/>
        </w:rPr>
        <w:t xml:space="preserve"> </w:t>
      </w:r>
      <w:r>
        <w:rPr>
          <w:rFonts w:hint="eastAsia" w:ascii="仿宋_GB2312" w:hAnsi="仿宋_GB2312" w:eastAsia="仿宋_GB2312" w:cs="仿宋_GB2312"/>
          <w:sz w:val="28"/>
          <w:szCs w:val="28"/>
        </w:rPr>
        <w:t>作人员，爱惜赛场的设备和器材）等职业素养的考核。</w:t>
      </w:r>
    </w:p>
    <w:p>
      <w:pPr>
        <w:keepNext w:val="0"/>
        <w:keepLines w:val="0"/>
        <w:pageBreakBefore w:val="0"/>
        <w:wordWrap/>
        <w:topLinePunct w:val="0"/>
        <w:autoSpaceDE/>
        <w:autoSpaceDN/>
        <w:bidi w:val="0"/>
        <w:spacing w:line="360" w:lineRule="auto"/>
        <w:ind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七、竞赛规则</w:t>
      </w:r>
    </w:p>
    <w:p>
      <w:pPr>
        <w:keepNext w:val="0"/>
        <w:keepLines w:val="0"/>
        <w:pageBreakBefore w:val="0"/>
        <w:wordWrap/>
        <w:topLinePunct w:val="0"/>
        <w:autoSpaceDE/>
        <w:autoSpaceDN/>
        <w:bidi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（一）参赛资格：参赛选手应为全日制正式学籍的中职在校学生（含技工学校）或五年制高职一、二、三年级学生。</w:t>
      </w:r>
    </w:p>
    <w:p>
      <w:pPr>
        <w:keepNext w:val="0"/>
        <w:keepLines w:val="0"/>
        <w:pageBreakBefore w:val="0"/>
        <w:wordWrap/>
        <w:topLinePunct w:val="0"/>
        <w:autoSpaceDE/>
        <w:autoSpaceDN/>
        <w:bidi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报名要求：参赛队员在报名获得审核确认后，原则上不再更换，如筹备过程中，队员因故不能参赛，所在学校出具书面说明并按相关规定补充人员并接受审核；竞赛开始后，参赛队不得更换参赛队员，允许队员缺席比赛。</w:t>
      </w:r>
    </w:p>
    <w:p>
      <w:pPr>
        <w:keepNext w:val="0"/>
        <w:keepLines w:val="0"/>
        <w:pageBreakBefore w:val="0"/>
        <w:wordWrap/>
        <w:topLinePunct w:val="0"/>
        <w:autoSpaceDE/>
        <w:autoSpaceDN/>
        <w:bidi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（三）检录：由检录工作人员依照检录表进行点名核对，并检查确定无误后向评委递交检录单。</w:t>
      </w:r>
    </w:p>
    <w:p>
      <w:pPr>
        <w:keepNext w:val="0"/>
        <w:keepLines w:val="0"/>
        <w:pageBreakBefore w:val="0"/>
        <w:wordWrap/>
        <w:topLinePunct w:val="0"/>
        <w:autoSpaceDE/>
        <w:autoSpaceDN/>
        <w:bidi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引导：参赛选手凭证件进入赛场，不得携带其他显示个人身份信息的物品，不得携带与竞赛无关的电子设备、通讯设备及其他相关资料与用品。现场评委负责引导参赛队伍至赛位前等待竞赛指令。比赛开始前，在没有评委允许的情况下，严禁随意触碰竞赛设施和阅读赛卷内容。比赛中途不得离开赛场。</w:t>
      </w:r>
    </w:p>
    <w:p>
      <w:pPr>
        <w:keepNext w:val="0"/>
        <w:keepLines w:val="0"/>
        <w:pageBreakBefore w:val="0"/>
        <w:wordWrap/>
        <w:topLinePunct w:val="0"/>
        <w:autoSpaceDE/>
        <w:autoSpaceDN/>
        <w:bidi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（五）竞赛开始：由首席评委宣布比赛开始，各参赛队开始比赛。</w:t>
      </w:r>
    </w:p>
    <w:p>
      <w:pPr>
        <w:keepNext w:val="0"/>
        <w:keepLines w:val="0"/>
        <w:pageBreakBefore w:val="0"/>
        <w:wordWrap/>
        <w:topLinePunct w:val="0"/>
        <w:autoSpaceDE/>
        <w:autoSpaceDN/>
        <w:bidi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竞赛过程：竞赛过程中，如遇设备或软件等故障，参赛选手应及时举手示意。现场评委、技术人员等应及时予以解决。确因计算机软件或硬件故障，致使操作无法继续的，经现场工作人员同意，予以启用备用计算机。如遇身体不适，参赛选手应及时示意，现场医务人员按应急预案救治。如有其它问题，参赛选手应举手示意评委，评委应按照有关要求及时予以答疑。</w:t>
      </w:r>
    </w:p>
    <w:p>
      <w:pPr>
        <w:keepNext w:val="0"/>
        <w:keepLines w:val="0"/>
        <w:pageBreakBefore w:val="0"/>
        <w:wordWrap/>
        <w:topLinePunct w:val="0"/>
        <w:autoSpaceDE/>
        <w:autoSpaceDN/>
        <w:bidi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（七）比赛结果：最终成绩单，经评委组各评委签字、大赛组委会审核后进行公布。公布时间为2小时。成绩公布无异议后，本赛项成绩正式生效。</w:t>
      </w:r>
    </w:p>
    <w:p>
      <w:pPr>
        <w:keepNext w:val="0"/>
        <w:keepLines w:val="0"/>
        <w:pageBreakBefore w:val="0"/>
        <w:wordWrap/>
        <w:topLinePunct w:val="0"/>
        <w:autoSpaceDE/>
        <w:autoSpaceDN/>
        <w:bidi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（八）申诉与仲裁：本赛项在比赛过程中若出现有失公正或有关人员违规等现象，参赛队领队可在成绩公布后2小时之内向大赛组委会提出书面申诉。口头报告或其他人员要求解释处理，组委会不予受理。</w:t>
      </w:r>
    </w:p>
    <w:p>
      <w:pPr>
        <w:keepNext w:val="0"/>
        <w:keepLines w:val="0"/>
        <w:pageBreakBefore w:val="0"/>
        <w:wordWrap/>
        <w:topLinePunct w:val="0"/>
        <w:autoSpaceDE/>
        <w:autoSpaceDN/>
        <w:bidi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书面申诉应对申诉事件的现象、发生时间、涉及人员、申诉依据等进行充分、实事求是的叙述，并由领队亲笔签名。非书面申诉不予受理。</w:t>
      </w:r>
    </w:p>
    <w:p>
      <w:pPr>
        <w:keepNext w:val="0"/>
        <w:keepLines w:val="0"/>
        <w:pageBreakBefore w:val="0"/>
        <w:wordWrap/>
        <w:topLinePunct w:val="0"/>
        <w:autoSpaceDE/>
        <w:autoSpaceDN/>
        <w:bidi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大赛组委会在接到申诉报告后的 2 小时内组织评委团队复议，并及时将复议结果告知申诉方。申诉方可随时提出放弃申诉。</w:t>
      </w:r>
    </w:p>
    <w:p>
      <w:pPr>
        <w:keepNext w:val="0"/>
        <w:keepLines w:val="0"/>
        <w:pageBreakBefore w:val="0"/>
        <w:numPr>
          <w:ilvl w:val="0"/>
          <w:numId w:val="4"/>
        </w:numPr>
        <w:wordWrap/>
        <w:topLinePunct w:val="0"/>
        <w:autoSpaceDE/>
        <w:autoSpaceDN/>
        <w:bidi w:val="0"/>
        <w:spacing w:line="360" w:lineRule="auto"/>
        <w:ind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竞赛环境</w:t>
      </w:r>
    </w:p>
    <w:p>
      <w:pPr>
        <w:keepNext w:val="0"/>
        <w:keepLines w:val="0"/>
        <w:pageBreakBefore w:val="0"/>
        <w:wordWrap/>
        <w:topLinePunct w:val="0"/>
        <w:autoSpaceDE/>
        <w:autoSpaceDN/>
        <w:bidi w:val="0"/>
        <w:spacing w:line="36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color w:val="000000"/>
          <w:sz w:val="28"/>
          <w:szCs w:val="28"/>
        </w:rPr>
        <w:t>一）理论知识竞赛环境要求</w:t>
      </w:r>
    </w:p>
    <w:p>
      <w:pPr>
        <w:keepNext w:val="0"/>
        <w:keepLines w:val="0"/>
        <w:pageBreakBefore w:val="0"/>
        <w:wordWrap/>
        <w:topLinePunct w:val="0"/>
        <w:autoSpaceDE/>
        <w:autoSpaceDN/>
        <w:bidi w:val="0"/>
        <w:spacing w:line="36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理论竞赛由赛项提供计算机室作为考场。竞赛时计算机USB接口全部封闭，安装有监控设备，比赛环境安全、安静无干扰。</w:t>
      </w:r>
    </w:p>
    <w:p>
      <w:pPr>
        <w:keepNext w:val="0"/>
        <w:keepLines w:val="0"/>
        <w:pageBreakBefore w:val="0"/>
        <w:wordWrap/>
        <w:topLinePunct w:val="0"/>
        <w:autoSpaceDE/>
        <w:autoSpaceDN/>
        <w:bidi w:val="0"/>
        <w:spacing w:line="36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（二）技能操作实施竞赛环境要求</w:t>
      </w:r>
    </w:p>
    <w:p>
      <w:pPr>
        <w:keepNext w:val="0"/>
        <w:keepLines w:val="0"/>
        <w:pageBreakBefore w:val="0"/>
        <w:wordWrap/>
        <w:topLinePunct w:val="0"/>
        <w:autoSpaceDE/>
        <w:autoSpaceDN/>
        <w:bidi w:val="0"/>
        <w:spacing w:line="36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竞赛场地要求如下：</w:t>
      </w:r>
    </w:p>
    <w:p>
      <w:pPr>
        <w:keepNext w:val="0"/>
        <w:keepLines w:val="0"/>
        <w:pageBreakBefore w:val="0"/>
        <w:wordWrap/>
        <w:topLinePunct w:val="0"/>
        <w:autoSpaceDE/>
        <w:autoSpaceDN/>
        <w:bidi w:val="0"/>
        <w:spacing w:line="36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（1）实操工位</w:t>
      </w:r>
      <w:r>
        <w:rPr>
          <w:rFonts w:hint="eastAsia" w:ascii="仿宋_GB2312" w:hAnsi="仿宋_GB2312" w:eastAsia="仿宋_GB2312" w:cs="仿宋_GB2312"/>
          <w:color w:val="000000"/>
          <w:sz w:val="28"/>
          <w:szCs w:val="28"/>
          <w:lang w:val="en-US" w:eastAsia="zh-CN"/>
        </w:rPr>
        <w:t>4</w:t>
      </w:r>
      <w:r>
        <w:rPr>
          <w:rFonts w:hint="eastAsia" w:ascii="仿宋_GB2312" w:hAnsi="仿宋_GB2312" w:eastAsia="仿宋_GB2312" w:cs="仿宋_GB2312"/>
          <w:color w:val="000000"/>
          <w:sz w:val="28"/>
          <w:szCs w:val="28"/>
        </w:rPr>
        <w:t>套。</w:t>
      </w:r>
    </w:p>
    <w:p>
      <w:pPr>
        <w:keepNext w:val="0"/>
        <w:keepLines w:val="0"/>
        <w:pageBreakBefore w:val="0"/>
        <w:wordWrap/>
        <w:topLinePunct w:val="0"/>
        <w:autoSpaceDE/>
        <w:autoSpaceDN/>
        <w:bidi w:val="0"/>
        <w:spacing w:line="36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（2）赛场要求通风、采光良好，有足够的的操作面，场地需满足周转余地和安全距离。</w:t>
      </w:r>
    </w:p>
    <w:p>
      <w:pPr>
        <w:keepNext w:val="0"/>
        <w:keepLines w:val="0"/>
        <w:pageBreakBefore w:val="0"/>
        <w:wordWrap/>
        <w:topLinePunct w:val="0"/>
        <w:autoSpaceDE/>
        <w:autoSpaceDN/>
        <w:bidi w:val="0"/>
        <w:spacing w:line="36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（3）赛场内</w:t>
      </w:r>
      <w:r>
        <w:rPr>
          <w:rFonts w:hint="eastAsia" w:ascii="仿宋_GB2312" w:hAnsi="仿宋_GB2312" w:eastAsia="仿宋_GB2312" w:cs="仿宋_GB2312"/>
          <w:sz w:val="28"/>
          <w:szCs w:val="28"/>
        </w:rPr>
        <w:t>配置实操竞赛区域、竞赛区域配有操作台1张、凳子2张、人字梯1张、电脑桌1张和电脑1台（含主机、鼠标、键盘和鼠标垫等）。操作台供选手书写、操作及摆放工具、量具、刀具、器件、管材等。每个比赛赛位配有相应数量的手套等安全防护用品、消防用品及清洁器具。</w:t>
      </w:r>
      <w:r>
        <w:rPr>
          <w:rFonts w:hint="eastAsia" w:ascii="仿宋_GB2312" w:hAnsi="仿宋_GB2312" w:eastAsia="仿宋_GB2312" w:cs="仿宋_GB2312"/>
          <w:color w:val="000000"/>
          <w:sz w:val="28"/>
          <w:szCs w:val="28"/>
        </w:rPr>
        <w:t>裁判考核区域和公共道路，比赛环境安全、安静无干扰。</w:t>
      </w:r>
    </w:p>
    <w:p>
      <w:pPr>
        <w:keepNext w:val="0"/>
        <w:keepLines w:val="0"/>
        <w:pageBreakBefore w:val="0"/>
        <w:wordWrap/>
        <w:topLinePunct w:val="0"/>
        <w:autoSpaceDE/>
        <w:autoSpaceDN/>
        <w:bidi w:val="0"/>
        <w:spacing w:line="360" w:lineRule="auto"/>
        <w:ind w:left="34" w:right="17"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（4）</w:t>
      </w:r>
      <w:r>
        <w:rPr>
          <w:rFonts w:hint="eastAsia" w:ascii="仿宋_GB2312" w:hAnsi="仿宋_GB2312" w:eastAsia="仿宋_GB2312" w:cs="仿宋_GB2312"/>
          <w:sz w:val="28"/>
          <w:szCs w:val="28"/>
        </w:rPr>
        <w:t>赛场安排安保、设备维修和电力抢险人员待命，以防突发事件。赛场配备维修服务、医疗、生活补给站等公共服务设施，为选手和赛场人员提供服务。</w:t>
      </w:r>
    </w:p>
    <w:p>
      <w:pPr>
        <w:keepNext w:val="0"/>
        <w:keepLines w:val="0"/>
        <w:pageBreakBefore w:val="0"/>
        <w:wordWrap/>
        <w:topLinePunct w:val="0"/>
        <w:autoSpaceDE/>
        <w:autoSpaceDN/>
        <w:bidi w:val="0"/>
        <w:spacing w:line="36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（5）</w:t>
      </w:r>
      <w:r>
        <w:rPr>
          <w:rFonts w:hint="eastAsia" w:ascii="仿宋_GB2312" w:hAnsi="仿宋_GB2312" w:eastAsia="仿宋_GB2312" w:cs="仿宋_GB2312"/>
          <w:sz w:val="28"/>
          <w:szCs w:val="28"/>
        </w:rPr>
        <w:t>竞赛场地要有网络摄像机，能够摄录比赛全过程。</w:t>
      </w:r>
    </w:p>
    <w:p>
      <w:pPr>
        <w:keepNext w:val="0"/>
        <w:keepLines w:val="0"/>
        <w:pageBreakBefore w:val="0"/>
        <w:numPr>
          <w:ilvl w:val="0"/>
          <w:numId w:val="4"/>
        </w:numPr>
        <w:wordWrap/>
        <w:topLinePunct w:val="0"/>
        <w:autoSpaceDE/>
        <w:autoSpaceDN/>
        <w:bidi w:val="0"/>
        <w:spacing w:line="240" w:lineRule="auto"/>
        <w:ind w:firstLine="602" w:firstLineChars="200"/>
        <w:textAlignment w:val="auto"/>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技术平台</w:t>
      </w:r>
    </w:p>
    <w:p>
      <w:pPr>
        <w:keepNext w:val="0"/>
        <w:keepLines w:val="0"/>
        <w:pageBreakBefore w:val="0"/>
        <w:wordWrap/>
        <w:topLinePunct w:val="0"/>
        <w:autoSpaceDE/>
        <w:autoSpaceDN/>
        <w:bidi w:val="0"/>
        <w:spacing w:line="24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（一）节水系统安装与维护综合实训平台</w:t>
      </w:r>
    </w:p>
    <w:p>
      <w:pPr>
        <w:keepNext w:val="0"/>
        <w:keepLines w:val="0"/>
        <w:pageBreakBefore w:val="0"/>
        <w:wordWrap/>
        <w:topLinePunct w:val="0"/>
        <w:autoSpaceDE/>
        <w:autoSpaceDN/>
        <w:bidi w:val="0"/>
        <w:spacing w:line="240" w:lineRule="auto"/>
        <w:ind w:left="34" w:right="17"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节水系统安装与维护综合实训平台是一条综合性小型智能灌溉一体化平台，由首部枢纽、田间灌溉系统、监测系统和电气控制单元四部分组成。</w:t>
      </w:r>
    </w:p>
    <w:tbl>
      <w:tblPr>
        <w:tblStyle w:val="15"/>
        <w:tblW w:w="835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385"/>
        <w:gridCol w:w="609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jc w:val="center"/>
        </w:trPr>
        <w:tc>
          <w:tcPr>
            <w:tcW w:w="880" w:type="dxa"/>
          </w:tcPr>
          <w:p>
            <w:pPr>
              <w:keepNext w:val="0"/>
              <w:keepLines w:val="0"/>
              <w:pageBreakBefore w:val="0"/>
              <w:wordWrap/>
              <w:topLinePunct w:val="0"/>
              <w:autoSpaceDE/>
              <w:autoSpaceDN/>
              <w:bidi w:val="0"/>
              <w:spacing w:before="198" w:line="240" w:lineRule="auto"/>
              <w:ind w:left="208"/>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序号</w:t>
            </w:r>
          </w:p>
        </w:tc>
        <w:tc>
          <w:tcPr>
            <w:tcW w:w="1385" w:type="dxa"/>
          </w:tcPr>
          <w:p>
            <w:pPr>
              <w:keepNext w:val="0"/>
              <w:keepLines w:val="0"/>
              <w:pageBreakBefore w:val="0"/>
              <w:wordWrap/>
              <w:topLinePunct w:val="0"/>
              <w:autoSpaceDE/>
              <w:autoSpaceDN/>
              <w:bidi w:val="0"/>
              <w:spacing w:before="198" w:line="240" w:lineRule="auto"/>
              <w:ind w:right="219"/>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系统名称</w:t>
            </w:r>
          </w:p>
        </w:tc>
        <w:tc>
          <w:tcPr>
            <w:tcW w:w="6090" w:type="dxa"/>
          </w:tcPr>
          <w:p>
            <w:pPr>
              <w:keepNext w:val="0"/>
              <w:keepLines w:val="0"/>
              <w:pageBreakBefore w:val="0"/>
              <w:wordWrap/>
              <w:topLinePunct w:val="0"/>
              <w:autoSpaceDE/>
              <w:autoSpaceDN/>
              <w:bidi w:val="0"/>
              <w:spacing w:before="197" w:line="240" w:lineRule="auto"/>
              <w:ind w:left="2350" w:firstLine="336"/>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设备名称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jc w:val="center"/>
        </w:trPr>
        <w:tc>
          <w:tcPr>
            <w:tcW w:w="880" w:type="dxa"/>
            <w:vAlign w:val="center"/>
          </w:tcPr>
          <w:p>
            <w:pPr>
              <w:keepNext w:val="0"/>
              <w:keepLines w:val="0"/>
              <w:pageBreakBefore w:val="0"/>
              <w:wordWrap/>
              <w:topLinePunct w:val="0"/>
              <w:autoSpaceDE/>
              <w:autoSpaceDN/>
              <w:bidi w:val="0"/>
              <w:spacing w:before="78" w:line="240" w:lineRule="auto"/>
              <w:ind w:left="4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w:t>
            </w:r>
          </w:p>
        </w:tc>
        <w:tc>
          <w:tcPr>
            <w:tcW w:w="1385" w:type="dxa"/>
            <w:vAlign w:val="center"/>
          </w:tcPr>
          <w:p>
            <w:pPr>
              <w:keepNext w:val="0"/>
              <w:keepLines w:val="0"/>
              <w:pageBreakBefore w:val="0"/>
              <w:wordWrap/>
              <w:topLinePunct w:val="0"/>
              <w:autoSpaceDE/>
              <w:autoSpaceDN/>
              <w:bidi w:val="0"/>
              <w:spacing w:before="78" w:line="240" w:lineRule="auto"/>
              <w:ind w:left="124"/>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首部枢纽</w:t>
            </w:r>
          </w:p>
        </w:tc>
        <w:tc>
          <w:tcPr>
            <w:tcW w:w="6090" w:type="dxa"/>
          </w:tcPr>
          <w:p>
            <w:pPr>
              <w:keepNext w:val="0"/>
              <w:keepLines w:val="0"/>
              <w:pageBreakBefore w:val="0"/>
              <w:wordWrap/>
              <w:topLinePunct w:val="0"/>
              <w:autoSpaceDE/>
              <w:autoSpaceDN/>
              <w:bidi w:val="0"/>
              <w:spacing w:before="35" w:line="240" w:lineRule="auto"/>
              <w:ind w:left="2" w:firstLine="369"/>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包含泵站供水单元和过滤及肥料溶液混合单元。泵站供水单元主要包括：储水箱、离心泵、自吸泵、潜水泵、计量 泵、Y型过滤器、排气阀、压力表、压力传感器、流量传感器、管道、单向阀、电动调节阀、阀门等。</w:t>
            </w:r>
          </w:p>
          <w:p>
            <w:pPr>
              <w:keepNext w:val="0"/>
              <w:keepLines w:val="0"/>
              <w:pageBreakBefore w:val="0"/>
              <w:wordWrap/>
              <w:topLinePunct w:val="0"/>
              <w:autoSpaceDE/>
              <w:autoSpaceDN/>
              <w:bidi w:val="0"/>
              <w:spacing w:before="26" w:line="240" w:lineRule="auto"/>
              <w:ind w:left="11" w:firstLine="369"/>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过滤及肥料溶液混合系统：包含离心过滤系统、砂石过滤系统、排气阀、管道、阀门等。</w:t>
            </w:r>
          </w:p>
          <w:p>
            <w:pPr>
              <w:keepNext w:val="0"/>
              <w:keepLines w:val="0"/>
              <w:pageBreakBefore w:val="0"/>
              <w:wordWrap/>
              <w:topLinePunct w:val="0"/>
              <w:autoSpaceDE/>
              <w:autoSpaceDN/>
              <w:bidi w:val="0"/>
              <w:spacing w:before="29" w:line="240" w:lineRule="auto"/>
              <w:ind w:left="9" w:firstLine="366"/>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泵站供水单元长不少于1.5m，每条主供水管路上可拆卸管子、管件、阀门、传感器、仪表总数量不少于5处，连接方式以螺纹连接、承插式连接、法兰连接为主。相邻可拆卸部件间距不少于15cm。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4" w:hRule="atLeast"/>
          <w:jc w:val="center"/>
        </w:trPr>
        <w:tc>
          <w:tcPr>
            <w:tcW w:w="880" w:type="dxa"/>
            <w:vAlign w:val="center"/>
          </w:tcPr>
          <w:p>
            <w:pPr>
              <w:keepNext w:val="0"/>
              <w:keepLines w:val="0"/>
              <w:pageBreakBefore w:val="0"/>
              <w:wordWrap/>
              <w:topLinePunct w:val="0"/>
              <w:autoSpaceDE/>
              <w:autoSpaceDN/>
              <w:bidi w:val="0"/>
              <w:spacing w:before="78" w:line="240" w:lineRule="auto"/>
              <w:ind w:firstLine="360" w:firstLineChars="15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w:t>
            </w:r>
          </w:p>
        </w:tc>
        <w:tc>
          <w:tcPr>
            <w:tcW w:w="1385" w:type="dxa"/>
            <w:vAlign w:val="center"/>
          </w:tcPr>
          <w:p>
            <w:pPr>
              <w:keepNext w:val="0"/>
              <w:keepLines w:val="0"/>
              <w:pageBreakBefore w:val="0"/>
              <w:wordWrap/>
              <w:topLinePunct w:val="0"/>
              <w:autoSpaceDE/>
              <w:autoSpaceDN/>
              <w:bidi w:val="0"/>
              <w:spacing w:before="78" w:line="240" w:lineRule="auto"/>
              <w:ind w:firstLine="360" w:firstLineChars="15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田间灌</w:t>
            </w:r>
          </w:p>
          <w:p>
            <w:pPr>
              <w:keepNext w:val="0"/>
              <w:keepLines w:val="0"/>
              <w:pageBreakBefore w:val="0"/>
              <w:wordWrap/>
              <w:topLinePunct w:val="0"/>
              <w:autoSpaceDE/>
              <w:autoSpaceDN/>
              <w:bidi w:val="0"/>
              <w:spacing w:before="78" w:line="240" w:lineRule="auto"/>
              <w:ind w:firstLine="360" w:firstLineChars="15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溉系统</w:t>
            </w:r>
          </w:p>
        </w:tc>
        <w:tc>
          <w:tcPr>
            <w:tcW w:w="6090" w:type="dxa"/>
          </w:tcPr>
          <w:p>
            <w:pPr>
              <w:keepNext w:val="0"/>
              <w:keepLines w:val="0"/>
              <w:pageBreakBefore w:val="0"/>
              <w:wordWrap/>
              <w:topLinePunct w:val="0"/>
              <w:autoSpaceDE/>
              <w:autoSpaceDN/>
              <w:bidi w:val="0"/>
              <w:spacing w:before="35" w:line="240" w:lineRule="auto"/>
              <w:ind w:left="2" w:firstLine="369"/>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钢架加有机玻璃结构，包含模拟大棚，中间分三层，每层可抽拉结构、排气阀、电磁阀、换气扇、卷帘门、滴头、微喷头和管道等。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9" w:hRule="atLeast"/>
          <w:jc w:val="center"/>
        </w:trPr>
        <w:tc>
          <w:tcPr>
            <w:tcW w:w="880" w:type="dxa"/>
            <w:vAlign w:val="center"/>
          </w:tcPr>
          <w:p>
            <w:pPr>
              <w:keepNext w:val="0"/>
              <w:keepLines w:val="0"/>
              <w:pageBreakBefore w:val="0"/>
              <w:wordWrap/>
              <w:topLinePunct w:val="0"/>
              <w:autoSpaceDE/>
              <w:autoSpaceDN/>
              <w:bidi w:val="0"/>
              <w:spacing w:before="78" w:line="240" w:lineRule="auto"/>
              <w:ind w:firstLine="360" w:firstLineChars="15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w:t>
            </w:r>
          </w:p>
        </w:tc>
        <w:tc>
          <w:tcPr>
            <w:tcW w:w="1385" w:type="dxa"/>
            <w:vAlign w:val="center"/>
          </w:tcPr>
          <w:p>
            <w:pPr>
              <w:keepNext w:val="0"/>
              <w:keepLines w:val="0"/>
              <w:pageBreakBefore w:val="0"/>
              <w:wordWrap/>
              <w:topLinePunct w:val="0"/>
              <w:autoSpaceDE/>
              <w:autoSpaceDN/>
              <w:bidi w:val="0"/>
              <w:spacing w:before="79" w:line="240" w:lineRule="auto"/>
              <w:ind w:right="44" w:firstLine="240" w:firstLineChars="1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监测系统</w:t>
            </w:r>
          </w:p>
        </w:tc>
        <w:tc>
          <w:tcPr>
            <w:tcW w:w="6090" w:type="dxa"/>
          </w:tcPr>
          <w:p>
            <w:pPr>
              <w:keepNext w:val="0"/>
              <w:keepLines w:val="0"/>
              <w:pageBreakBefore w:val="0"/>
              <w:wordWrap/>
              <w:topLinePunct w:val="0"/>
              <w:autoSpaceDE/>
              <w:autoSpaceDN/>
              <w:bidi w:val="0"/>
              <w:spacing w:before="35" w:line="240" w:lineRule="auto"/>
              <w:ind w:left="2" w:firstLine="369"/>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包含电磁流量计、液位仪、智能水表、pH在线仪、土壤温湿度传感器、土壤养分测定仪、光照传感器等。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7" w:hRule="atLeast"/>
          <w:jc w:val="center"/>
        </w:trPr>
        <w:tc>
          <w:tcPr>
            <w:tcW w:w="880" w:type="dxa"/>
            <w:vAlign w:val="center"/>
          </w:tcPr>
          <w:p>
            <w:pPr>
              <w:keepNext w:val="0"/>
              <w:keepLines w:val="0"/>
              <w:pageBreakBefore w:val="0"/>
              <w:wordWrap/>
              <w:topLinePunct w:val="0"/>
              <w:autoSpaceDE/>
              <w:autoSpaceDN/>
              <w:bidi w:val="0"/>
              <w:spacing w:before="78" w:line="240" w:lineRule="auto"/>
              <w:ind w:firstLine="360" w:firstLineChars="15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w:t>
            </w:r>
          </w:p>
        </w:tc>
        <w:tc>
          <w:tcPr>
            <w:tcW w:w="1385" w:type="dxa"/>
            <w:vAlign w:val="center"/>
          </w:tcPr>
          <w:p>
            <w:pPr>
              <w:keepNext w:val="0"/>
              <w:keepLines w:val="0"/>
              <w:pageBreakBefore w:val="0"/>
              <w:wordWrap/>
              <w:topLinePunct w:val="0"/>
              <w:autoSpaceDE/>
              <w:autoSpaceDN/>
              <w:bidi w:val="0"/>
              <w:spacing w:before="78" w:line="240" w:lineRule="auto"/>
              <w:ind w:right="104" w:firstLine="360" w:firstLineChars="15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电气控</w:t>
            </w:r>
          </w:p>
          <w:p>
            <w:pPr>
              <w:keepNext w:val="0"/>
              <w:keepLines w:val="0"/>
              <w:pageBreakBefore w:val="0"/>
              <w:wordWrap/>
              <w:topLinePunct w:val="0"/>
              <w:autoSpaceDE/>
              <w:autoSpaceDN/>
              <w:bidi w:val="0"/>
              <w:spacing w:before="78" w:line="240" w:lineRule="auto"/>
              <w:ind w:right="104" w:firstLine="360" w:firstLineChars="15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制系统</w:t>
            </w:r>
          </w:p>
        </w:tc>
        <w:tc>
          <w:tcPr>
            <w:tcW w:w="6090" w:type="dxa"/>
          </w:tcPr>
          <w:p>
            <w:pPr>
              <w:keepNext w:val="0"/>
              <w:keepLines w:val="0"/>
              <w:pageBreakBefore w:val="0"/>
              <w:wordWrap/>
              <w:topLinePunct w:val="0"/>
              <w:autoSpaceDE/>
              <w:autoSpaceDN/>
              <w:bidi w:val="0"/>
              <w:spacing w:before="35" w:line="240" w:lineRule="auto"/>
              <w:ind w:left="2" w:firstLine="369"/>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包含通断开关、空气开关、触摸屏、急停开关、电源指示灯、交换机、多功能电力表、PLC 可编程控制器、继电器、交流接触器、调速器、灯光控制器和监控终端等。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98" w:hRule="atLeast"/>
          <w:jc w:val="center"/>
        </w:trPr>
        <w:tc>
          <w:tcPr>
            <w:tcW w:w="880" w:type="dxa"/>
            <w:vAlign w:val="center"/>
          </w:tcPr>
          <w:p>
            <w:pPr>
              <w:keepNext w:val="0"/>
              <w:keepLines w:val="0"/>
              <w:pageBreakBefore w:val="0"/>
              <w:wordWrap/>
              <w:topLinePunct w:val="0"/>
              <w:autoSpaceDE/>
              <w:autoSpaceDN/>
              <w:bidi w:val="0"/>
              <w:spacing w:before="78" w:line="240" w:lineRule="auto"/>
              <w:ind w:firstLine="360" w:firstLineChars="15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w:t>
            </w:r>
          </w:p>
        </w:tc>
        <w:tc>
          <w:tcPr>
            <w:tcW w:w="1385" w:type="dxa"/>
            <w:vAlign w:val="center"/>
          </w:tcPr>
          <w:p>
            <w:pPr>
              <w:keepNext w:val="0"/>
              <w:keepLines w:val="0"/>
              <w:pageBreakBefore w:val="0"/>
              <w:wordWrap/>
              <w:topLinePunct w:val="0"/>
              <w:autoSpaceDE/>
              <w:autoSpaceDN/>
              <w:bidi w:val="0"/>
              <w:spacing w:before="78" w:line="240" w:lineRule="auto"/>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备注</w:t>
            </w:r>
          </w:p>
        </w:tc>
        <w:tc>
          <w:tcPr>
            <w:tcW w:w="6090" w:type="dxa"/>
          </w:tcPr>
          <w:p>
            <w:pPr>
              <w:keepNext w:val="0"/>
              <w:keepLines w:val="0"/>
              <w:pageBreakBefore w:val="0"/>
              <w:wordWrap/>
              <w:topLinePunct w:val="0"/>
              <w:autoSpaceDE/>
              <w:autoSpaceDN/>
              <w:bidi w:val="0"/>
              <w:spacing w:before="35" w:line="240" w:lineRule="auto"/>
              <w:ind w:left="2" w:firstLine="369"/>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（1）平台底部设有尾水集水装置</w:t>
            </w:r>
          </w:p>
          <w:p>
            <w:pPr>
              <w:keepNext w:val="0"/>
              <w:keepLines w:val="0"/>
              <w:pageBreakBefore w:val="0"/>
              <w:wordWrap/>
              <w:topLinePunct w:val="0"/>
              <w:autoSpaceDE/>
              <w:autoSpaceDN/>
              <w:bidi w:val="0"/>
              <w:spacing w:before="35" w:line="240" w:lineRule="auto"/>
              <w:ind w:left="2" w:firstLine="369"/>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（2）管路采用不锈钢、PVC和PE等灌溉适用材料</w:t>
            </w:r>
          </w:p>
          <w:p>
            <w:pPr>
              <w:keepNext w:val="0"/>
              <w:keepLines w:val="0"/>
              <w:pageBreakBefore w:val="0"/>
              <w:wordWrap/>
              <w:topLinePunct w:val="0"/>
              <w:autoSpaceDE/>
              <w:autoSpaceDN/>
              <w:bidi w:val="0"/>
              <w:spacing w:before="35" w:line="240" w:lineRule="auto"/>
              <w:ind w:left="2" w:right="394" w:firstLine="369"/>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（3）本平台相关设备、管材及相关配件均为标准件</w:t>
            </w:r>
          </w:p>
          <w:p>
            <w:pPr>
              <w:keepNext w:val="0"/>
              <w:keepLines w:val="0"/>
              <w:pageBreakBefore w:val="0"/>
              <w:wordWrap/>
              <w:topLinePunct w:val="0"/>
              <w:autoSpaceDE/>
              <w:autoSpaceDN/>
              <w:bidi w:val="0"/>
              <w:spacing w:before="35" w:line="240" w:lineRule="auto"/>
              <w:ind w:left="2" w:right="394" w:firstLine="369"/>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（4）平台比赛用工具、耗材统一提供</w:t>
            </w:r>
          </w:p>
        </w:tc>
      </w:tr>
    </w:tbl>
    <w:p>
      <w:pPr>
        <w:keepNext w:val="0"/>
        <w:keepLines w:val="0"/>
        <w:pageBreakBefore w:val="0"/>
        <w:wordWrap/>
        <w:topLinePunct w:val="0"/>
        <w:autoSpaceDE/>
        <w:autoSpaceDN/>
        <w:bidi w:val="0"/>
        <w:spacing w:line="240" w:lineRule="auto"/>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（二）赛项设备工具清单</w:t>
      </w:r>
    </w:p>
    <w:tbl>
      <w:tblPr>
        <w:tblStyle w:val="11"/>
        <w:tblW w:w="8745" w:type="dxa"/>
        <w:tblInd w:w="0" w:type="dxa"/>
        <w:tblLayout w:type="autofit"/>
        <w:tblCellMar>
          <w:top w:w="0" w:type="dxa"/>
          <w:left w:w="108" w:type="dxa"/>
          <w:bottom w:w="0" w:type="dxa"/>
          <w:right w:w="108" w:type="dxa"/>
        </w:tblCellMar>
      </w:tblPr>
      <w:tblGrid>
        <w:gridCol w:w="704"/>
        <w:gridCol w:w="2552"/>
        <w:gridCol w:w="2409"/>
        <w:gridCol w:w="980"/>
        <w:gridCol w:w="1120"/>
        <w:gridCol w:w="980"/>
      </w:tblGrid>
      <w:tr>
        <w:tblPrEx>
          <w:tblCellMar>
            <w:top w:w="0" w:type="dxa"/>
            <w:left w:w="108" w:type="dxa"/>
            <w:bottom w:w="0" w:type="dxa"/>
            <w:right w:w="108" w:type="dxa"/>
          </w:tblCellMar>
        </w:tblPrEx>
        <w:trPr>
          <w:trHeight w:val="288" w:hRule="atLeast"/>
        </w:trPr>
        <w:tc>
          <w:tcPr>
            <w:tcW w:w="70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序号</w:t>
            </w:r>
          </w:p>
        </w:tc>
        <w:tc>
          <w:tcPr>
            <w:tcW w:w="2552"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名称</w:t>
            </w:r>
          </w:p>
        </w:tc>
        <w:tc>
          <w:tcPr>
            <w:tcW w:w="2409"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规格</w:t>
            </w:r>
          </w:p>
        </w:tc>
        <w:tc>
          <w:tcPr>
            <w:tcW w:w="980"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数量</w:t>
            </w:r>
          </w:p>
        </w:tc>
        <w:tc>
          <w:tcPr>
            <w:tcW w:w="1120"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单位</w:t>
            </w:r>
          </w:p>
        </w:tc>
        <w:tc>
          <w:tcPr>
            <w:tcW w:w="980"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备注</w:t>
            </w:r>
          </w:p>
        </w:tc>
      </w:tr>
      <w:tr>
        <w:tblPrEx>
          <w:tblCellMar>
            <w:top w:w="0" w:type="dxa"/>
            <w:left w:w="108" w:type="dxa"/>
            <w:bottom w:w="0" w:type="dxa"/>
            <w:right w:w="108" w:type="dxa"/>
          </w:tblCellMar>
        </w:tblPrEx>
        <w:trPr>
          <w:trHeight w:val="288" w:hRule="atLeast"/>
        </w:trPr>
        <w:tc>
          <w:tcPr>
            <w:tcW w:w="70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1</w:t>
            </w:r>
          </w:p>
        </w:tc>
        <w:tc>
          <w:tcPr>
            <w:tcW w:w="2552"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内六角扳手</w:t>
            </w:r>
          </w:p>
        </w:tc>
        <w:tc>
          <w:tcPr>
            <w:tcW w:w="24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1.5-10mm</w:t>
            </w:r>
          </w:p>
        </w:tc>
        <w:tc>
          <w:tcPr>
            <w:tcW w:w="98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2</w:t>
            </w:r>
          </w:p>
        </w:tc>
        <w:tc>
          <w:tcPr>
            <w:tcW w:w="112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套</w:t>
            </w:r>
          </w:p>
        </w:tc>
        <w:tc>
          <w:tcPr>
            <w:tcW w:w="98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　</w:t>
            </w:r>
          </w:p>
        </w:tc>
      </w:tr>
      <w:tr>
        <w:tblPrEx>
          <w:tblCellMar>
            <w:top w:w="0" w:type="dxa"/>
            <w:left w:w="108" w:type="dxa"/>
            <w:bottom w:w="0" w:type="dxa"/>
            <w:right w:w="108" w:type="dxa"/>
          </w:tblCellMar>
        </w:tblPrEx>
        <w:trPr>
          <w:trHeight w:val="288" w:hRule="atLeast"/>
        </w:trPr>
        <w:tc>
          <w:tcPr>
            <w:tcW w:w="70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2</w:t>
            </w:r>
          </w:p>
        </w:tc>
        <w:tc>
          <w:tcPr>
            <w:tcW w:w="2552"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小一字螺丝刀</w:t>
            </w:r>
          </w:p>
        </w:tc>
        <w:tc>
          <w:tcPr>
            <w:tcW w:w="24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2.5*100</w:t>
            </w:r>
          </w:p>
        </w:tc>
        <w:tc>
          <w:tcPr>
            <w:tcW w:w="980" w:type="dxa"/>
            <w:tcBorders>
              <w:top w:val="nil"/>
              <w:left w:val="nil"/>
              <w:bottom w:val="single" w:color="auto" w:sz="4" w:space="0"/>
              <w:right w:val="single" w:color="auto" w:sz="4" w:space="0"/>
            </w:tcBorders>
            <w:shd w:val="clear" w:color="auto" w:fill="auto"/>
            <w:noWrap/>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2</w:t>
            </w:r>
          </w:p>
        </w:tc>
        <w:tc>
          <w:tcPr>
            <w:tcW w:w="112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把</w:t>
            </w:r>
          </w:p>
        </w:tc>
        <w:tc>
          <w:tcPr>
            <w:tcW w:w="98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　</w:t>
            </w:r>
          </w:p>
        </w:tc>
      </w:tr>
      <w:tr>
        <w:tblPrEx>
          <w:tblCellMar>
            <w:top w:w="0" w:type="dxa"/>
            <w:left w:w="108" w:type="dxa"/>
            <w:bottom w:w="0" w:type="dxa"/>
            <w:right w:w="108" w:type="dxa"/>
          </w:tblCellMar>
        </w:tblPrEx>
        <w:trPr>
          <w:trHeight w:val="288" w:hRule="atLeast"/>
        </w:trPr>
        <w:tc>
          <w:tcPr>
            <w:tcW w:w="70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3</w:t>
            </w:r>
          </w:p>
        </w:tc>
        <w:tc>
          <w:tcPr>
            <w:tcW w:w="2552"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大一字螺丝刀</w:t>
            </w:r>
          </w:p>
        </w:tc>
        <w:tc>
          <w:tcPr>
            <w:tcW w:w="24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6*150</w:t>
            </w:r>
          </w:p>
        </w:tc>
        <w:tc>
          <w:tcPr>
            <w:tcW w:w="980" w:type="dxa"/>
            <w:tcBorders>
              <w:top w:val="nil"/>
              <w:left w:val="nil"/>
              <w:bottom w:val="single" w:color="auto" w:sz="4" w:space="0"/>
              <w:right w:val="single" w:color="auto" w:sz="4" w:space="0"/>
            </w:tcBorders>
            <w:shd w:val="clear" w:color="auto" w:fill="auto"/>
            <w:noWrap/>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2</w:t>
            </w:r>
          </w:p>
        </w:tc>
        <w:tc>
          <w:tcPr>
            <w:tcW w:w="112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把</w:t>
            </w:r>
          </w:p>
        </w:tc>
        <w:tc>
          <w:tcPr>
            <w:tcW w:w="98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　</w:t>
            </w:r>
          </w:p>
        </w:tc>
      </w:tr>
      <w:tr>
        <w:tblPrEx>
          <w:tblCellMar>
            <w:top w:w="0" w:type="dxa"/>
            <w:left w:w="108" w:type="dxa"/>
            <w:bottom w:w="0" w:type="dxa"/>
            <w:right w:w="108" w:type="dxa"/>
          </w:tblCellMar>
        </w:tblPrEx>
        <w:trPr>
          <w:trHeight w:val="288" w:hRule="atLeast"/>
        </w:trPr>
        <w:tc>
          <w:tcPr>
            <w:tcW w:w="70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4</w:t>
            </w:r>
          </w:p>
        </w:tc>
        <w:tc>
          <w:tcPr>
            <w:tcW w:w="2552"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水管剪</w:t>
            </w:r>
          </w:p>
        </w:tc>
        <w:tc>
          <w:tcPr>
            <w:tcW w:w="24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剪切范围14-63mm</w:t>
            </w:r>
          </w:p>
        </w:tc>
        <w:tc>
          <w:tcPr>
            <w:tcW w:w="980" w:type="dxa"/>
            <w:tcBorders>
              <w:top w:val="nil"/>
              <w:left w:val="nil"/>
              <w:bottom w:val="single" w:color="auto" w:sz="4" w:space="0"/>
              <w:right w:val="single" w:color="auto" w:sz="4" w:space="0"/>
            </w:tcBorders>
            <w:shd w:val="clear" w:color="auto" w:fill="auto"/>
            <w:noWrap/>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2</w:t>
            </w:r>
          </w:p>
        </w:tc>
        <w:tc>
          <w:tcPr>
            <w:tcW w:w="112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把</w:t>
            </w:r>
          </w:p>
        </w:tc>
        <w:tc>
          <w:tcPr>
            <w:tcW w:w="98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　</w:t>
            </w:r>
          </w:p>
        </w:tc>
      </w:tr>
      <w:tr>
        <w:tblPrEx>
          <w:tblCellMar>
            <w:top w:w="0" w:type="dxa"/>
            <w:left w:w="108" w:type="dxa"/>
            <w:bottom w:w="0" w:type="dxa"/>
            <w:right w:w="108" w:type="dxa"/>
          </w:tblCellMar>
        </w:tblPrEx>
        <w:trPr>
          <w:trHeight w:val="288" w:hRule="atLeast"/>
        </w:trPr>
        <w:tc>
          <w:tcPr>
            <w:tcW w:w="70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5</w:t>
            </w:r>
          </w:p>
        </w:tc>
        <w:tc>
          <w:tcPr>
            <w:tcW w:w="2552"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斜口钳</w:t>
            </w:r>
          </w:p>
        </w:tc>
        <w:tc>
          <w:tcPr>
            <w:tcW w:w="24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6寸</w:t>
            </w:r>
          </w:p>
        </w:tc>
        <w:tc>
          <w:tcPr>
            <w:tcW w:w="980" w:type="dxa"/>
            <w:tcBorders>
              <w:top w:val="nil"/>
              <w:left w:val="nil"/>
              <w:bottom w:val="single" w:color="auto" w:sz="4" w:space="0"/>
              <w:right w:val="single" w:color="auto" w:sz="4" w:space="0"/>
            </w:tcBorders>
            <w:shd w:val="clear" w:color="auto" w:fill="auto"/>
            <w:noWrap/>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2</w:t>
            </w:r>
          </w:p>
        </w:tc>
        <w:tc>
          <w:tcPr>
            <w:tcW w:w="112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把</w:t>
            </w:r>
          </w:p>
        </w:tc>
        <w:tc>
          <w:tcPr>
            <w:tcW w:w="98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　</w:t>
            </w:r>
          </w:p>
        </w:tc>
      </w:tr>
      <w:tr>
        <w:tblPrEx>
          <w:tblCellMar>
            <w:top w:w="0" w:type="dxa"/>
            <w:left w:w="108" w:type="dxa"/>
            <w:bottom w:w="0" w:type="dxa"/>
            <w:right w:w="108" w:type="dxa"/>
          </w:tblCellMar>
        </w:tblPrEx>
        <w:trPr>
          <w:trHeight w:val="288" w:hRule="atLeast"/>
        </w:trPr>
        <w:tc>
          <w:tcPr>
            <w:tcW w:w="70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6</w:t>
            </w:r>
          </w:p>
        </w:tc>
        <w:tc>
          <w:tcPr>
            <w:tcW w:w="2552"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管钳子</w:t>
            </w:r>
          </w:p>
        </w:tc>
        <w:tc>
          <w:tcPr>
            <w:tcW w:w="24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10寸</w:t>
            </w:r>
          </w:p>
        </w:tc>
        <w:tc>
          <w:tcPr>
            <w:tcW w:w="980" w:type="dxa"/>
            <w:tcBorders>
              <w:top w:val="nil"/>
              <w:left w:val="nil"/>
              <w:bottom w:val="single" w:color="auto" w:sz="4" w:space="0"/>
              <w:right w:val="single" w:color="auto" w:sz="4" w:space="0"/>
            </w:tcBorders>
            <w:shd w:val="clear" w:color="auto" w:fill="auto"/>
            <w:noWrap/>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2</w:t>
            </w:r>
          </w:p>
        </w:tc>
        <w:tc>
          <w:tcPr>
            <w:tcW w:w="112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把</w:t>
            </w:r>
          </w:p>
        </w:tc>
        <w:tc>
          <w:tcPr>
            <w:tcW w:w="98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　</w:t>
            </w:r>
          </w:p>
        </w:tc>
      </w:tr>
      <w:tr>
        <w:tblPrEx>
          <w:tblCellMar>
            <w:top w:w="0" w:type="dxa"/>
            <w:left w:w="108" w:type="dxa"/>
            <w:bottom w:w="0" w:type="dxa"/>
            <w:right w:w="108" w:type="dxa"/>
          </w:tblCellMar>
        </w:tblPrEx>
        <w:trPr>
          <w:trHeight w:val="288" w:hRule="atLeast"/>
        </w:trPr>
        <w:tc>
          <w:tcPr>
            <w:tcW w:w="70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7</w:t>
            </w:r>
          </w:p>
        </w:tc>
        <w:tc>
          <w:tcPr>
            <w:tcW w:w="2552"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大十字螺丝刀</w:t>
            </w:r>
          </w:p>
        </w:tc>
        <w:tc>
          <w:tcPr>
            <w:tcW w:w="24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2*150mm</w:t>
            </w:r>
          </w:p>
        </w:tc>
        <w:tc>
          <w:tcPr>
            <w:tcW w:w="980" w:type="dxa"/>
            <w:tcBorders>
              <w:top w:val="nil"/>
              <w:left w:val="nil"/>
              <w:bottom w:val="single" w:color="auto" w:sz="4" w:space="0"/>
              <w:right w:val="single" w:color="auto" w:sz="4" w:space="0"/>
            </w:tcBorders>
            <w:shd w:val="clear" w:color="auto" w:fill="auto"/>
            <w:noWrap/>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2</w:t>
            </w:r>
          </w:p>
        </w:tc>
        <w:tc>
          <w:tcPr>
            <w:tcW w:w="112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把</w:t>
            </w:r>
          </w:p>
        </w:tc>
        <w:tc>
          <w:tcPr>
            <w:tcW w:w="98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　</w:t>
            </w:r>
          </w:p>
        </w:tc>
      </w:tr>
      <w:tr>
        <w:tblPrEx>
          <w:tblCellMar>
            <w:top w:w="0" w:type="dxa"/>
            <w:left w:w="108" w:type="dxa"/>
            <w:bottom w:w="0" w:type="dxa"/>
            <w:right w:w="108" w:type="dxa"/>
          </w:tblCellMar>
        </w:tblPrEx>
        <w:trPr>
          <w:trHeight w:val="288" w:hRule="atLeast"/>
        </w:trPr>
        <w:tc>
          <w:tcPr>
            <w:tcW w:w="70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8</w:t>
            </w:r>
          </w:p>
        </w:tc>
        <w:tc>
          <w:tcPr>
            <w:tcW w:w="2552"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小十字螺丝刀</w:t>
            </w:r>
          </w:p>
        </w:tc>
        <w:tc>
          <w:tcPr>
            <w:tcW w:w="24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1*100mm</w:t>
            </w:r>
          </w:p>
        </w:tc>
        <w:tc>
          <w:tcPr>
            <w:tcW w:w="980" w:type="dxa"/>
            <w:tcBorders>
              <w:top w:val="nil"/>
              <w:left w:val="nil"/>
              <w:bottom w:val="single" w:color="auto" w:sz="4" w:space="0"/>
              <w:right w:val="single" w:color="auto" w:sz="4" w:space="0"/>
            </w:tcBorders>
            <w:shd w:val="clear" w:color="auto" w:fill="auto"/>
            <w:noWrap/>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2</w:t>
            </w:r>
          </w:p>
        </w:tc>
        <w:tc>
          <w:tcPr>
            <w:tcW w:w="112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把</w:t>
            </w:r>
          </w:p>
        </w:tc>
        <w:tc>
          <w:tcPr>
            <w:tcW w:w="98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　</w:t>
            </w:r>
          </w:p>
        </w:tc>
      </w:tr>
      <w:tr>
        <w:tblPrEx>
          <w:tblCellMar>
            <w:top w:w="0" w:type="dxa"/>
            <w:left w:w="108" w:type="dxa"/>
            <w:bottom w:w="0" w:type="dxa"/>
            <w:right w:w="108" w:type="dxa"/>
          </w:tblCellMar>
        </w:tblPrEx>
        <w:trPr>
          <w:trHeight w:val="288" w:hRule="atLeast"/>
        </w:trPr>
        <w:tc>
          <w:tcPr>
            <w:tcW w:w="70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9</w:t>
            </w:r>
          </w:p>
        </w:tc>
        <w:tc>
          <w:tcPr>
            <w:tcW w:w="2552"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活口扳手</w:t>
            </w:r>
          </w:p>
        </w:tc>
        <w:tc>
          <w:tcPr>
            <w:tcW w:w="24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8寸</w:t>
            </w:r>
          </w:p>
        </w:tc>
        <w:tc>
          <w:tcPr>
            <w:tcW w:w="980" w:type="dxa"/>
            <w:tcBorders>
              <w:top w:val="nil"/>
              <w:left w:val="nil"/>
              <w:bottom w:val="single" w:color="auto" w:sz="4" w:space="0"/>
              <w:right w:val="single" w:color="auto" w:sz="4" w:space="0"/>
            </w:tcBorders>
            <w:shd w:val="clear" w:color="auto" w:fill="auto"/>
            <w:noWrap/>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2</w:t>
            </w:r>
          </w:p>
        </w:tc>
        <w:tc>
          <w:tcPr>
            <w:tcW w:w="112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把</w:t>
            </w:r>
          </w:p>
        </w:tc>
        <w:tc>
          <w:tcPr>
            <w:tcW w:w="98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　</w:t>
            </w:r>
          </w:p>
        </w:tc>
      </w:tr>
      <w:tr>
        <w:tblPrEx>
          <w:tblCellMar>
            <w:top w:w="0" w:type="dxa"/>
            <w:left w:w="108" w:type="dxa"/>
            <w:bottom w:w="0" w:type="dxa"/>
            <w:right w:w="108" w:type="dxa"/>
          </w:tblCellMar>
        </w:tblPrEx>
        <w:trPr>
          <w:trHeight w:val="288" w:hRule="atLeast"/>
        </w:trPr>
        <w:tc>
          <w:tcPr>
            <w:tcW w:w="70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10</w:t>
            </w:r>
          </w:p>
        </w:tc>
        <w:tc>
          <w:tcPr>
            <w:tcW w:w="2552"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万用表</w:t>
            </w:r>
          </w:p>
        </w:tc>
        <w:tc>
          <w:tcPr>
            <w:tcW w:w="24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常用</w:t>
            </w:r>
          </w:p>
        </w:tc>
        <w:tc>
          <w:tcPr>
            <w:tcW w:w="980" w:type="dxa"/>
            <w:tcBorders>
              <w:top w:val="nil"/>
              <w:left w:val="nil"/>
              <w:bottom w:val="single" w:color="auto" w:sz="4" w:space="0"/>
              <w:right w:val="single" w:color="auto" w:sz="4" w:space="0"/>
            </w:tcBorders>
            <w:shd w:val="clear" w:color="auto" w:fill="auto"/>
            <w:noWrap/>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2</w:t>
            </w:r>
          </w:p>
        </w:tc>
        <w:tc>
          <w:tcPr>
            <w:tcW w:w="112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把</w:t>
            </w:r>
          </w:p>
        </w:tc>
        <w:tc>
          <w:tcPr>
            <w:tcW w:w="98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　</w:t>
            </w:r>
          </w:p>
        </w:tc>
      </w:tr>
      <w:tr>
        <w:tblPrEx>
          <w:tblCellMar>
            <w:top w:w="0" w:type="dxa"/>
            <w:left w:w="108" w:type="dxa"/>
            <w:bottom w:w="0" w:type="dxa"/>
            <w:right w:w="108" w:type="dxa"/>
          </w:tblCellMar>
        </w:tblPrEx>
        <w:trPr>
          <w:trHeight w:val="288" w:hRule="atLeast"/>
        </w:trPr>
        <w:tc>
          <w:tcPr>
            <w:tcW w:w="70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11</w:t>
            </w:r>
          </w:p>
        </w:tc>
        <w:tc>
          <w:tcPr>
            <w:tcW w:w="2552"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剪刀</w:t>
            </w:r>
          </w:p>
        </w:tc>
        <w:tc>
          <w:tcPr>
            <w:tcW w:w="24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小</w:t>
            </w:r>
          </w:p>
        </w:tc>
        <w:tc>
          <w:tcPr>
            <w:tcW w:w="980" w:type="dxa"/>
            <w:tcBorders>
              <w:top w:val="nil"/>
              <w:left w:val="nil"/>
              <w:bottom w:val="single" w:color="auto" w:sz="4" w:space="0"/>
              <w:right w:val="single" w:color="auto" w:sz="4" w:space="0"/>
            </w:tcBorders>
            <w:shd w:val="clear" w:color="auto" w:fill="auto"/>
            <w:noWrap/>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2</w:t>
            </w:r>
          </w:p>
        </w:tc>
        <w:tc>
          <w:tcPr>
            <w:tcW w:w="112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把</w:t>
            </w:r>
          </w:p>
        </w:tc>
        <w:tc>
          <w:tcPr>
            <w:tcW w:w="98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　</w:t>
            </w:r>
          </w:p>
        </w:tc>
      </w:tr>
      <w:tr>
        <w:tblPrEx>
          <w:tblCellMar>
            <w:top w:w="0" w:type="dxa"/>
            <w:left w:w="108" w:type="dxa"/>
            <w:bottom w:w="0" w:type="dxa"/>
            <w:right w:w="108" w:type="dxa"/>
          </w:tblCellMar>
        </w:tblPrEx>
        <w:trPr>
          <w:trHeight w:val="288" w:hRule="atLeast"/>
        </w:trPr>
        <w:tc>
          <w:tcPr>
            <w:tcW w:w="70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12</w:t>
            </w:r>
          </w:p>
        </w:tc>
        <w:tc>
          <w:tcPr>
            <w:tcW w:w="2552"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斜口钳</w:t>
            </w:r>
          </w:p>
        </w:tc>
        <w:tc>
          <w:tcPr>
            <w:tcW w:w="24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小</w:t>
            </w:r>
          </w:p>
        </w:tc>
        <w:tc>
          <w:tcPr>
            <w:tcW w:w="980" w:type="dxa"/>
            <w:tcBorders>
              <w:top w:val="nil"/>
              <w:left w:val="nil"/>
              <w:bottom w:val="single" w:color="auto" w:sz="4" w:space="0"/>
              <w:right w:val="single" w:color="auto" w:sz="4" w:space="0"/>
            </w:tcBorders>
            <w:shd w:val="clear" w:color="auto" w:fill="auto"/>
            <w:noWrap/>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2</w:t>
            </w:r>
          </w:p>
        </w:tc>
        <w:tc>
          <w:tcPr>
            <w:tcW w:w="112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把</w:t>
            </w:r>
          </w:p>
        </w:tc>
        <w:tc>
          <w:tcPr>
            <w:tcW w:w="98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　</w:t>
            </w:r>
          </w:p>
        </w:tc>
      </w:tr>
      <w:tr>
        <w:tblPrEx>
          <w:tblCellMar>
            <w:top w:w="0" w:type="dxa"/>
            <w:left w:w="108" w:type="dxa"/>
            <w:bottom w:w="0" w:type="dxa"/>
            <w:right w:w="108" w:type="dxa"/>
          </w:tblCellMar>
        </w:tblPrEx>
        <w:trPr>
          <w:trHeight w:val="288" w:hRule="atLeast"/>
        </w:trPr>
        <w:tc>
          <w:tcPr>
            <w:tcW w:w="70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13</w:t>
            </w:r>
          </w:p>
        </w:tc>
        <w:tc>
          <w:tcPr>
            <w:tcW w:w="2552"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绝缘防切割手套</w:t>
            </w:r>
          </w:p>
        </w:tc>
        <w:tc>
          <w:tcPr>
            <w:tcW w:w="24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胶乳浸渍手套</w:t>
            </w:r>
          </w:p>
        </w:tc>
        <w:tc>
          <w:tcPr>
            <w:tcW w:w="980" w:type="dxa"/>
            <w:tcBorders>
              <w:top w:val="nil"/>
              <w:left w:val="nil"/>
              <w:bottom w:val="single" w:color="auto" w:sz="4" w:space="0"/>
              <w:right w:val="single" w:color="auto" w:sz="4" w:space="0"/>
            </w:tcBorders>
            <w:shd w:val="clear" w:color="auto" w:fill="auto"/>
            <w:noWrap/>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2</w:t>
            </w:r>
          </w:p>
        </w:tc>
        <w:tc>
          <w:tcPr>
            <w:tcW w:w="112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把</w:t>
            </w:r>
          </w:p>
        </w:tc>
        <w:tc>
          <w:tcPr>
            <w:tcW w:w="98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　</w:t>
            </w:r>
          </w:p>
        </w:tc>
      </w:tr>
      <w:tr>
        <w:tblPrEx>
          <w:tblCellMar>
            <w:top w:w="0" w:type="dxa"/>
            <w:left w:w="108" w:type="dxa"/>
            <w:bottom w:w="0" w:type="dxa"/>
            <w:right w:w="108" w:type="dxa"/>
          </w:tblCellMar>
        </w:tblPrEx>
        <w:trPr>
          <w:trHeight w:val="288" w:hRule="atLeast"/>
        </w:trPr>
        <w:tc>
          <w:tcPr>
            <w:tcW w:w="70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14</w:t>
            </w:r>
          </w:p>
        </w:tc>
        <w:tc>
          <w:tcPr>
            <w:tcW w:w="2552"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安全帽</w:t>
            </w:r>
          </w:p>
        </w:tc>
        <w:tc>
          <w:tcPr>
            <w:tcW w:w="24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ABS</w:t>
            </w:r>
          </w:p>
        </w:tc>
        <w:tc>
          <w:tcPr>
            <w:tcW w:w="980" w:type="dxa"/>
            <w:tcBorders>
              <w:top w:val="nil"/>
              <w:left w:val="nil"/>
              <w:bottom w:val="single" w:color="auto" w:sz="4" w:space="0"/>
              <w:right w:val="single" w:color="auto" w:sz="4" w:space="0"/>
            </w:tcBorders>
            <w:shd w:val="clear" w:color="auto" w:fill="auto"/>
            <w:noWrap/>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2</w:t>
            </w:r>
          </w:p>
        </w:tc>
        <w:tc>
          <w:tcPr>
            <w:tcW w:w="112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个</w:t>
            </w:r>
          </w:p>
        </w:tc>
        <w:tc>
          <w:tcPr>
            <w:tcW w:w="98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　</w:t>
            </w:r>
          </w:p>
        </w:tc>
      </w:tr>
      <w:tr>
        <w:tblPrEx>
          <w:tblCellMar>
            <w:top w:w="0" w:type="dxa"/>
            <w:left w:w="108" w:type="dxa"/>
            <w:bottom w:w="0" w:type="dxa"/>
            <w:right w:w="108" w:type="dxa"/>
          </w:tblCellMar>
        </w:tblPrEx>
        <w:trPr>
          <w:trHeight w:val="288" w:hRule="atLeast"/>
        </w:trPr>
        <w:tc>
          <w:tcPr>
            <w:tcW w:w="70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15</w:t>
            </w:r>
          </w:p>
        </w:tc>
        <w:tc>
          <w:tcPr>
            <w:tcW w:w="2552"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绝缘防砸鞋</w:t>
            </w:r>
          </w:p>
        </w:tc>
        <w:tc>
          <w:tcPr>
            <w:tcW w:w="24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防穿刺、绝缘</w:t>
            </w:r>
          </w:p>
        </w:tc>
        <w:tc>
          <w:tcPr>
            <w:tcW w:w="980" w:type="dxa"/>
            <w:tcBorders>
              <w:top w:val="nil"/>
              <w:left w:val="nil"/>
              <w:bottom w:val="single" w:color="auto" w:sz="4" w:space="0"/>
              <w:right w:val="single" w:color="auto" w:sz="4" w:space="0"/>
            </w:tcBorders>
            <w:shd w:val="clear" w:color="auto" w:fill="auto"/>
            <w:noWrap/>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2</w:t>
            </w:r>
          </w:p>
        </w:tc>
        <w:tc>
          <w:tcPr>
            <w:tcW w:w="112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双</w:t>
            </w:r>
          </w:p>
        </w:tc>
        <w:tc>
          <w:tcPr>
            <w:tcW w:w="98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wordWrap/>
              <w:topLinePunct w:val="0"/>
              <w:autoSpaceDE/>
              <w:autoSpaceDN/>
              <w:bidi w:val="0"/>
              <w:spacing w:line="240" w:lineRule="auto"/>
              <w:jc w:val="center"/>
              <w:textAlignment w:val="auto"/>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rPr>
              <w:t>　</w:t>
            </w:r>
          </w:p>
        </w:tc>
      </w:tr>
    </w:tbl>
    <w:p>
      <w:pPr>
        <w:keepNext w:val="0"/>
        <w:keepLines w:val="0"/>
        <w:pageBreakBefore w:val="0"/>
        <w:wordWrap/>
        <w:topLinePunct w:val="0"/>
        <w:autoSpaceDE/>
        <w:autoSpaceDN/>
        <w:bidi w:val="0"/>
        <w:spacing w:line="240" w:lineRule="auto"/>
        <w:textAlignment w:val="auto"/>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注意：各位老师，请自备参赛工具。上图清单为一支队伍的工具清单，但建议给每一位选手准备一套工具，便于提高速度。</w:t>
      </w:r>
    </w:p>
    <w:p>
      <w:pPr>
        <w:pStyle w:val="2"/>
        <w:keepNext w:val="0"/>
        <w:keepLines w:val="0"/>
        <w:pageBreakBefore w:val="0"/>
        <w:kinsoku w:val="0"/>
        <w:wordWrap/>
        <w:overflowPunct w:val="0"/>
        <w:topLinePunct w:val="0"/>
        <w:autoSpaceDE/>
        <w:autoSpaceDN/>
        <w:bidi w:val="0"/>
        <w:spacing w:beforeLines="0" w:afterLines="0" w:line="240" w:lineRule="auto"/>
        <w:ind w:left="0" w:right="6347"/>
        <w:jc w:val="center"/>
        <w:textAlignment w:val="auto"/>
        <w:rPr>
          <w:rFonts w:hint="eastAsia" w:ascii="仿宋_GB2312" w:hAnsi="仿宋_GB2312" w:eastAsia="仿宋_GB2312" w:cs="仿宋_GB2312"/>
          <w:spacing w:val="-2"/>
          <w:sz w:val="28"/>
          <w:szCs w:val="24"/>
        </w:rPr>
      </w:pPr>
    </w:p>
    <w:p>
      <w:pPr>
        <w:pStyle w:val="2"/>
        <w:keepNext w:val="0"/>
        <w:keepLines w:val="0"/>
        <w:pageBreakBefore w:val="0"/>
        <w:kinsoku w:val="0"/>
        <w:wordWrap/>
        <w:overflowPunct w:val="0"/>
        <w:topLinePunct w:val="0"/>
        <w:autoSpaceDE/>
        <w:autoSpaceDN/>
        <w:bidi w:val="0"/>
        <w:spacing w:beforeLines="0" w:afterLines="0" w:line="240" w:lineRule="auto"/>
        <w:ind w:left="0" w:right="6347"/>
        <w:jc w:val="center"/>
        <w:textAlignment w:val="auto"/>
        <w:rPr>
          <w:rFonts w:hint="eastAsia" w:ascii="仿宋_GB2312" w:hAnsi="仿宋_GB2312" w:eastAsia="仿宋_GB2312" w:cs="仿宋_GB2312"/>
          <w:spacing w:val="-2"/>
          <w:sz w:val="30"/>
          <w:szCs w:val="30"/>
        </w:rPr>
      </w:pPr>
      <w:r>
        <w:rPr>
          <w:rFonts w:hint="eastAsia" w:ascii="仿宋_GB2312" w:hAnsi="仿宋_GB2312" w:eastAsia="仿宋_GB2312" w:cs="仿宋_GB2312"/>
          <w:spacing w:val="-2"/>
          <w:sz w:val="30"/>
          <w:szCs w:val="30"/>
        </w:rPr>
        <w:t>（</w:t>
      </w:r>
      <w:r>
        <w:rPr>
          <w:rFonts w:hint="eastAsia" w:ascii="仿宋_GB2312" w:hAnsi="仿宋_GB2312" w:eastAsia="仿宋_GB2312" w:cs="仿宋_GB2312"/>
          <w:spacing w:val="-2"/>
          <w:sz w:val="30"/>
          <w:szCs w:val="30"/>
          <w:lang w:val="en-US" w:eastAsia="zh-CN"/>
        </w:rPr>
        <w:t>十</w:t>
      </w:r>
      <w:r>
        <w:rPr>
          <w:rFonts w:hint="eastAsia" w:ascii="仿宋_GB2312" w:hAnsi="仿宋_GB2312" w:eastAsia="仿宋_GB2312" w:cs="仿宋_GB2312"/>
          <w:spacing w:val="-2"/>
          <w:sz w:val="30"/>
          <w:szCs w:val="30"/>
        </w:rPr>
        <w:t>）技术规范</w:t>
      </w:r>
    </w:p>
    <w:p>
      <w:pPr>
        <w:pStyle w:val="6"/>
        <w:keepNext w:val="0"/>
        <w:keepLines w:val="0"/>
        <w:pageBreakBefore w:val="0"/>
        <w:kinsoku w:val="0"/>
        <w:wordWrap/>
        <w:overflowPunct w:val="0"/>
        <w:topLinePunct w:val="0"/>
        <w:autoSpaceDE/>
        <w:autoSpaceDN/>
        <w:bidi w:val="0"/>
        <w:spacing w:before="179" w:beforeLines="0" w:afterLines="0" w:line="24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技术标准</w:t>
      </w:r>
    </w:p>
    <w:p>
      <w:pPr>
        <w:pStyle w:val="6"/>
        <w:keepNext w:val="0"/>
        <w:keepLines w:val="0"/>
        <w:pageBreakBefore w:val="0"/>
        <w:widowControl w:val="0"/>
        <w:kinsoku w:val="0"/>
        <w:wordWrap/>
        <w:overflowPunct w:val="0"/>
        <w:topLinePunct w:val="0"/>
        <w:autoSpaceDE/>
        <w:autoSpaceDN/>
        <w:bidi w:val="0"/>
        <w:adjustRightInd/>
        <w:snapToGrid/>
        <w:spacing w:before="185" w:beforeLines="0" w:afterLines="0" w:line="240" w:lineRule="auto"/>
        <w:ind w:left="119"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GB 50288-2018</w:t>
      </w:r>
      <w:r>
        <w:rPr>
          <w:rFonts w:hint="eastAsia" w:ascii="仿宋_GB2312" w:hAnsi="仿宋_GB2312" w:eastAsia="仿宋_GB2312" w:cs="仿宋_GB2312"/>
          <w:spacing w:val="-60"/>
          <w:sz w:val="28"/>
          <w:szCs w:val="28"/>
        </w:rPr>
        <w:t xml:space="preserve"> </w:t>
      </w:r>
      <w:r>
        <w:rPr>
          <w:rFonts w:hint="eastAsia" w:ascii="仿宋_GB2312" w:hAnsi="仿宋_GB2312" w:eastAsia="仿宋_GB2312" w:cs="仿宋_GB2312"/>
          <w:sz w:val="28"/>
          <w:szCs w:val="28"/>
        </w:rPr>
        <w:t>灌溉与排水工程设计标准</w:t>
      </w:r>
    </w:p>
    <w:p>
      <w:pPr>
        <w:pStyle w:val="6"/>
        <w:keepNext w:val="0"/>
        <w:keepLines w:val="0"/>
        <w:pageBreakBefore w:val="0"/>
        <w:widowControl w:val="0"/>
        <w:kinsoku w:val="0"/>
        <w:wordWrap/>
        <w:overflowPunct w:val="0"/>
        <w:topLinePunct w:val="0"/>
        <w:autoSpaceDE/>
        <w:autoSpaceDN/>
        <w:bidi w:val="0"/>
        <w:adjustRightInd/>
        <w:snapToGrid/>
        <w:spacing w:before="106" w:beforeLines="0" w:afterLines="0" w:line="240" w:lineRule="auto"/>
        <w:ind w:left="119"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GB 50265-2022</w:t>
      </w:r>
      <w:r>
        <w:rPr>
          <w:rFonts w:hint="eastAsia" w:ascii="仿宋_GB2312" w:hAnsi="仿宋_GB2312" w:eastAsia="仿宋_GB2312" w:cs="仿宋_GB2312"/>
          <w:spacing w:val="-60"/>
          <w:sz w:val="28"/>
          <w:szCs w:val="28"/>
        </w:rPr>
        <w:t xml:space="preserve"> </w:t>
      </w:r>
      <w:r>
        <w:rPr>
          <w:rFonts w:hint="eastAsia" w:ascii="仿宋_GB2312" w:hAnsi="仿宋_GB2312" w:eastAsia="仿宋_GB2312" w:cs="仿宋_GB2312"/>
          <w:sz w:val="28"/>
          <w:szCs w:val="28"/>
        </w:rPr>
        <w:t>泵站设计标准</w:t>
      </w:r>
    </w:p>
    <w:p>
      <w:pPr>
        <w:pStyle w:val="6"/>
        <w:keepNext w:val="0"/>
        <w:keepLines w:val="0"/>
        <w:pageBreakBefore w:val="0"/>
        <w:widowControl w:val="0"/>
        <w:kinsoku w:val="0"/>
        <w:wordWrap/>
        <w:overflowPunct w:val="0"/>
        <w:topLinePunct w:val="0"/>
        <w:autoSpaceDE/>
        <w:autoSpaceDN/>
        <w:bidi w:val="0"/>
        <w:adjustRightInd/>
        <w:snapToGrid/>
        <w:spacing w:before="154" w:beforeLines="0" w:afterLines="0" w:line="240" w:lineRule="auto"/>
        <w:ind w:left="119"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SL 317-2015</w:t>
      </w:r>
      <w:r>
        <w:rPr>
          <w:rFonts w:hint="eastAsia" w:ascii="仿宋_GB2312" w:hAnsi="仿宋_GB2312" w:eastAsia="仿宋_GB2312" w:cs="仿宋_GB2312"/>
          <w:spacing w:val="-60"/>
          <w:sz w:val="28"/>
          <w:szCs w:val="28"/>
        </w:rPr>
        <w:t xml:space="preserve"> </w:t>
      </w:r>
      <w:r>
        <w:rPr>
          <w:rFonts w:hint="eastAsia" w:ascii="仿宋_GB2312" w:hAnsi="仿宋_GB2312" w:eastAsia="仿宋_GB2312" w:cs="仿宋_GB2312"/>
          <w:sz w:val="28"/>
          <w:szCs w:val="28"/>
        </w:rPr>
        <w:t>泵站设备安装与验收规范</w:t>
      </w:r>
    </w:p>
    <w:p>
      <w:pPr>
        <w:pStyle w:val="6"/>
        <w:keepNext w:val="0"/>
        <w:keepLines w:val="0"/>
        <w:pageBreakBefore w:val="0"/>
        <w:widowControl w:val="0"/>
        <w:kinsoku w:val="0"/>
        <w:wordWrap/>
        <w:overflowPunct w:val="0"/>
        <w:topLinePunct w:val="0"/>
        <w:autoSpaceDE/>
        <w:autoSpaceDN/>
        <w:bidi w:val="0"/>
        <w:adjustRightInd/>
        <w:snapToGrid/>
        <w:spacing w:before="154" w:beforeLines="0" w:afterLines="0" w:line="240" w:lineRule="auto"/>
        <w:ind w:left="119"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SL 548-2012</w:t>
      </w:r>
      <w:r>
        <w:rPr>
          <w:rFonts w:hint="eastAsia" w:ascii="仿宋_GB2312" w:hAnsi="仿宋_GB2312" w:eastAsia="仿宋_GB2312" w:cs="仿宋_GB2312"/>
          <w:spacing w:val="-60"/>
          <w:sz w:val="28"/>
          <w:szCs w:val="28"/>
        </w:rPr>
        <w:t xml:space="preserve"> </w:t>
      </w:r>
      <w:r>
        <w:rPr>
          <w:rFonts w:hint="eastAsia" w:ascii="仿宋_GB2312" w:hAnsi="仿宋_GB2312" w:eastAsia="仿宋_GB2312" w:cs="仿宋_GB2312"/>
          <w:sz w:val="28"/>
          <w:szCs w:val="28"/>
        </w:rPr>
        <w:t>泵站现场测试与安全检测规程</w:t>
      </w:r>
    </w:p>
    <w:p>
      <w:pPr>
        <w:pStyle w:val="6"/>
        <w:keepNext w:val="0"/>
        <w:keepLines w:val="0"/>
        <w:pageBreakBefore w:val="0"/>
        <w:widowControl w:val="0"/>
        <w:kinsoku w:val="0"/>
        <w:wordWrap/>
        <w:overflowPunct w:val="0"/>
        <w:topLinePunct w:val="0"/>
        <w:autoSpaceDE/>
        <w:autoSpaceDN/>
        <w:bidi w:val="0"/>
        <w:adjustRightInd/>
        <w:snapToGrid/>
        <w:spacing w:before="154" w:beforeLines="0" w:afterLines="0" w:line="240" w:lineRule="auto"/>
        <w:ind w:left="119"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GB/T 30948-2021</w:t>
      </w:r>
      <w:r>
        <w:rPr>
          <w:rFonts w:hint="eastAsia" w:ascii="仿宋_GB2312" w:hAnsi="仿宋_GB2312" w:eastAsia="仿宋_GB2312" w:cs="仿宋_GB2312"/>
          <w:spacing w:val="-60"/>
          <w:sz w:val="28"/>
          <w:szCs w:val="28"/>
        </w:rPr>
        <w:t xml:space="preserve"> </w:t>
      </w:r>
      <w:r>
        <w:rPr>
          <w:rFonts w:hint="eastAsia" w:ascii="仿宋_GB2312" w:hAnsi="仿宋_GB2312" w:eastAsia="仿宋_GB2312" w:cs="仿宋_GB2312"/>
          <w:sz w:val="28"/>
          <w:szCs w:val="28"/>
        </w:rPr>
        <w:t>泵站技术管理规程</w:t>
      </w:r>
    </w:p>
    <w:p>
      <w:pPr>
        <w:pStyle w:val="6"/>
        <w:keepNext w:val="0"/>
        <w:keepLines w:val="0"/>
        <w:pageBreakBefore w:val="0"/>
        <w:widowControl w:val="0"/>
        <w:kinsoku w:val="0"/>
        <w:wordWrap/>
        <w:overflowPunct w:val="0"/>
        <w:topLinePunct w:val="0"/>
        <w:autoSpaceDE/>
        <w:autoSpaceDN/>
        <w:bidi w:val="0"/>
        <w:adjustRightInd/>
        <w:snapToGrid/>
        <w:spacing w:before="154" w:beforeLines="0" w:afterLines="0" w:line="240" w:lineRule="auto"/>
        <w:ind w:left="119"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GB 5084-2021</w:t>
      </w:r>
      <w:r>
        <w:rPr>
          <w:rFonts w:hint="eastAsia" w:ascii="仿宋_GB2312" w:hAnsi="仿宋_GB2312" w:eastAsia="仿宋_GB2312" w:cs="仿宋_GB2312"/>
          <w:spacing w:val="-60"/>
          <w:sz w:val="28"/>
          <w:szCs w:val="28"/>
        </w:rPr>
        <w:t xml:space="preserve"> </w:t>
      </w:r>
      <w:r>
        <w:rPr>
          <w:rFonts w:hint="eastAsia" w:ascii="仿宋_GB2312" w:hAnsi="仿宋_GB2312" w:eastAsia="仿宋_GB2312" w:cs="仿宋_GB2312"/>
          <w:sz w:val="28"/>
          <w:szCs w:val="28"/>
        </w:rPr>
        <w:t>农田灌溉水质标准</w:t>
      </w:r>
    </w:p>
    <w:p>
      <w:pPr>
        <w:pStyle w:val="6"/>
        <w:keepNext w:val="0"/>
        <w:keepLines w:val="0"/>
        <w:pageBreakBefore w:val="0"/>
        <w:widowControl w:val="0"/>
        <w:kinsoku w:val="0"/>
        <w:wordWrap/>
        <w:overflowPunct w:val="0"/>
        <w:topLinePunct w:val="0"/>
        <w:autoSpaceDE/>
        <w:autoSpaceDN/>
        <w:bidi w:val="0"/>
        <w:adjustRightInd/>
        <w:snapToGrid/>
        <w:spacing w:before="154" w:beforeLines="0" w:afterLines="0" w:line="240" w:lineRule="auto"/>
        <w:ind w:left="119"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GB/T 50363-2018</w:t>
      </w:r>
      <w:r>
        <w:rPr>
          <w:rFonts w:hint="eastAsia" w:ascii="仿宋_GB2312" w:hAnsi="仿宋_GB2312" w:eastAsia="仿宋_GB2312" w:cs="仿宋_GB2312"/>
          <w:spacing w:val="-60"/>
          <w:sz w:val="28"/>
          <w:szCs w:val="28"/>
        </w:rPr>
        <w:t xml:space="preserve"> </w:t>
      </w:r>
      <w:r>
        <w:rPr>
          <w:rFonts w:hint="eastAsia" w:ascii="仿宋_GB2312" w:hAnsi="仿宋_GB2312" w:eastAsia="仿宋_GB2312" w:cs="仿宋_GB2312"/>
          <w:sz w:val="28"/>
          <w:szCs w:val="28"/>
        </w:rPr>
        <w:t>节水灌溉工程技术标准</w:t>
      </w:r>
    </w:p>
    <w:p>
      <w:pPr>
        <w:pStyle w:val="6"/>
        <w:keepNext w:val="0"/>
        <w:keepLines w:val="0"/>
        <w:pageBreakBefore w:val="0"/>
        <w:widowControl w:val="0"/>
        <w:kinsoku w:val="0"/>
        <w:wordWrap/>
        <w:overflowPunct w:val="0"/>
        <w:topLinePunct w:val="0"/>
        <w:autoSpaceDE/>
        <w:autoSpaceDN/>
        <w:bidi w:val="0"/>
        <w:adjustRightInd/>
        <w:snapToGrid/>
        <w:spacing w:before="154" w:beforeLines="0" w:afterLines="0" w:line="240" w:lineRule="auto"/>
        <w:ind w:left="119"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8</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GB/T 20203-2017</w:t>
      </w:r>
      <w:r>
        <w:rPr>
          <w:rFonts w:hint="eastAsia" w:ascii="仿宋_GB2312" w:hAnsi="仿宋_GB2312" w:eastAsia="仿宋_GB2312" w:cs="仿宋_GB2312"/>
          <w:spacing w:val="-60"/>
          <w:sz w:val="28"/>
          <w:szCs w:val="28"/>
        </w:rPr>
        <w:t xml:space="preserve"> </w:t>
      </w:r>
      <w:r>
        <w:rPr>
          <w:rFonts w:hint="eastAsia" w:ascii="仿宋_GB2312" w:hAnsi="仿宋_GB2312" w:eastAsia="仿宋_GB2312" w:cs="仿宋_GB2312"/>
          <w:sz w:val="28"/>
          <w:szCs w:val="28"/>
        </w:rPr>
        <w:t>管道输水灌溉工程技术规范</w:t>
      </w:r>
    </w:p>
    <w:p>
      <w:pPr>
        <w:pStyle w:val="6"/>
        <w:keepNext w:val="0"/>
        <w:keepLines w:val="0"/>
        <w:pageBreakBefore w:val="0"/>
        <w:widowControl w:val="0"/>
        <w:kinsoku w:val="0"/>
        <w:wordWrap/>
        <w:overflowPunct w:val="0"/>
        <w:topLinePunct w:val="0"/>
        <w:autoSpaceDE/>
        <w:autoSpaceDN/>
        <w:bidi w:val="0"/>
        <w:adjustRightInd/>
        <w:snapToGrid/>
        <w:spacing w:before="154" w:beforeLines="0" w:afterLines="0" w:line="240" w:lineRule="auto"/>
        <w:ind w:left="119"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9</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GB/T 50085-2007 喷灌工程技术规范</w:t>
      </w:r>
    </w:p>
    <w:p>
      <w:pPr>
        <w:pStyle w:val="6"/>
        <w:keepNext w:val="0"/>
        <w:keepLines w:val="0"/>
        <w:pageBreakBefore w:val="0"/>
        <w:widowControl w:val="0"/>
        <w:kinsoku w:val="0"/>
        <w:wordWrap/>
        <w:overflowPunct w:val="0"/>
        <w:topLinePunct w:val="0"/>
        <w:autoSpaceDE/>
        <w:autoSpaceDN/>
        <w:bidi w:val="0"/>
        <w:adjustRightInd/>
        <w:snapToGrid/>
        <w:spacing w:before="154" w:beforeLines="0" w:afterLines="0" w:line="240" w:lineRule="auto"/>
        <w:ind w:left="119"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GB/T 50485-2020</w:t>
      </w:r>
      <w:r>
        <w:rPr>
          <w:rFonts w:hint="eastAsia" w:ascii="仿宋_GB2312" w:hAnsi="仿宋_GB2312" w:eastAsia="仿宋_GB2312" w:cs="仿宋_GB2312"/>
          <w:spacing w:val="-60"/>
          <w:sz w:val="28"/>
          <w:szCs w:val="28"/>
        </w:rPr>
        <w:t xml:space="preserve"> </w:t>
      </w:r>
      <w:r>
        <w:rPr>
          <w:rFonts w:hint="eastAsia" w:ascii="仿宋_GB2312" w:hAnsi="仿宋_GB2312" w:eastAsia="仿宋_GB2312" w:cs="仿宋_GB2312"/>
          <w:sz w:val="28"/>
          <w:szCs w:val="28"/>
        </w:rPr>
        <w:t>微灌工程技术标准</w:t>
      </w:r>
    </w:p>
    <w:p>
      <w:pPr>
        <w:pStyle w:val="6"/>
        <w:keepNext w:val="0"/>
        <w:keepLines w:val="0"/>
        <w:pageBreakBefore w:val="0"/>
        <w:widowControl w:val="0"/>
        <w:kinsoku w:val="0"/>
        <w:wordWrap/>
        <w:overflowPunct w:val="0"/>
        <w:topLinePunct w:val="0"/>
        <w:autoSpaceDE/>
        <w:autoSpaceDN/>
        <w:bidi w:val="0"/>
        <w:adjustRightInd/>
        <w:snapToGrid/>
        <w:spacing w:before="154" w:beforeLines="0" w:afterLines="0" w:line="240" w:lineRule="auto"/>
        <w:ind w:left="119"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11</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SL 263-1999 喷灌与微灌工程技术管理规程</w:t>
      </w:r>
    </w:p>
    <w:p>
      <w:pPr>
        <w:pStyle w:val="6"/>
        <w:keepNext w:val="0"/>
        <w:keepLines w:val="0"/>
        <w:pageBreakBefore w:val="0"/>
        <w:widowControl w:val="0"/>
        <w:kinsoku w:val="0"/>
        <w:wordWrap/>
        <w:overflowPunct w:val="0"/>
        <w:topLinePunct w:val="0"/>
        <w:autoSpaceDE/>
        <w:autoSpaceDN/>
        <w:bidi w:val="0"/>
        <w:adjustRightInd/>
        <w:snapToGrid/>
        <w:spacing w:before="154" w:beforeLines="0" w:afterLines="0" w:line="240" w:lineRule="auto"/>
        <w:ind w:left="119"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12</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NY/T 2368-2013</w:t>
      </w:r>
      <w:r>
        <w:rPr>
          <w:rFonts w:hint="eastAsia" w:ascii="仿宋_GB2312" w:hAnsi="仿宋_GB2312" w:eastAsia="仿宋_GB2312" w:cs="仿宋_GB2312"/>
          <w:spacing w:val="-60"/>
          <w:sz w:val="28"/>
          <w:szCs w:val="28"/>
        </w:rPr>
        <w:t xml:space="preserve"> </w:t>
      </w:r>
      <w:r>
        <w:rPr>
          <w:rFonts w:hint="eastAsia" w:ascii="仿宋_GB2312" w:hAnsi="仿宋_GB2312" w:eastAsia="仿宋_GB2312" w:cs="仿宋_GB2312"/>
          <w:sz w:val="28"/>
          <w:szCs w:val="28"/>
        </w:rPr>
        <w:t>农田水资源利用效益观测与评价技术规范总则</w:t>
      </w:r>
    </w:p>
    <w:p>
      <w:pPr>
        <w:pStyle w:val="6"/>
        <w:keepNext w:val="0"/>
        <w:keepLines w:val="0"/>
        <w:pageBreakBefore w:val="0"/>
        <w:widowControl w:val="0"/>
        <w:kinsoku w:val="0"/>
        <w:wordWrap/>
        <w:overflowPunct w:val="0"/>
        <w:topLinePunct w:val="0"/>
        <w:autoSpaceDE/>
        <w:autoSpaceDN/>
        <w:bidi w:val="0"/>
        <w:adjustRightInd/>
        <w:snapToGrid/>
        <w:spacing w:before="154" w:beforeLines="0" w:afterLines="0" w:line="240" w:lineRule="auto"/>
        <w:ind w:left="119"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13</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NY/T 2624-2014 水肥一体化技术规范总则</w:t>
      </w:r>
    </w:p>
    <w:p>
      <w:pPr>
        <w:pStyle w:val="6"/>
        <w:keepNext w:val="0"/>
        <w:keepLines w:val="0"/>
        <w:pageBreakBefore w:val="0"/>
        <w:kinsoku w:val="0"/>
        <w:wordWrap/>
        <w:overflowPunct w:val="0"/>
        <w:topLinePunct w:val="0"/>
        <w:autoSpaceDE/>
        <w:autoSpaceDN/>
        <w:bidi w:val="0"/>
        <w:spacing w:beforeLines="0" w:afterLines="0" w:line="24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14</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 xml:space="preserve">SL556-2011 节水灌溉工程规划设计通用图形符号标准 </w:t>
      </w:r>
    </w:p>
    <w:p>
      <w:pPr>
        <w:pStyle w:val="6"/>
        <w:keepNext w:val="0"/>
        <w:keepLines w:val="0"/>
        <w:pageBreakBefore w:val="0"/>
        <w:kinsoku w:val="0"/>
        <w:wordWrap/>
        <w:overflowPunct w:val="0"/>
        <w:topLinePunct w:val="0"/>
        <w:autoSpaceDE/>
        <w:autoSpaceDN/>
        <w:bidi w:val="0"/>
        <w:spacing w:beforeLines="0" w:afterLines="0" w:line="24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15</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GB/T 5465.2-2008 电气设备用图形符号第 2 部分：图形符号</w:t>
      </w:r>
    </w:p>
    <w:p>
      <w:pPr>
        <w:pStyle w:val="6"/>
        <w:keepNext w:val="0"/>
        <w:keepLines w:val="0"/>
        <w:pageBreakBefore w:val="0"/>
        <w:kinsoku w:val="0"/>
        <w:wordWrap/>
        <w:overflowPunct w:val="0"/>
        <w:topLinePunct w:val="0"/>
        <w:autoSpaceDE/>
        <w:autoSpaceDN/>
        <w:bidi w:val="0"/>
        <w:spacing w:beforeLines="0" w:afterLines="0" w:line="24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16</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GB/T15969.1-2007可编程序控制器第1部分：通用信息</w:t>
      </w:r>
    </w:p>
    <w:p>
      <w:pPr>
        <w:pStyle w:val="6"/>
        <w:keepNext w:val="0"/>
        <w:keepLines w:val="0"/>
        <w:pageBreakBefore w:val="0"/>
        <w:kinsoku w:val="0"/>
        <w:wordWrap/>
        <w:overflowPunct w:val="0"/>
        <w:topLinePunct w:val="0"/>
        <w:autoSpaceDE/>
        <w:autoSpaceDN/>
        <w:bidi w:val="0"/>
        <w:spacing w:beforeLines="0" w:afterLines="0" w:line="24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17</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GB/T 15969.2-2008 可编程序控制器第2部分：设备要求和测试</w:t>
      </w:r>
    </w:p>
    <w:p>
      <w:pPr>
        <w:pStyle w:val="6"/>
        <w:keepNext w:val="0"/>
        <w:keepLines w:val="0"/>
        <w:pageBreakBefore w:val="0"/>
        <w:kinsoku w:val="0"/>
        <w:wordWrap/>
        <w:overflowPunct w:val="0"/>
        <w:topLinePunct w:val="0"/>
        <w:autoSpaceDE/>
        <w:autoSpaceDN/>
        <w:bidi w:val="0"/>
        <w:spacing w:beforeLines="0" w:afterLines="0" w:line="240" w:lineRule="auto"/>
        <w:ind w:right="-92" w:rightChars="-44"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18</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GB501692016电气装置安装工程接地装置施工及验收规范</w:t>
      </w:r>
    </w:p>
    <w:p>
      <w:pPr>
        <w:pStyle w:val="6"/>
        <w:keepNext w:val="0"/>
        <w:keepLines w:val="0"/>
        <w:pageBreakBefore w:val="0"/>
        <w:kinsoku w:val="0"/>
        <w:wordWrap/>
        <w:overflowPunct w:val="0"/>
        <w:topLinePunct w:val="0"/>
        <w:autoSpaceDE/>
        <w:autoSpaceDN/>
        <w:bidi w:val="0"/>
        <w:spacing w:beforeLines="0" w:afterLines="0" w:line="24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19</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GB/T 17563-2008 可编程测量设备接口系统（字节串行、位并行）的代码、格式、协议和公共命令</w:t>
      </w:r>
    </w:p>
    <w:p>
      <w:pPr>
        <w:pStyle w:val="6"/>
        <w:keepNext w:val="0"/>
        <w:keepLines w:val="0"/>
        <w:pageBreakBefore w:val="0"/>
        <w:kinsoku w:val="0"/>
        <w:wordWrap/>
        <w:overflowPunct w:val="0"/>
        <w:topLinePunct w:val="0"/>
        <w:autoSpaceDE/>
        <w:autoSpaceDN/>
        <w:bidi w:val="0"/>
        <w:spacing w:beforeLines="0" w:afterLines="0" w:line="24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20</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 xml:space="preserve">GB/T21031-2007 节水灌溉设备现场验收规程 </w:t>
      </w:r>
    </w:p>
    <w:p>
      <w:pPr>
        <w:pStyle w:val="6"/>
        <w:keepNext w:val="0"/>
        <w:keepLines w:val="0"/>
        <w:pageBreakBefore w:val="0"/>
        <w:kinsoku w:val="0"/>
        <w:wordWrap/>
        <w:overflowPunct w:val="0"/>
        <w:topLinePunct w:val="0"/>
        <w:autoSpaceDE/>
        <w:autoSpaceDN/>
        <w:bidi w:val="0"/>
        <w:spacing w:beforeLines="0" w:afterLines="0" w:line="240" w:lineRule="auto"/>
        <w:ind w:right="2666"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2.职业标准</w:t>
      </w:r>
    </w:p>
    <w:p>
      <w:pPr>
        <w:pStyle w:val="6"/>
        <w:keepNext w:val="0"/>
        <w:keepLines w:val="0"/>
        <w:pageBreakBefore w:val="0"/>
        <w:kinsoku w:val="0"/>
        <w:wordWrap/>
        <w:overflowPunct w:val="0"/>
        <w:topLinePunct w:val="0"/>
        <w:autoSpaceDE/>
        <w:autoSpaceDN/>
        <w:bidi w:val="0"/>
        <w:spacing w:beforeLines="0" w:afterLines="0" w:line="24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《泵站运行工</w:t>
      </w:r>
      <w:r>
        <w:rPr>
          <w:rFonts w:hint="eastAsia" w:ascii="仿宋_GB2312" w:hAnsi="仿宋_GB2312" w:eastAsia="仿宋_GB2312" w:cs="仿宋_GB2312"/>
          <w:spacing w:val="-32"/>
          <w:sz w:val="28"/>
          <w:szCs w:val="28"/>
        </w:rPr>
        <w:t>》</w:t>
      </w:r>
      <w:r>
        <w:rPr>
          <w:rFonts w:hint="eastAsia" w:ascii="仿宋_GB2312" w:hAnsi="仿宋_GB2312" w:eastAsia="仿宋_GB2312" w:cs="仿宋_GB2312"/>
          <w:sz w:val="28"/>
          <w:szCs w:val="28"/>
        </w:rPr>
        <w:t>相关国家职业资格标</w:t>
      </w:r>
      <w:r>
        <w:rPr>
          <w:rFonts w:hint="eastAsia" w:ascii="仿宋_GB2312" w:hAnsi="仿宋_GB2312" w:eastAsia="仿宋_GB2312" w:cs="仿宋_GB2312"/>
          <w:spacing w:val="-29"/>
          <w:sz w:val="28"/>
          <w:szCs w:val="28"/>
        </w:rPr>
        <w:t>准</w:t>
      </w:r>
      <w:r>
        <w:rPr>
          <w:rFonts w:hint="eastAsia" w:ascii="仿宋_GB2312" w:hAnsi="仿宋_GB2312" w:eastAsia="仿宋_GB2312" w:cs="仿宋_GB2312"/>
          <w:sz w:val="28"/>
          <w:szCs w:val="28"/>
        </w:rPr>
        <w:t>《灌排工程工</w:t>
      </w:r>
      <w:r>
        <w:rPr>
          <w:rFonts w:hint="eastAsia" w:ascii="仿宋_GB2312" w:hAnsi="仿宋_GB2312" w:eastAsia="仿宋_GB2312" w:cs="仿宋_GB2312"/>
          <w:spacing w:val="-29"/>
          <w:sz w:val="28"/>
          <w:szCs w:val="28"/>
        </w:rPr>
        <w:t>》</w:t>
      </w:r>
      <w:r>
        <w:rPr>
          <w:rFonts w:hint="eastAsia" w:ascii="仿宋_GB2312" w:hAnsi="仿宋_GB2312" w:eastAsia="仿宋_GB2312" w:cs="仿宋_GB2312"/>
          <w:sz w:val="28"/>
          <w:szCs w:val="28"/>
        </w:rPr>
        <w:t xml:space="preserve">相关国家职业资格标准地表水（河湖库湾）水质监测职业技能等级标准 </w:t>
      </w:r>
    </w:p>
    <w:p>
      <w:pPr>
        <w:pStyle w:val="6"/>
        <w:keepNext w:val="0"/>
        <w:keepLines w:val="0"/>
        <w:pageBreakBefore w:val="0"/>
        <w:numPr>
          <w:ilvl w:val="0"/>
          <w:numId w:val="0"/>
        </w:numPr>
        <w:kinsoku w:val="0"/>
        <w:wordWrap/>
        <w:overflowPunct w:val="0"/>
        <w:topLinePunct w:val="0"/>
        <w:autoSpaceDE/>
        <w:autoSpaceDN/>
        <w:bidi w:val="0"/>
        <w:spacing w:before="154" w:beforeLines="0" w:afterLines="0" w:line="240" w:lineRule="auto"/>
        <w:ind w:leftChars="200" w:firstLine="280" w:firstLine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 xml:space="preserve">专业知识、技术技能、生产工艺 </w:t>
      </w:r>
    </w:p>
    <w:p>
      <w:pPr>
        <w:pStyle w:val="6"/>
        <w:keepNext w:val="0"/>
        <w:keepLines w:val="0"/>
        <w:pageBreakBefore w:val="0"/>
        <w:numPr>
          <w:ilvl w:val="0"/>
          <w:numId w:val="0"/>
        </w:numPr>
        <w:kinsoku w:val="0"/>
        <w:wordWrap/>
        <w:overflowPunct w:val="0"/>
        <w:topLinePunct w:val="0"/>
        <w:autoSpaceDE/>
        <w:autoSpaceDN/>
        <w:bidi w:val="0"/>
        <w:spacing w:before="154" w:beforeLines="0" w:afterLines="0" w:line="24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lang w:eastAsia="zh-CN"/>
        </w:rPr>
        <w:t>）掌握节水系统的组成</w:t>
      </w:r>
      <w:r>
        <w:rPr>
          <w:rFonts w:hint="eastAsia" w:ascii="仿宋_GB2312" w:hAnsi="仿宋_GB2312" w:eastAsia="仿宋_GB2312" w:cs="仿宋_GB2312"/>
          <w:sz w:val="28"/>
          <w:szCs w:val="28"/>
        </w:rPr>
        <w:t xml:space="preserve">、工作原理以及节水设备安装与调试等知识； </w:t>
      </w:r>
    </w:p>
    <w:p>
      <w:pPr>
        <w:pStyle w:val="6"/>
        <w:keepNext w:val="0"/>
        <w:keepLines w:val="0"/>
        <w:pageBreakBefore w:val="0"/>
        <w:numPr>
          <w:ilvl w:val="0"/>
          <w:numId w:val="0"/>
        </w:numPr>
        <w:kinsoku w:val="0"/>
        <w:wordWrap/>
        <w:overflowPunct w:val="0"/>
        <w:topLinePunct w:val="0"/>
        <w:autoSpaceDE/>
        <w:autoSpaceDN/>
        <w:bidi w:val="0"/>
        <w:spacing w:before="154" w:beforeLines="0" w:afterLines="0" w:line="24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 xml:space="preserve">具有较强的计算机应用能力，具备一定的工程制图和识图能力； </w:t>
      </w:r>
    </w:p>
    <w:p>
      <w:pPr>
        <w:pStyle w:val="6"/>
        <w:keepNext w:val="0"/>
        <w:keepLines w:val="0"/>
        <w:pageBreakBefore w:val="0"/>
        <w:numPr>
          <w:ilvl w:val="0"/>
          <w:numId w:val="0"/>
        </w:numPr>
        <w:kinsoku w:val="0"/>
        <w:wordWrap/>
        <w:overflowPunct w:val="0"/>
        <w:topLinePunct w:val="0"/>
        <w:autoSpaceDE/>
        <w:autoSpaceDN/>
        <w:bidi w:val="0"/>
        <w:spacing w:before="154" w:beforeLines="0" w:afterLines="0" w:line="24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 xml:space="preserve">掌握水利工程施工技术、水利工程施工组织与管理等基本知识； </w:t>
      </w:r>
    </w:p>
    <w:p>
      <w:pPr>
        <w:pStyle w:val="6"/>
        <w:keepNext w:val="0"/>
        <w:keepLines w:val="0"/>
        <w:pageBreakBefore w:val="0"/>
        <w:numPr>
          <w:ilvl w:val="0"/>
          <w:numId w:val="0"/>
        </w:numPr>
        <w:kinsoku w:val="0"/>
        <w:wordWrap/>
        <w:overflowPunct w:val="0"/>
        <w:topLinePunct w:val="0"/>
        <w:autoSpaceDE/>
        <w:autoSpaceDN/>
        <w:bidi w:val="0"/>
        <w:spacing w:before="154" w:beforeLines="0" w:afterLines="0" w:line="24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具备农田水利工程施工与管理、城镇水利工程施工和管理、农村饮水安全管理、工程测绘等能力；</w:t>
      </w:r>
    </w:p>
    <w:p>
      <w:pPr>
        <w:pStyle w:val="6"/>
        <w:keepNext w:val="0"/>
        <w:keepLines w:val="0"/>
        <w:pageBreakBefore w:val="0"/>
        <w:numPr>
          <w:ilvl w:val="0"/>
          <w:numId w:val="0"/>
        </w:numPr>
        <w:kinsoku w:val="0"/>
        <w:wordWrap/>
        <w:overflowPunct w:val="0"/>
        <w:topLinePunct w:val="0"/>
        <w:autoSpaceDE/>
        <w:autoSpaceDN/>
        <w:bidi w:val="0"/>
        <w:spacing w:before="154" w:beforeLines="0" w:afterLines="0" w:line="24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 xml:space="preserve">具备节水灌溉工程相关设计、运行、维护、管理的知识； </w:t>
      </w:r>
    </w:p>
    <w:p>
      <w:pPr>
        <w:pStyle w:val="6"/>
        <w:keepNext w:val="0"/>
        <w:keepLines w:val="0"/>
        <w:pageBreakBefore w:val="0"/>
        <w:numPr>
          <w:ilvl w:val="0"/>
          <w:numId w:val="0"/>
        </w:numPr>
        <w:kinsoku w:val="0"/>
        <w:wordWrap/>
        <w:overflowPunct w:val="0"/>
        <w:topLinePunct w:val="0"/>
        <w:autoSpaceDE/>
        <w:autoSpaceDN/>
        <w:bidi w:val="0"/>
        <w:spacing w:before="154" w:beforeLines="0" w:afterLines="0" w:line="24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 xml:space="preserve">能识读节水灌溉工程首部枢纽布置图和田间灌溉管网系统布置图； </w:t>
      </w:r>
    </w:p>
    <w:p>
      <w:pPr>
        <w:pStyle w:val="6"/>
        <w:keepNext w:val="0"/>
        <w:keepLines w:val="0"/>
        <w:pageBreakBefore w:val="0"/>
        <w:numPr>
          <w:ilvl w:val="0"/>
          <w:numId w:val="0"/>
        </w:numPr>
        <w:kinsoku w:val="0"/>
        <w:wordWrap/>
        <w:overflowPunct w:val="0"/>
        <w:topLinePunct w:val="0"/>
        <w:autoSpaceDE/>
        <w:autoSpaceDN/>
        <w:bidi w:val="0"/>
        <w:spacing w:before="154" w:beforeLines="0" w:afterLines="0" w:line="24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能编制节水灌溉工程预算；</w:t>
      </w:r>
    </w:p>
    <w:p>
      <w:pPr>
        <w:pStyle w:val="6"/>
        <w:keepNext w:val="0"/>
        <w:keepLines w:val="0"/>
        <w:pageBreakBefore w:val="0"/>
        <w:numPr>
          <w:ilvl w:val="0"/>
          <w:numId w:val="0"/>
        </w:numPr>
        <w:kinsoku w:val="0"/>
        <w:wordWrap/>
        <w:overflowPunct w:val="0"/>
        <w:topLinePunct w:val="0"/>
        <w:autoSpaceDE/>
        <w:autoSpaceDN/>
        <w:bidi w:val="0"/>
        <w:spacing w:before="154" w:beforeLines="0" w:afterLines="0" w:line="24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8</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 xml:space="preserve">具有水利工程所必需的测绘制图、运算和基本工艺操作技能； </w:t>
      </w:r>
    </w:p>
    <w:p>
      <w:pPr>
        <w:pStyle w:val="6"/>
        <w:keepNext w:val="0"/>
        <w:keepLines w:val="0"/>
        <w:pageBreakBefore w:val="0"/>
        <w:numPr>
          <w:ilvl w:val="0"/>
          <w:numId w:val="0"/>
        </w:numPr>
        <w:kinsoku w:val="0"/>
        <w:wordWrap/>
        <w:overflowPunct w:val="0"/>
        <w:topLinePunct w:val="0"/>
        <w:autoSpaceDE/>
        <w:autoSpaceDN/>
        <w:bidi w:val="0"/>
        <w:spacing w:before="154" w:beforeLines="0" w:afterLines="0" w:line="240" w:lineRule="auto"/>
        <w:ind w:firstLine="560"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9</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综合运用知识分析问题和解决问题的能力。</w:t>
      </w:r>
    </w:p>
    <w:p>
      <w:pPr>
        <w:pStyle w:val="6"/>
        <w:keepNext w:val="0"/>
        <w:keepLines w:val="0"/>
        <w:pageBreakBefore w:val="0"/>
        <w:wordWrap/>
        <w:topLinePunct w:val="0"/>
        <w:autoSpaceDE/>
        <w:autoSpaceDN/>
        <w:bidi w:val="0"/>
        <w:spacing w:before="38" w:line="240" w:lineRule="auto"/>
        <w:ind w:right="110" w:firstLine="560" w:firstLineChars="200"/>
        <w:jc w:val="left"/>
        <w:textAlignment w:val="auto"/>
        <w:rPr>
          <w:rFonts w:hint="eastAsia" w:ascii="仿宋_GB2312" w:hAnsi="仿宋_GB2312" w:eastAsia="仿宋_GB2312" w:cs="仿宋_GB2312"/>
        </w:rPr>
      </w:pPr>
    </w:p>
    <w:p>
      <w:pPr>
        <w:pStyle w:val="6"/>
        <w:keepNext w:val="0"/>
        <w:keepLines w:val="0"/>
        <w:pageBreakBefore w:val="0"/>
        <w:wordWrap/>
        <w:topLinePunct w:val="0"/>
        <w:autoSpaceDE/>
        <w:autoSpaceDN/>
        <w:bidi w:val="0"/>
        <w:spacing w:before="38" w:line="240" w:lineRule="auto"/>
        <w:ind w:right="110" w:firstLine="560" w:firstLineChars="200"/>
        <w:jc w:val="left"/>
        <w:textAlignment w:val="auto"/>
        <w:rPr>
          <w:rFonts w:hint="eastAsia" w:ascii="仿宋_GB2312" w:hAnsi="仿宋_GB2312" w:eastAsia="仿宋_GB2312" w:cs="仿宋_GB2312"/>
        </w:rPr>
      </w:pPr>
    </w:p>
    <w:p>
      <w:pPr>
        <w:pStyle w:val="6"/>
        <w:keepNext w:val="0"/>
        <w:keepLines w:val="0"/>
        <w:pageBreakBefore w:val="0"/>
        <w:wordWrap/>
        <w:topLinePunct w:val="0"/>
        <w:autoSpaceDE/>
        <w:autoSpaceDN/>
        <w:bidi w:val="0"/>
        <w:spacing w:before="38" w:line="240" w:lineRule="auto"/>
        <w:ind w:right="110" w:firstLine="560" w:firstLineChars="200"/>
        <w:jc w:val="left"/>
        <w:textAlignment w:val="auto"/>
        <w:rPr>
          <w:rFonts w:hint="eastAsia" w:ascii="仿宋_GB2312" w:hAnsi="仿宋_GB2312" w:eastAsia="仿宋_GB2312" w:cs="仿宋_GB2312"/>
        </w:rPr>
      </w:pPr>
    </w:p>
    <w:p>
      <w:pPr>
        <w:pStyle w:val="6"/>
        <w:keepNext w:val="0"/>
        <w:keepLines w:val="0"/>
        <w:pageBreakBefore w:val="0"/>
        <w:wordWrap/>
        <w:topLinePunct w:val="0"/>
        <w:autoSpaceDE/>
        <w:autoSpaceDN/>
        <w:bidi w:val="0"/>
        <w:spacing w:before="38" w:line="240" w:lineRule="auto"/>
        <w:ind w:right="110" w:firstLine="560" w:firstLineChars="200"/>
        <w:jc w:val="left"/>
        <w:textAlignment w:val="auto"/>
        <w:rPr>
          <w:rFonts w:hint="eastAsia" w:ascii="仿宋_GB2312" w:hAnsi="仿宋_GB2312" w:eastAsia="仿宋_GB2312" w:cs="仿宋_GB2312"/>
        </w:rPr>
      </w:pPr>
    </w:p>
    <w:p>
      <w:pPr>
        <w:pStyle w:val="6"/>
        <w:keepNext w:val="0"/>
        <w:keepLines w:val="0"/>
        <w:pageBreakBefore w:val="0"/>
        <w:wordWrap/>
        <w:topLinePunct w:val="0"/>
        <w:autoSpaceDE/>
        <w:autoSpaceDN/>
        <w:bidi w:val="0"/>
        <w:spacing w:before="38" w:line="240" w:lineRule="auto"/>
        <w:ind w:right="110" w:firstLine="560" w:firstLineChars="200"/>
        <w:jc w:val="left"/>
        <w:textAlignment w:val="auto"/>
        <w:rPr>
          <w:rFonts w:hint="eastAsia" w:ascii="仿宋_GB2312" w:hAnsi="仿宋_GB2312" w:eastAsia="仿宋_GB2312" w:cs="仿宋_GB2312"/>
        </w:rPr>
      </w:pPr>
    </w:p>
    <w:p>
      <w:pPr>
        <w:pStyle w:val="6"/>
        <w:keepNext w:val="0"/>
        <w:keepLines w:val="0"/>
        <w:pageBreakBefore w:val="0"/>
        <w:wordWrap/>
        <w:topLinePunct w:val="0"/>
        <w:autoSpaceDE/>
        <w:autoSpaceDN/>
        <w:bidi w:val="0"/>
        <w:spacing w:before="38" w:line="240" w:lineRule="auto"/>
        <w:ind w:right="110" w:firstLine="560" w:firstLineChars="200"/>
        <w:jc w:val="left"/>
        <w:textAlignment w:val="auto"/>
        <w:rPr>
          <w:rFonts w:hint="eastAsia" w:ascii="仿宋_GB2312" w:hAnsi="仿宋_GB2312" w:eastAsia="仿宋_GB2312" w:cs="仿宋_GB2312"/>
        </w:rPr>
      </w:pPr>
    </w:p>
    <w:p>
      <w:pPr>
        <w:pStyle w:val="6"/>
        <w:keepNext w:val="0"/>
        <w:keepLines w:val="0"/>
        <w:pageBreakBefore w:val="0"/>
        <w:wordWrap/>
        <w:topLinePunct w:val="0"/>
        <w:autoSpaceDE/>
        <w:autoSpaceDN/>
        <w:bidi w:val="0"/>
        <w:spacing w:before="38" w:line="240" w:lineRule="auto"/>
        <w:ind w:right="110" w:firstLine="560" w:firstLineChars="200"/>
        <w:jc w:val="left"/>
        <w:textAlignment w:val="auto"/>
        <w:rPr>
          <w:rFonts w:hint="eastAsia" w:ascii="仿宋_GB2312" w:hAnsi="仿宋_GB2312" w:eastAsia="仿宋_GB2312" w:cs="仿宋_GB2312"/>
        </w:rPr>
      </w:pPr>
    </w:p>
    <w:p>
      <w:pPr>
        <w:pStyle w:val="6"/>
        <w:keepNext w:val="0"/>
        <w:keepLines w:val="0"/>
        <w:pageBreakBefore w:val="0"/>
        <w:wordWrap/>
        <w:topLinePunct w:val="0"/>
        <w:autoSpaceDE/>
        <w:autoSpaceDN/>
        <w:bidi w:val="0"/>
        <w:spacing w:before="38" w:line="240" w:lineRule="auto"/>
        <w:ind w:right="110" w:firstLine="560" w:firstLineChars="200"/>
        <w:jc w:val="left"/>
        <w:textAlignment w:val="auto"/>
        <w:rPr>
          <w:rFonts w:hint="eastAsia" w:ascii="仿宋_GB2312" w:hAnsi="仿宋_GB2312" w:eastAsia="仿宋_GB2312" w:cs="仿宋_GB2312"/>
        </w:rPr>
      </w:pPr>
    </w:p>
    <w:p>
      <w:pPr>
        <w:pStyle w:val="6"/>
        <w:keepNext w:val="0"/>
        <w:keepLines w:val="0"/>
        <w:pageBreakBefore w:val="0"/>
        <w:wordWrap/>
        <w:topLinePunct w:val="0"/>
        <w:autoSpaceDE/>
        <w:autoSpaceDN/>
        <w:bidi w:val="0"/>
        <w:spacing w:before="38" w:line="240" w:lineRule="auto"/>
        <w:ind w:right="110" w:firstLine="560" w:firstLineChars="200"/>
        <w:jc w:val="left"/>
        <w:textAlignment w:val="auto"/>
        <w:rPr>
          <w:rFonts w:hint="eastAsia" w:ascii="仿宋_GB2312" w:hAnsi="仿宋_GB2312" w:eastAsia="仿宋_GB2312" w:cs="仿宋_GB2312"/>
        </w:rPr>
      </w:pPr>
    </w:p>
    <w:p>
      <w:pPr>
        <w:pStyle w:val="6"/>
        <w:keepNext w:val="0"/>
        <w:keepLines w:val="0"/>
        <w:pageBreakBefore w:val="0"/>
        <w:wordWrap/>
        <w:topLinePunct w:val="0"/>
        <w:autoSpaceDE/>
        <w:autoSpaceDN/>
        <w:bidi w:val="0"/>
        <w:spacing w:before="38" w:line="240" w:lineRule="auto"/>
        <w:ind w:right="110" w:firstLine="560" w:firstLineChars="200"/>
        <w:jc w:val="left"/>
        <w:textAlignment w:val="auto"/>
        <w:rPr>
          <w:rFonts w:hint="eastAsia" w:ascii="仿宋_GB2312" w:hAnsi="仿宋_GB2312" w:eastAsia="仿宋_GB2312" w:cs="仿宋_GB2312"/>
        </w:rPr>
      </w:pPr>
    </w:p>
    <w:p>
      <w:pPr>
        <w:pStyle w:val="6"/>
        <w:keepNext w:val="0"/>
        <w:keepLines w:val="0"/>
        <w:pageBreakBefore w:val="0"/>
        <w:wordWrap/>
        <w:topLinePunct w:val="0"/>
        <w:autoSpaceDE/>
        <w:autoSpaceDN/>
        <w:bidi w:val="0"/>
        <w:spacing w:before="38" w:line="240" w:lineRule="auto"/>
        <w:ind w:right="110" w:firstLine="560" w:firstLineChars="200"/>
        <w:jc w:val="left"/>
        <w:textAlignment w:val="auto"/>
        <w:rPr>
          <w:rFonts w:hint="eastAsia" w:ascii="仿宋_GB2312" w:hAnsi="仿宋_GB2312" w:eastAsia="仿宋_GB2312" w:cs="仿宋_GB2312"/>
        </w:rPr>
      </w:pPr>
    </w:p>
    <w:p>
      <w:pPr>
        <w:pStyle w:val="6"/>
        <w:keepNext w:val="0"/>
        <w:keepLines w:val="0"/>
        <w:pageBreakBefore w:val="0"/>
        <w:wordWrap/>
        <w:topLinePunct w:val="0"/>
        <w:autoSpaceDE/>
        <w:autoSpaceDN/>
        <w:bidi w:val="0"/>
        <w:spacing w:before="38" w:line="240" w:lineRule="auto"/>
        <w:ind w:right="110" w:firstLine="560" w:firstLineChars="200"/>
        <w:jc w:val="left"/>
        <w:textAlignment w:val="auto"/>
        <w:rPr>
          <w:rFonts w:hint="eastAsia" w:ascii="仿宋_GB2312" w:hAnsi="仿宋_GB2312" w:eastAsia="仿宋_GB2312" w:cs="仿宋_GB2312"/>
        </w:rPr>
      </w:pPr>
    </w:p>
    <w:p>
      <w:pPr>
        <w:pStyle w:val="6"/>
        <w:keepNext w:val="0"/>
        <w:keepLines w:val="0"/>
        <w:pageBreakBefore w:val="0"/>
        <w:wordWrap/>
        <w:topLinePunct w:val="0"/>
        <w:autoSpaceDE/>
        <w:autoSpaceDN/>
        <w:bidi w:val="0"/>
        <w:spacing w:before="38" w:line="240" w:lineRule="auto"/>
        <w:ind w:right="110" w:firstLine="560" w:firstLineChars="200"/>
        <w:jc w:val="left"/>
        <w:textAlignment w:val="auto"/>
        <w:rPr>
          <w:rFonts w:hint="eastAsia" w:ascii="仿宋_GB2312" w:hAnsi="仿宋_GB2312" w:eastAsia="仿宋_GB2312" w:cs="仿宋_GB2312"/>
        </w:rPr>
      </w:pPr>
    </w:p>
    <w:p>
      <w:pPr>
        <w:pStyle w:val="6"/>
        <w:keepNext w:val="0"/>
        <w:keepLines w:val="0"/>
        <w:pageBreakBefore w:val="0"/>
        <w:wordWrap/>
        <w:topLinePunct w:val="0"/>
        <w:autoSpaceDE/>
        <w:autoSpaceDN/>
        <w:bidi w:val="0"/>
        <w:spacing w:before="38" w:line="240" w:lineRule="auto"/>
        <w:ind w:right="110" w:firstLine="560" w:firstLineChars="200"/>
        <w:jc w:val="left"/>
        <w:textAlignment w:val="auto"/>
        <w:rPr>
          <w:rFonts w:hint="eastAsia" w:ascii="仿宋_GB2312" w:hAnsi="仿宋_GB2312" w:eastAsia="仿宋_GB2312" w:cs="仿宋_GB2312"/>
        </w:rPr>
      </w:pPr>
    </w:p>
    <w:p>
      <w:pPr>
        <w:keepNext w:val="0"/>
        <w:keepLines w:val="0"/>
        <w:pageBreakBefore w:val="0"/>
        <w:wordWrap/>
        <w:topLinePunct w:val="0"/>
        <w:autoSpaceDE/>
        <w:autoSpaceDN/>
        <w:bidi w:val="0"/>
        <w:adjustRightInd w:val="0"/>
        <w:snapToGrid w:val="0"/>
        <w:spacing w:line="360" w:lineRule="auto"/>
        <w:jc w:val="center"/>
        <w:textAlignment w:val="auto"/>
        <w:rPr>
          <w:rFonts w:hint="eastAsia"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b/>
          <w:sz w:val="44"/>
          <w:szCs w:val="44"/>
        </w:rPr>
        <w:t>“</w:t>
      </w:r>
      <w:r>
        <w:rPr>
          <w:rFonts w:hint="eastAsia" w:ascii="方正小标宋简体" w:hAnsi="方正小标宋简体" w:eastAsia="方正小标宋简体" w:cs="方正小标宋简体"/>
          <w:b/>
          <w:sz w:val="44"/>
          <w:szCs w:val="44"/>
          <w:lang w:eastAsia="zh-CN"/>
        </w:rPr>
        <w:t>202</w:t>
      </w:r>
      <w:r>
        <w:rPr>
          <w:rFonts w:hint="eastAsia" w:ascii="方正小标宋简体" w:hAnsi="方正小标宋简体" w:eastAsia="方正小标宋简体" w:cs="方正小标宋简体"/>
          <w:b/>
          <w:sz w:val="44"/>
          <w:szCs w:val="44"/>
          <w:lang w:val="en-US" w:eastAsia="zh-CN"/>
        </w:rPr>
        <w:t>5</w:t>
      </w:r>
      <w:r>
        <w:rPr>
          <w:rFonts w:hint="eastAsia" w:ascii="方正小标宋简体" w:hAnsi="方正小标宋简体" w:eastAsia="方正小标宋简体" w:cs="方正小标宋简体"/>
          <w:b/>
          <w:sz w:val="44"/>
          <w:szCs w:val="44"/>
        </w:rPr>
        <w:t>年海南省职业院校技能大赛”中职组</w:t>
      </w:r>
    </w:p>
    <w:p>
      <w:pPr>
        <w:keepNext w:val="0"/>
        <w:keepLines w:val="0"/>
        <w:pageBreakBefore w:val="0"/>
        <w:wordWrap/>
        <w:topLinePunct w:val="0"/>
        <w:autoSpaceDE/>
        <w:autoSpaceDN/>
        <w:bidi w:val="0"/>
        <w:adjustRightInd w:val="0"/>
        <w:snapToGrid w:val="0"/>
        <w:spacing w:line="360" w:lineRule="auto"/>
        <w:jc w:val="center"/>
        <w:textAlignment w:val="auto"/>
        <w:rPr>
          <w:rFonts w:hint="eastAsia"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b/>
          <w:sz w:val="44"/>
          <w:szCs w:val="44"/>
          <w:lang w:val="en-US" w:eastAsia="zh-CN"/>
        </w:rPr>
        <w:t>节水系统安装与维护</w:t>
      </w:r>
      <w:r>
        <w:rPr>
          <w:rFonts w:hint="eastAsia" w:ascii="方正小标宋简体" w:hAnsi="方正小标宋简体" w:eastAsia="方正小标宋简体" w:cs="方正小标宋简体"/>
          <w:b/>
          <w:sz w:val="44"/>
          <w:szCs w:val="44"/>
        </w:rPr>
        <w:t>赛项须知</w:t>
      </w:r>
    </w:p>
    <w:p>
      <w:pPr>
        <w:keepNext w:val="0"/>
        <w:keepLines w:val="0"/>
        <w:pageBreakBefore w:val="0"/>
        <w:wordWrap/>
        <w:topLinePunct w:val="0"/>
        <w:autoSpaceDE/>
        <w:autoSpaceDN/>
        <w:bidi w:val="0"/>
        <w:adjustRightInd w:val="0"/>
        <w:snapToGrid w:val="0"/>
        <w:spacing w:line="360" w:lineRule="auto"/>
        <w:ind w:firstLine="562" w:firstLineChars="200"/>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一、参赛队须知</w:t>
      </w:r>
    </w:p>
    <w:p>
      <w:pPr>
        <w:keepNext w:val="0"/>
        <w:keepLines w:val="0"/>
        <w:pageBreakBefore w:val="0"/>
        <w:wordWrap/>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1．参赛队名称统一使用学校名称，不接受跨校组队报名。</w:t>
      </w:r>
    </w:p>
    <w:p>
      <w:pPr>
        <w:keepNext w:val="0"/>
        <w:keepLines w:val="0"/>
        <w:pageBreakBefore w:val="0"/>
        <w:wordWrap/>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参赛队员在报名获得审核确认后，原则上不再更换，如筹备过程中，队员因故不能参赛，所在学校需出具书面说明报备教育厅核准后，并按相关规定补充人员并接受审核；竞赛开始后，参赛队不得更换参赛队员，允许队员缺席比赛。</w:t>
      </w:r>
    </w:p>
    <w:p>
      <w:pPr>
        <w:keepNext w:val="0"/>
        <w:keepLines w:val="0"/>
        <w:pageBreakBefore w:val="0"/>
        <w:wordWrap/>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3．参赛队按照大赛赛程安排凭大赛组委会颁发的参赛证和有效身份证件参加比赛及相关活动。</w:t>
      </w:r>
    </w:p>
    <w:p>
      <w:pPr>
        <w:keepNext w:val="0"/>
        <w:keepLines w:val="0"/>
        <w:pageBreakBefore w:val="0"/>
        <w:wordWrap/>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4．参赛队员着装不能带学校名称，须符合安全生产及竞赛要求。</w:t>
      </w:r>
    </w:p>
    <w:p>
      <w:pPr>
        <w:keepNext w:val="0"/>
        <w:keepLines w:val="0"/>
        <w:pageBreakBefore w:val="0"/>
        <w:wordWrap/>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5．参赛队员应自觉遵守赛场纪律，服从裁判、听从指挥、文明竞赛；持证进入赛场，禁止将通讯工具、自编电子或文字资料带入赛场。</w:t>
      </w:r>
    </w:p>
    <w:p>
      <w:pPr>
        <w:keepNext w:val="0"/>
        <w:keepLines w:val="0"/>
        <w:pageBreakBefore w:val="0"/>
        <w:wordWrap/>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6．组委会统一安排各参赛队在比赛前一天进入赛场熟悉环境和设施情况。</w:t>
      </w:r>
    </w:p>
    <w:p>
      <w:pPr>
        <w:keepNext w:val="0"/>
        <w:keepLines w:val="0"/>
        <w:pageBreakBefore w:val="0"/>
        <w:wordWrap/>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参赛队不能使用自带软件及自编资料等不符合规定的资料、工具、用具、食品等进入赛场；统一使用赛场提供的计算机、竞赛设备、设备附件和工具等，技能大赛统一使用相同版本的软件及文字、表格处理等软件。</w:t>
      </w:r>
    </w:p>
    <w:p>
      <w:pPr>
        <w:keepNext w:val="0"/>
        <w:keepLines w:val="0"/>
        <w:pageBreakBefore w:val="0"/>
        <w:wordWrap/>
        <w:topLinePunct w:val="0"/>
        <w:autoSpaceDE/>
        <w:autoSpaceDN/>
        <w:bidi w:val="0"/>
        <w:adjustRightInd w:val="0"/>
        <w:snapToGrid w:val="0"/>
        <w:spacing w:line="360" w:lineRule="auto"/>
        <w:ind w:firstLine="562" w:firstLineChars="200"/>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二、指导教师须知</w:t>
      </w:r>
    </w:p>
    <w:p>
      <w:pPr>
        <w:keepNext w:val="0"/>
        <w:keepLines w:val="0"/>
        <w:pageBreakBefore w:val="0"/>
        <w:wordWrap/>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1．指导教师经报名、审核后确定，一经确定不得更换。允许指导教师缺席比赛。</w:t>
      </w:r>
    </w:p>
    <w:p>
      <w:pPr>
        <w:keepNext w:val="0"/>
        <w:keepLines w:val="0"/>
        <w:pageBreakBefore w:val="0"/>
        <w:wordWrap/>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2．熟悉竞赛流程，妥善管理本队人员的日常生活及安全，与大赛办公室相关工作小组联系，做好本队人员的各项行程安排。</w:t>
      </w:r>
    </w:p>
    <w:p>
      <w:pPr>
        <w:keepNext w:val="0"/>
        <w:keepLines w:val="0"/>
        <w:pageBreakBefore w:val="0"/>
        <w:wordWrap/>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3．贯彻执行大赛的各项规定，竞赛期间不得私自接触裁判。</w:t>
      </w:r>
    </w:p>
    <w:p>
      <w:pPr>
        <w:keepNext w:val="0"/>
        <w:keepLines w:val="0"/>
        <w:pageBreakBefore w:val="0"/>
        <w:wordWrap/>
        <w:topLinePunct w:val="0"/>
        <w:autoSpaceDE/>
        <w:autoSpaceDN/>
        <w:bidi w:val="0"/>
        <w:adjustRightInd w:val="0"/>
        <w:snapToGrid w:val="0"/>
        <w:spacing w:line="360" w:lineRule="auto"/>
        <w:ind w:firstLine="562" w:firstLineChars="200"/>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三、参赛选手须知</w:t>
      </w:r>
    </w:p>
    <w:p>
      <w:pPr>
        <w:keepNext w:val="0"/>
        <w:keepLines w:val="0"/>
        <w:pageBreakBefore w:val="0"/>
        <w:wordWrap/>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1．参赛选手应严格遵守赛场规章、操作规程和工艺准则，保证人身及设备安全，接受裁判员的监督和警示，文明竞赛。</w:t>
      </w:r>
    </w:p>
    <w:p>
      <w:pPr>
        <w:keepNext w:val="0"/>
        <w:keepLines w:val="0"/>
        <w:pageBreakBefore w:val="0"/>
        <w:wordWrap/>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2．参赛选手凭证入场，在赛场内操作期间要始终佩带参赛凭证以备检查，并自行配备服装、安全帽、绝缘鞋。</w:t>
      </w:r>
    </w:p>
    <w:p>
      <w:pPr>
        <w:keepNext w:val="0"/>
        <w:keepLines w:val="0"/>
        <w:pageBreakBefore w:val="0"/>
        <w:wordWrap/>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3．选手按规定统一着装，服装由参赛队自行准备。</w:t>
      </w:r>
    </w:p>
    <w:p>
      <w:pPr>
        <w:keepNext w:val="0"/>
        <w:keepLines w:val="0"/>
        <w:pageBreakBefore w:val="0"/>
        <w:wordWrap/>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4．选手服装、鞋、帽要求：</w:t>
      </w:r>
    </w:p>
    <w:p>
      <w:pPr>
        <w:keepNext w:val="0"/>
        <w:keepLines w:val="0"/>
        <w:pageBreakBefore w:val="0"/>
        <w:wordWrap/>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（1）选手比赛过程中，必须佩戴安全帽；</w:t>
      </w:r>
    </w:p>
    <w:p>
      <w:pPr>
        <w:keepNext w:val="0"/>
        <w:keepLines w:val="0"/>
        <w:pageBreakBefore w:val="0"/>
        <w:wordWrap/>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（2）选手工作服为普通电工工作服；</w:t>
      </w:r>
    </w:p>
    <w:p>
      <w:pPr>
        <w:keepNext w:val="0"/>
        <w:keepLines w:val="0"/>
        <w:pageBreakBefore w:val="0"/>
        <w:wordWrap/>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（3）选手比赛过程中，穿电工绝缘鞋，颜色一般要求绿色；</w:t>
      </w:r>
    </w:p>
    <w:p>
      <w:pPr>
        <w:keepNext w:val="0"/>
        <w:keepLines w:val="0"/>
        <w:pageBreakBefore w:val="0"/>
        <w:wordWrap/>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（4）选手服装和鞋帽上不得有任何其他标记，不得出现省市或学校的名称及标识；</w:t>
      </w:r>
    </w:p>
    <w:p>
      <w:pPr>
        <w:keepNext w:val="0"/>
        <w:keepLines w:val="0"/>
        <w:pageBreakBefore w:val="0"/>
        <w:wordWrap/>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（5）选手服装尺寸要合体，比赛过程中着装要规范。</w:t>
      </w:r>
    </w:p>
    <w:p>
      <w:pPr>
        <w:keepNext w:val="0"/>
        <w:keepLines w:val="0"/>
        <w:pageBreakBefore w:val="0"/>
        <w:wordWrap/>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5．比赛期间不准携带任何通讯工具、移动存储器、照相器材等与竞赛无关的用品，按照《竞赛规程（细则）》要求携带个人物品，否则取消该队参赛资格。</w:t>
      </w:r>
    </w:p>
    <w:p>
      <w:pPr>
        <w:keepNext w:val="0"/>
        <w:keepLines w:val="0"/>
        <w:pageBreakBefore w:val="0"/>
        <w:wordWrap/>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6．尊重裁判和赛场工作人员，自觉遵守赛场纪律和秩序。</w:t>
      </w:r>
    </w:p>
    <w:p>
      <w:pPr>
        <w:keepNext w:val="0"/>
        <w:keepLines w:val="0"/>
        <w:pageBreakBefore w:val="0"/>
        <w:wordWrap/>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参赛选手必须严格遵守操作规程和工艺准则，接受裁判员的监督和警示，保证人身及设备安全；因操作失误，致使设备发生短路、烧坏大型报警主机或管理中心机等重要设备的事故，致使设备不能正常工作，或发生人身安全事故不能进行比赛的，裁判有权终止比赛。</w:t>
      </w:r>
    </w:p>
    <w:p>
      <w:pPr>
        <w:keepNext w:val="0"/>
        <w:keepLines w:val="0"/>
        <w:pageBreakBefore w:val="0"/>
        <w:wordWrap/>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各参赛队应在竞赛开始前规定时间内进入赛场熟悉环境。入场后，赛场工作人员与参赛选手共同确认操作条件及设备状况，参赛队员必须检查确认大赛赛项组委会提供的仪器设备。参赛队不得擅自改变计算机的初始设置。</w:t>
      </w:r>
    </w:p>
    <w:p>
      <w:pPr>
        <w:keepNext w:val="0"/>
        <w:keepLines w:val="0"/>
        <w:pageBreakBefore w:val="0"/>
        <w:wordWrap/>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入场后，竞赛选手与赛场工作人员共同确认设备状况，选手必须确认材料、工具、量具等，开赛信号发出前不能启动设备；竞赛过程中，各竞赛队自行确定分工、工作程序和时间安排，在赛位上完成竞赛项目，严禁作弊行为；比赛连续进行，食品、饮水等由赛场统一提供。</w:t>
      </w:r>
    </w:p>
    <w:p>
      <w:pPr>
        <w:keepNext w:val="0"/>
        <w:keepLines w:val="0"/>
        <w:pageBreakBefore w:val="0"/>
        <w:wordWrap/>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10．在比赛期间，选手连续工作，食品、饮水等由赛场统一提供。选手休息、饮食或如厕时间均计算在比赛时间内。</w:t>
      </w:r>
    </w:p>
    <w:p>
      <w:pPr>
        <w:keepNext w:val="0"/>
        <w:keepLines w:val="0"/>
        <w:pageBreakBefore w:val="0"/>
        <w:wordWrap/>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11．凡在竞赛期间提前结束比赛的选手，不得在竞赛过程中再次返回赛场。</w:t>
      </w:r>
    </w:p>
    <w:p>
      <w:pPr>
        <w:keepNext w:val="0"/>
        <w:keepLines w:val="0"/>
        <w:pageBreakBefore w:val="0"/>
        <w:wordWrap/>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12．在比赛中如遇非人为因素造成的设备故障，经裁判确认后，可向裁判长申请补足排除故障的时间。</w:t>
      </w:r>
    </w:p>
    <w:p>
      <w:pPr>
        <w:keepNext w:val="0"/>
        <w:keepLines w:val="0"/>
        <w:pageBreakBefore w:val="0"/>
        <w:wordWrap/>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13．参赛选手赛场外的管理由各参赛队领队和指导教师负责。</w:t>
      </w:r>
    </w:p>
    <w:p>
      <w:pPr>
        <w:keepNext w:val="0"/>
        <w:keepLines w:val="0"/>
        <w:pageBreakBefore w:val="0"/>
        <w:wordWrap/>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14．参赛选手须达到电工职业资格安全标准的要求。</w:t>
      </w:r>
    </w:p>
    <w:p>
      <w:pPr>
        <w:keepNext w:val="0"/>
        <w:keepLines w:val="0"/>
        <w:pageBreakBefore w:val="0"/>
        <w:wordWrap/>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15．参赛队欲提前结束比赛，应向现场裁判员举手示意，由记录比赛终止时间，比赛终止时由裁判员记录，结束比赛后参赛队不能进行任何与竞赛相关的操作；在裁判监督下完成成果提交、设备复原、现场清理等相关收尾工作后离场。</w:t>
      </w:r>
    </w:p>
    <w:p>
      <w:pPr>
        <w:keepNext w:val="0"/>
        <w:keepLines w:val="0"/>
        <w:pageBreakBefore w:val="0"/>
        <w:wordWrap/>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16．各竞赛队按照大赛要求和赛题要求提交递交竞赛成果，禁止在竞赛成果上做任何与竞赛无关的记号。</w:t>
      </w:r>
    </w:p>
    <w:p>
      <w:pPr>
        <w:keepNext w:val="0"/>
        <w:keepLines w:val="0"/>
        <w:pageBreakBefore w:val="0"/>
        <w:wordWrap/>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17．在参赛期间，参赛选手应当注意保持工作环境及设备摆放符合企业生产“5S”的原则。</w:t>
      </w:r>
    </w:p>
    <w:p>
      <w:pPr>
        <w:keepNext w:val="0"/>
        <w:keepLines w:val="0"/>
        <w:pageBreakBefore w:val="0"/>
        <w:wordWrap/>
        <w:topLinePunct w:val="0"/>
        <w:autoSpaceDE/>
        <w:autoSpaceDN/>
        <w:bidi w:val="0"/>
        <w:adjustRightInd w:val="0"/>
        <w:snapToGrid w:val="0"/>
        <w:spacing w:line="360" w:lineRule="auto"/>
        <w:ind w:firstLine="562" w:firstLineChars="200"/>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四、赛场管理须知</w:t>
      </w:r>
    </w:p>
    <w:p>
      <w:pPr>
        <w:keepNext w:val="0"/>
        <w:keepLines w:val="0"/>
        <w:pageBreakBefore w:val="0"/>
        <w:wordWrap/>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竞赛现场设现场裁判组，裁判长1名，裁判员若干。每个竞赛裁判要秉公裁判，监督检查参赛队安全有序竞赛。裁判及赛场工作人员应按规定审查允许带入赛场的资料和物品，不允许带入的资料和物品由参赛队随行人员保管，赛场不代为保管。</w:t>
      </w:r>
    </w:p>
    <w:p>
      <w:pPr>
        <w:keepNext w:val="0"/>
        <w:keepLines w:val="0"/>
        <w:pageBreakBefore w:val="0"/>
        <w:wordWrap/>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2．竞赛结束阶段，应重点查验竞赛结果，由竞赛队确认电子文件已记录在光盘上，并在程序控制文件上签字，裁判员应确认竞赛队现场清理工作，在确认设备恢复到初始状态之后方可准许竞赛队离开赛场。</w:t>
      </w:r>
    </w:p>
    <w:p>
      <w:pPr>
        <w:keepNext w:val="0"/>
        <w:keepLines w:val="0"/>
        <w:pageBreakBefore w:val="0"/>
        <w:wordWrap/>
        <w:topLinePunct w:val="0"/>
        <w:autoSpaceDE/>
        <w:autoSpaceDN/>
        <w:bidi w:val="0"/>
        <w:adjustRightInd w:val="0"/>
        <w:snapToGrid w:val="0"/>
        <w:spacing w:line="360" w:lineRule="auto"/>
        <w:ind w:firstLine="562" w:firstLineChars="200"/>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五、赛场纪律</w:t>
      </w:r>
    </w:p>
    <w:p>
      <w:pPr>
        <w:keepNext w:val="0"/>
        <w:keepLines w:val="0"/>
        <w:pageBreakBefore w:val="0"/>
        <w:wordWrap/>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符合下列情形之一的参赛队，经裁判组裁定后中止其竞赛：</w:t>
      </w:r>
    </w:p>
    <w:p>
      <w:pPr>
        <w:keepNext w:val="0"/>
        <w:keepLines w:val="0"/>
        <w:pageBreakBefore w:val="0"/>
        <w:wordWrap/>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1．不服从裁判、扰乱赛场秩序、干扰其他参赛队比赛情况，裁判组应提出警告。情节特别严重，造成竞赛中止的，由裁判长裁定后，中止比赛，并取消比赛资格和竞赛成绩。并提交竞赛执委会追求其相关责任。</w:t>
      </w:r>
    </w:p>
    <w:p>
      <w:pPr>
        <w:keepNext w:val="0"/>
        <w:keepLines w:val="0"/>
        <w:pageBreakBefore w:val="0"/>
        <w:wordWrap/>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2．竞赛过程中，由于选手技能不熟练或疏忽大意造成计算机、设备等严重损坏，由裁判组裁定其中止比赛，保留竞赛资格，累计其有效竞赛成绩。</w:t>
      </w:r>
    </w:p>
    <w:p>
      <w:pPr>
        <w:keepNext w:val="0"/>
        <w:keepLines w:val="0"/>
        <w:pageBreakBefore w:val="0"/>
        <w:wordWrap/>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3．参赛队可以放弃竞赛，递交书面申请并获准后可以不进行设备操作竞赛。</w:t>
      </w:r>
    </w:p>
    <w:p>
      <w:pPr>
        <w:keepNext w:val="0"/>
        <w:keepLines w:val="0"/>
        <w:pageBreakBefore w:val="0"/>
        <w:wordWrap/>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4．竞赛选手非客观原因造成竞赛设备严重损坏，或发生重大安全生产事故，立即终止竞赛，取消设备操作竞赛成绩。</w:t>
      </w:r>
    </w:p>
    <w:p>
      <w:pPr>
        <w:pStyle w:val="6"/>
        <w:keepNext w:val="0"/>
        <w:keepLines w:val="0"/>
        <w:pageBreakBefore w:val="0"/>
        <w:wordWrap/>
        <w:topLinePunct w:val="0"/>
        <w:autoSpaceDE/>
        <w:autoSpaceDN/>
        <w:bidi w:val="0"/>
        <w:spacing w:before="38" w:line="360" w:lineRule="auto"/>
        <w:ind w:left="0" w:leftChars="0" w:right="110" w:firstLine="0" w:firstLineChars="0"/>
        <w:jc w:val="left"/>
        <w:textAlignment w:val="auto"/>
        <w:rPr>
          <w:rFonts w:hint="eastAsia" w:ascii="仿宋_GB2312" w:hAnsi="仿宋_GB2312" w:eastAsia="仿宋_GB2312" w:cs="仿宋_GB2312"/>
        </w:rPr>
      </w:pPr>
      <w:r>
        <w:rPr>
          <w:rFonts w:hint="eastAsia" w:ascii="仿宋_GB2312" w:hAnsi="仿宋_GB2312" w:eastAsia="仿宋_GB2312" w:cs="仿宋_GB2312"/>
          <w:sz w:val="28"/>
          <w:szCs w:val="28"/>
        </w:rPr>
        <w:t>5．参赛队和竞赛选手应按规定使用竞赛设备和竞赛设施，自觉维护赛场秩序、不指责、不谩骂裁判人员和工作人员，文明投诉、文明表示不同意见和建议，文明竞赛、文明观赛、文明参赛。</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altName w:val="黑体"/>
    <w:panose1 w:val="020B0503020204020204"/>
    <w:charset w:val="86"/>
    <w:family w:val="swiss"/>
    <w:pitch w:val="default"/>
    <w:sig w:usb0="00000000" w:usb1="0000000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mc:AlternateContent>
        <mc:Choice Requires="wps">
          <w:drawing>
            <wp:anchor distT="0" distB="0" distL="114300" distR="114300" simplePos="0" relativeHeight="251659264" behindDoc="1" locked="0" layoutInCell="1" allowOverlap="1">
              <wp:simplePos x="0" y="0"/>
              <wp:positionH relativeFrom="page">
                <wp:posOffset>3742055</wp:posOffset>
              </wp:positionH>
              <wp:positionV relativeFrom="page">
                <wp:posOffset>9900285</wp:posOffset>
              </wp:positionV>
              <wp:extent cx="167005" cy="139700"/>
              <wp:effectExtent l="0" t="0" r="0" b="0"/>
              <wp:wrapNone/>
              <wp:docPr id="30" name="文本框 30"/>
              <wp:cNvGraphicFramePr/>
              <a:graphic xmlns:a="http://schemas.openxmlformats.org/drawingml/2006/main">
                <a:graphicData uri="http://schemas.microsoft.com/office/word/2010/wordprocessingShape">
                  <wps:wsp>
                    <wps:cNvSpPr txBox="true"/>
                    <wps:spPr>
                      <a:xfrm>
                        <a:off x="0" y="0"/>
                        <a:ext cx="167005" cy="139700"/>
                      </a:xfrm>
                      <a:prstGeom prst="rect">
                        <a:avLst/>
                      </a:prstGeom>
                      <a:noFill/>
                      <a:ln>
                        <a:noFill/>
                      </a:ln>
                    </wps:spPr>
                    <wps:txbx>
                      <w:txbxContent>
                        <w:p>
                          <w:pPr>
                            <w:spacing w:line="203" w:lineRule="exact"/>
                            <w:ind w:left="40"/>
                            <w:jc w:val="left"/>
                            <w:rPr>
                              <w:rFonts w:ascii="Calibri" w:hAnsi="Calibri" w:eastAsia="Calibri" w:cs="Calibri"/>
                              <w:sz w:val="18"/>
                              <w:szCs w:val="18"/>
                            </w:rPr>
                          </w:pPr>
                          <w:r>
                            <w:fldChar w:fldCharType="begin"/>
                          </w:r>
                          <w:r>
                            <w:rPr>
                              <w:rFonts w:ascii="Calibri"/>
                              <w:sz w:val="18"/>
                            </w:rPr>
                            <w:instrText xml:space="preserve"> PAGE </w:instrText>
                          </w:r>
                          <w:r>
                            <w:fldChar w:fldCharType="separate"/>
                          </w:r>
                          <w:r>
                            <w:t>31</w:t>
                          </w:r>
                          <w:r>
                            <w:fldChar w:fldCharType="end"/>
                          </w:r>
                        </w:p>
                      </w:txbxContent>
                    </wps:txbx>
                    <wps:bodyPr lIns="0" tIns="0" rIns="0" bIns="0" upright="true"/>
                  </wps:wsp>
                </a:graphicData>
              </a:graphic>
            </wp:anchor>
          </w:drawing>
        </mc:Choice>
        <mc:Fallback>
          <w:pict>
            <v:shape id="_x0000_s1026" o:spid="_x0000_s1026" o:spt="202" type="#_x0000_t202" style="position:absolute;left:0pt;margin-left:294.65pt;margin-top:779.55pt;height:11pt;width:13.15pt;mso-position-horizontal-relative:page;mso-position-vertical-relative:page;z-index:-251657216;mso-width-relative:page;mso-height-relative:page;" filled="f" stroked="f" coordsize="21600,21600" o:gfxdata="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BYAAABkcnMvUEsBAhQAFAAAAAgA&#10;h07iQG/KcUXaAAAADQEAAA8AAAAAAAAAAQAgAAAAOAAAAGRycy9kb3ducmV2LnhtbFBLAQIUABQA&#10;AAAIAIdO4kAONy7onwEAACsDAAAOAAAAAAAAAAEAIAAAAD8BAABkcnMvZTJvRG9jLnhtbFBLBQYA&#10;AAAABgAGAFkBAABQBQAAAAA=&#10;">
              <v:fill on="f" focussize="0,0"/>
              <v:stroke on="f"/>
              <v:imagedata o:title=""/>
              <o:lock v:ext="edit" aspectratio="f"/>
              <v:textbox inset="0mm,0mm,0mm,0mm">
                <w:txbxContent>
                  <w:p>
                    <w:pPr>
                      <w:spacing w:line="203" w:lineRule="exact"/>
                      <w:ind w:left="40"/>
                      <w:jc w:val="left"/>
                      <w:rPr>
                        <w:rFonts w:ascii="Calibri" w:hAnsi="Calibri" w:eastAsia="Calibri" w:cs="Calibri"/>
                        <w:sz w:val="18"/>
                        <w:szCs w:val="18"/>
                      </w:rPr>
                    </w:pPr>
                    <w:r>
                      <w:fldChar w:fldCharType="begin"/>
                    </w:r>
                    <w:r>
                      <w:rPr>
                        <w:rFonts w:ascii="Calibri"/>
                        <w:sz w:val="18"/>
                      </w:rPr>
                      <w:instrText xml:space="preserve"> PAGE </w:instrText>
                    </w:r>
                    <w:r>
                      <w:fldChar w:fldCharType="separate"/>
                    </w:r>
                    <w:r>
                      <w:t>31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FA80EF"/>
    <w:multiLevelType w:val="singleLevel"/>
    <w:tmpl w:val="D2FA80EF"/>
    <w:lvl w:ilvl="0" w:tentative="0">
      <w:start w:val="8"/>
      <w:numFmt w:val="chineseCounting"/>
      <w:suff w:val="nothing"/>
      <w:lvlText w:val="%1、"/>
      <w:lvlJc w:val="left"/>
      <w:rPr>
        <w:rFonts w:hint="eastAsia"/>
      </w:rPr>
    </w:lvl>
  </w:abstractNum>
  <w:abstractNum w:abstractNumId="1">
    <w:nsid w:val="DE166804"/>
    <w:multiLevelType w:val="singleLevel"/>
    <w:tmpl w:val="DE166804"/>
    <w:lvl w:ilvl="0" w:tentative="0">
      <w:start w:val="1"/>
      <w:numFmt w:val="decimal"/>
      <w:suff w:val="nothing"/>
      <w:lvlText w:val="（%1）"/>
      <w:lvlJc w:val="left"/>
    </w:lvl>
  </w:abstractNum>
  <w:abstractNum w:abstractNumId="2">
    <w:nsid w:val="176373EB"/>
    <w:multiLevelType w:val="singleLevel"/>
    <w:tmpl w:val="176373EB"/>
    <w:lvl w:ilvl="0" w:tentative="0">
      <w:start w:val="2"/>
      <w:numFmt w:val="chineseCounting"/>
      <w:suff w:val="nothing"/>
      <w:lvlText w:val="（%1）"/>
      <w:lvlJc w:val="left"/>
      <w:rPr>
        <w:rFonts w:hint="eastAsia"/>
      </w:rPr>
    </w:lvl>
  </w:abstractNum>
  <w:abstractNum w:abstractNumId="3">
    <w:nsid w:val="648FB0CA"/>
    <w:multiLevelType w:val="singleLevel"/>
    <w:tmpl w:val="648FB0CA"/>
    <w:lvl w:ilvl="0" w:tentative="0">
      <w:start w:val="3"/>
      <w:numFmt w:val="chineseCounting"/>
      <w:suff w:val="nothing"/>
      <w:lvlText w:val="%1、"/>
      <w:lvlJc w:val="left"/>
      <w:rPr>
        <w:rFonts w:hint="eastAsia"/>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QzMjJiMzMzODNkN2RmMmI3ZTVjNGE3MmUxYTI4ZWYifQ=="/>
    <w:docVar w:name="KSO_WPS_MARK_KEY" w:val="80a54db6-2b1a-4cac-8a38-f2393d6bdf8d"/>
  </w:docVars>
  <w:rsids>
    <w:rsidRoot w:val="0023321E"/>
    <w:rsid w:val="0001228D"/>
    <w:rsid w:val="001774C0"/>
    <w:rsid w:val="001B017E"/>
    <w:rsid w:val="001B5332"/>
    <w:rsid w:val="0021384D"/>
    <w:rsid w:val="00213BE6"/>
    <w:rsid w:val="0023321E"/>
    <w:rsid w:val="00290A96"/>
    <w:rsid w:val="002C455F"/>
    <w:rsid w:val="002F0DAC"/>
    <w:rsid w:val="00303335"/>
    <w:rsid w:val="00334BED"/>
    <w:rsid w:val="00373D76"/>
    <w:rsid w:val="004169D7"/>
    <w:rsid w:val="00453694"/>
    <w:rsid w:val="004A1367"/>
    <w:rsid w:val="005B526E"/>
    <w:rsid w:val="005F15CA"/>
    <w:rsid w:val="00634316"/>
    <w:rsid w:val="00642CEB"/>
    <w:rsid w:val="00747762"/>
    <w:rsid w:val="00793BDA"/>
    <w:rsid w:val="007A0BCB"/>
    <w:rsid w:val="007C2222"/>
    <w:rsid w:val="00802253"/>
    <w:rsid w:val="00822F9C"/>
    <w:rsid w:val="00884521"/>
    <w:rsid w:val="00916254"/>
    <w:rsid w:val="00967655"/>
    <w:rsid w:val="00A5534B"/>
    <w:rsid w:val="00AA1C09"/>
    <w:rsid w:val="00AB3463"/>
    <w:rsid w:val="00B10661"/>
    <w:rsid w:val="00B42EFD"/>
    <w:rsid w:val="00B93F2F"/>
    <w:rsid w:val="00BA175E"/>
    <w:rsid w:val="00CD0CB6"/>
    <w:rsid w:val="00E361ED"/>
    <w:rsid w:val="00E46D11"/>
    <w:rsid w:val="00E94F09"/>
    <w:rsid w:val="00F172BB"/>
    <w:rsid w:val="00FB61F6"/>
    <w:rsid w:val="018C1C09"/>
    <w:rsid w:val="02126C59"/>
    <w:rsid w:val="02274EC8"/>
    <w:rsid w:val="02671768"/>
    <w:rsid w:val="02C646E1"/>
    <w:rsid w:val="02E132C9"/>
    <w:rsid w:val="035E2B6B"/>
    <w:rsid w:val="036068E4"/>
    <w:rsid w:val="03AD764F"/>
    <w:rsid w:val="03C84489"/>
    <w:rsid w:val="04402271"/>
    <w:rsid w:val="044E2BE0"/>
    <w:rsid w:val="049C1B9D"/>
    <w:rsid w:val="04D95FAF"/>
    <w:rsid w:val="05280493"/>
    <w:rsid w:val="052E656D"/>
    <w:rsid w:val="05425018"/>
    <w:rsid w:val="062736E9"/>
    <w:rsid w:val="07312578"/>
    <w:rsid w:val="07DA3499"/>
    <w:rsid w:val="095F1AEE"/>
    <w:rsid w:val="099077F7"/>
    <w:rsid w:val="09B3564B"/>
    <w:rsid w:val="0BEF4CA9"/>
    <w:rsid w:val="0C6A2581"/>
    <w:rsid w:val="0C6A7427"/>
    <w:rsid w:val="0C9870EE"/>
    <w:rsid w:val="0CCA7585"/>
    <w:rsid w:val="0CD619C5"/>
    <w:rsid w:val="0D157D63"/>
    <w:rsid w:val="0D7A0BE3"/>
    <w:rsid w:val="0EAC6E81"/>
    <w:rsid w:val="0F1467D4"/>
    <w:rsid w:val="0F17628D"/>
    <w:rsid w:val="0F4C41C0"/>
    <w:rsid w:val="0FB35FED"/>
    <w:rsid w:val="0FF56606"/>
    <w:rsid w:val="107B4D5D"/>
    <w:rsid w:val="112973E4"/>
    <w:rsid w:val="11561326"/>
    <w:rsid w:val="11916802"/>
    <w:rsid w:val="119D0D03"/>
    <w:rsid w:val="11E15093"/>
    <w:rsid w:val="122F69BB"/>
    <w:rsid w:val="12412DB3"/>
    <w:rsid w:val="125A4E46"/>
    <w:rsid w:val="1276171B"/>
    <w:rsid w:val="13076D7C"/>
    <w:rsid w:val="133E5C19"/>
    <w:rsid w:val="1376180B"/>
    <w:rsid w:val="148D1503"/>
    <w:rsid w:val="14A800EA"/>
    <w:rsid w:val="14AB7BDB"/>
    <w:rsid w:val="14D902A4"/>
    <w:rsid w:val="14F6342B"/>
    <w:rsid w:val="15267261"/>
    <w:rsid w:val="158E42F4"/>
    <w:rsid w:val="15D171CD"/>
    <w:rsid w:val="160B0931"/>
    <w:rsid w:val="172B6DB1"/>
    <w:rsid w:val="172E6859"/>
    <w:rsid w:val="17465999"/>
    <w:rsid w:val="17B91E87"/>
    <w:rsid w:val="17D336D0"/>
    <w:rsid w:val="17F66064"/>
    <w:rsid w:val="18221F62"/>
    <w:rsid w:val="18CB25F9"/>
    <w:rsid w:val="193A152D"/>
    <w:rsid w:val="198D5B01"/>
    <w:rsid w:val="1A2E1092"/>
    <w:rsid w:val="1A404921"/>
    <w:rsid w:val="1A515AD2"/>
    <w:rsid w:val="1A7B3BAB"/>
    <w:rsid w:val="1A8011C2"/>
    <w:rsid w:val="1ABF7F3C"/>
    <w:rsid w:val="1AC6751C"/>
    <w:rsid w:val="1ACD4D09"/>
    <w:rsid w:val="1AF220BF"/>
    <w:rsid w:val="1B6671B8"/>
    <w:rsid w:val="1BF60B6E"/>
    <w:rsid w:val="1C1E0C92"/>
    <w:rsid w:val="1C8E7BC6"/>
    <w:rsid w:val="1CD06430"/>
    <w:rsid w:val="1CD94763"/>
    <w:rsid w:val="1CDD25B2"/>
    <w:rsid w:val="1CDF78F8"/>
    <w:rsid w:val="1CF814E3"/>
    <w:rsid w:val="1D306ECF"/>
    <w:rsid w:val="1D570900"/>
    <w:rsid w:val="1D61177E"/>
    <w:rsid w:val="1D7C3EC2"/>
    <w:rsid w:val="1D886D0B"/>
    <w:rsid w:val="1DAB29F9"/>
    <w:rsid w:val="1E087505"/>
    <w:rsid w:val="1E390005"/>
    <w:rsid w:val="1F263077"/>
    <w:rsid w:val="1F684E15"/>
    <w:rsid w:val="20230F6D"/>
    <w:rsid w:val="206C4EFA"/>
    <w:rsid w:val="215238B8"/>
    <w:rsid w:val="218A52A9"/>
    <w:rsid w:val="21964095"/>
    <w:rsid w:val="2228286B"/>
    <w:rsid w:val="225C42C2"/>
    <w:rsid w:val="227B4426"/>
    <w:rsid w:val="23152312"/>
    <w:rsid w:val="23B87C1E"/>
    <w:rsid w:val="23BC3A5B"/>
    <w:rsid w:val="23DA6CA9"/>
    <w:rsid w:val="23F01166"/>
    <w:rsid w:val="23FC5D5D"/>
    <w:rsid w:val="25CB3C39"/>
    <w:rsid w:val="26347A30"/>
    <w:rsid w:val="27FF7BCA"/>
    <w:rsid w:val="28253052"/>
    <w:rsid w:val="28B83482"/>
    <w:rsid w:val="28F2772E"/>
    <w:rsid w:val="29DB4666"/>
    <w:rsid w:val="2A426494"/>
    <w:rsid w:val="2A783C63"/>
    <w:rsid w:val="2A930A9D"/>
    <w:rsid w:val="2AC46EA9"/>
    <w:rsid w:val="2B0E0DB9"/>
    <w:rsid w:val="2B3E6C5B"/>
    <w:rsid w:val="2C3D5164"/>
    <w:rsid w:val="2CF40CE2"/>
    <w:rsid w:val="2D2500D2"/>
    <w:rsid w:val="2EB07B4B"/>
    <w:rsid w:val="2F0E4046"/>
    <w:rsid w:val="2F4048C2"/>
    <w:rsid w:val="2FE808CB"/>
    <w:rsid w:val="2FF71F90"/>
    <w:rsid w:val="30437646"/>
    <w:rsid w:val="31083F93"/>
    <w:rsid w:val="313C3C3D"/>
    <w:rsid w:val="31945827"/>
    <w:rsid w:val="31991CD6"/>
    <w:rsid w:val="31E3055C"/>
    <w:rsid w:val="32004C6A"/>
    <w:rsid w:val="325F5E35"/>
    <w:rsid w:val="328540FB"/>
    <w:rsid w:val="32AE2918"/>
    <w:rsid w:val="33490C06"/>
    <w:rsid w:val="335C4122"/>
    <w:rsid w:val="33873B20"/>
    <w:rsid w:val="339C6C14"/>
    <w:rsid w:val="33A37FA3"/>
    <w:rsid w:val="353A66E5"/>
    <w:rsid w:val="35904557"/>
    <w:rsid w:val="362F3D70"/>
    <w:rsid w:val="36445538"/>
    <w:rsid w:val="3660217B"/>
    <w:rsid w:val="37EB6F48"/>
    <w:rsid w:val="380219ED"/>
    <w:rsid w:val="38133A5D"/>
    <w:rsid w:val="38632B5B"/>
    <w:rsid w:val="389B393F"/>
    <w:rsid w:val="38DD5D05"/>
    <w:rsid w:val="39290F4A"/>
    <w:rsid w:val="3A8A77C7"/>
    <w:rsid w:val="3AB05274"/>
    <w:rsid w:val="3B005CDB"/>
    <w:rsid w:val="3B556027"/>
    <w:rsid w:val="3BB7597A"/>
    <w:rsid w:val="3C6D35E8"/>
    <w:rsid w:val="3C92402B"/>
    <w:rsid w:val="3C9268F1"/>
    <w:rsid w:val="3CAB1C76"/>
    <w:rsid w:val="3CDB255C"/>
    <w:rsid w:val="3D0C0967"/>
    <w:rsid w:val="3D581DFE"/>
    <w:rsid w:val="3D7E738B"/>
    <w:rsid w:val="3DAC5CA6"/>
    <w:rsid w:val="3E0E6961"/>
    <w:rsid w:val="3E11623B"/>
    <w:rsid w:val="3E742C68"/>
    <w:rsid w:val="3EEF5257"/>
    <w:rsid w:val="3F0F473E"/>
    <w:rsid w:val="3F327526"/>
    <w:rsid w:val="403A795B"/>
    <w:rsid w:val="40C90468"/>
    <w:rsid w:val="40E35E83"/>
    <w:rsid w:val="40E85247"/>
    <w:rsid w:val="40FE4A6B"/>
    <w:rsid w:val="414A7CB0"/>
    <w:rsid w:val="41983493"/>
    <w:rsid w:val="41A27AEC"/>
    <w:rsid w:val="431C38CE"/>
    <w:rsid w:val="43456981"/>
    <w:rsid w:val="4368266F"/>
    <w:rsid w:val="46E14C12"/>
    <w:rsid w:val="46ED1809"/>
    <w:rsid w:val="474433F3"/>
    <w:rsid w:val="47727F60"/>
    <w:rsid w:val="486C36F3"/>
    <w:rsid w:val="492E003F"/>
    <w:rsid w:val="49940EDE"/>
    <w:rsid w:val="4A176B9D"/>
    <w:rsid w:val="4A482C19"/>
    <w:rsid w:val="4A745D9D"/>
    <w:rsid w:val="4C501C7E"/>
    <w:rsid w:val="4C567E51"/>
    <w:rsid w:val="4C5834D2"/>
    <w:rsid w:val="4C5C4D3B"/>
    <w:rsid w:val="4CE94821"/>
    <w:rsid w:val="4D003F07"/>
    <w:rsid w:val="4D6D5452"/>
    <w:rsid w:val="4DB21DFD"/>
    <w:rsid w:val="4E4D3ECE"/>
    <w:rsid w:val="4F5A17EF"/>
    <w:rsid w:val="4F5F0DCA"/>
    <w:rsid w:val="4F994174"/>
    <w:rsid w:val="4FB64B8F"/>
    <w:rsid w:val="50355FCF"/>
    <w:rsid w:val="50A7767D"/>
    <w:rsid w:val="50B42925"/>
    <w:rsid w:val="513E0EB3"/>
    <w:rsid w:val="513E1E52"/>
    <w:rsid w:val="5144680B"/>
    <w:rsid w:val="51C15D6C"/>
    <w:rsid w:val="524E3378"/>
    <w:rsid w:val="52B96A43"/>
    <w:rsid w:val="52BF3858"/>
    <w:rsid w:val="53D02297"/>
    <w:rsid w:val="54534C76"/>
    <w:rsid w:val="54713FE8"/>
    <w:rsid w:val="549E4143"/>
    <w:rsid w:val="55674F5D"/>
    <w:rsid w:val="5596306C"/>
    <w:rsid w:val="56220DA3"/>
    <w:rsid w:val="567C0A12"/>
    <w:rsid w:val="56C02851"/>
    <w:rsid w:val="57680A38"/>
    <w:rsid w:val="57A53612"/>
    <w:rsid w:val="57B43C7D"/>
    <w:rsid w:val="58006EC2"/>
    <w:rsid w:val="58515970"/>
    <w:rsid w:val="58CE0D6F"/>
    <w:rsid w:val="592941F7"/>
    <w:rsid w:val="597C6E97"/>
    <w:rsid w:val="598740E7"/>
    <w:rsid w:val="598F04FE"/>
    <w:rsid w:val="59C61A47"/>
    <w:rsid w:val="59CF4D9E"/>
    <w:rsid w:val="59FE22A1"/>
    <w:rsid w:val="5A025174"/>
    <w:rsid w:val="5A492DA3"/>
    <w:rsid w:val="5AA825AD"/>
    <w:rsid w:val="5BC87CF7"/>
    <w:rsid w:val="5BD930EE"/>
    <w:rsid w:val="5C7B120D"/>
    <w:rsid w:val="5C950836"/>
    <w:rsid w:val="5CDD5A24"/>
    <w:rsid w:val="5D123920"/>
    <w:rsid w:val="5D635F29"/>
    <w:rsid w:val="5D852344"/>
    <w:rsid w:val="5D995DEF"/>
    <w:rsid w:val="5E79352B"/>
    <w:rsid w:val="5E9F7435"/>
    <w:rsid w:val="5F013C4C"/>
    <w:rsid w:val="5F290A30"/>
    <w:rsid w:val="5FA665A1"/>
    <w:rsid w:val="5FAA16A1"/>
    <w:rsid w:val="5FBA587D"/>
    <w:rsid w:val="60681AA9"/>
    <w:rsid w:val="60CA62C0"/>
    <w:rsid w:val="61F730E4"/>
    <w:rsid w:val="626B762E"/>
    <w:rsid w:val="62A750BA"/>
    <w:rsid w:val="62C70D09"/>
    <w:rsid w:val="62E34BE1"/>
    <w:rsid w:val="632A1297"/>
    <w:rsid w:val="6366559E"/>
    <w:rsid w:val="63691DC0"/>
    <w:rsid w:val="63B05C41"/>
    <w:rsid w:val="63D8564E"/>
    <w:rsid w:val="63E1404C"/>
    <w:rsid w:val="63E61422"/>
    <w:rsid w:val="64011779"/>
    <w:rsid w:val="65404DA2"/>
    <w:rsid w:val="65760706"/>
    <w:rsid w:val="65A45331"/>
    <w:rsid w:val="65EE7C46"/>
    <w:rsid w:val="661204ED"/>
    <w:rsid w:val="66312088"/>
    <w:rsid w:val="663422D2"/>
    <w:rsid w:val="66593C0B"/>
    <w:rsid w:val="665C5C0C"/>
    <w:rsid w:val="6715263F"/>
    <w:rsid w:val="672D1A68"/>
    <w:rsid w:val="67CE48E7"/>
    <w:rsid w:val="68212C69"/>
    <w:rsid w:val="684D7130"/>
    <w:rsid w:val="684E59A6"/>
    <w:rsid w:val="6A611A43"/>
    <w:rsid w:val="6AEF704E"/>
    <w:rsid w:val="6B4D74FD"/>
    <w:rsid w:val="6BDE47B7"/>
    <w:rsid w:val="6C4038DA"/>
    <w:rsid w:val="6C9854C4"/>
    <w:rsid w:val="6CC17684"/>
    <w:rsid w:val="6CC91B21"/>
    <w:rsid w:val="6CDE737B"/>
    <w:rsid w:val="6EAA27ED"/>
    <w:rsid w:val="6EF76504"/>
    <w:rsid w:val="6F392F8E"/>
    <w:rsid w:val="6FD66A2F"/>
    <w:rsid w:val="70716758"/>
    <w:rsid w:val="70877D29"/>
    <w:rsid w:val="722F2E1B"/>
    <w:rsid w:val="729E6A44"/>
    <w:rsid w:val="73BE6BDA"/>
    <w:rsid w:val="73E62FB9"/>
    <w:rsid w:val="74753C51"/>
    <w:rsid w:val="74795BDB"/>
    <w:rsid w:val="747E6B86"/>
    <w:rsid w:val="74956A8E"/>
    <w:rsid w:val="749E3893"/>
    <w:rsid w:val="74C90910"/>
    <w:rsid w:val="74E90FB2"/>
    <w:rsid w:val="75215851"/>
    <w:rsid w:val="753F0BD2"/>
    <w:rsid w:val="754461E9"/>
    <w:rsid w:val="757D16FB"/>
    <w:rsid w:val="75AD3D8E"/>
    <w:rsid w:val="76391AC6"/>
    <w:rsid w:val="76500BBD"/>
    <w:rsid w:val="76D01188"/>
    <w:rsid w:val="76E25CB9"/>
    <w:rsid w:val="77C96E79"/>
    <w:rsid w:val="77DA1086"/>
    <w:rsid w:val="77FE6B23"/>
    <w:rsid w:val="788800A1"/>
    <w:rsid w:val="78AE2DCF"/>
    <w:rsid w:val="793D367B"/>
    <w:rsid w:val="7A515E8B"/>
    <w:rsid w:val="7AC202DC"/>
    <w:rsid w:val="7B3E6EE5"/>
    <w:rsid w:val="7BEB5610"/>
    <w:rsid w:val="7C111B3F"/>
    <w:rsid w:val="7CB77BE8"/>
    <w:rsid w:val="7CC61BD9"/>
    <w:rsid w:val="7CF852DB"/>
    <w:rsid w:val="7CFB7AD5"/>
    <w:rsid w:val="7D627B54"/>
    <w:rsid w:val="7E3037AE"/>
    <w:rsid w:val="7E9975A5"/>
    <w:rsid w:val="7F3E014D"/>
    <w:rsid w:val="7FC05006"/>
    <w:rsid w:val="7FE12315"/>
    <w:rsid w:val="BA4F5247"/>
    <w:rsid w:val="EEFD57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1" w:semiHidden="0" w:name="heading 2"/>
    <w:lsdException w:qFormat="1" w:uiPriority="1" w:semiHidden="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1"/>
    <w:pPr>
      <w:spacing w:beforeLines="0" w:afterLines="0"/>
      <w:ind w:left="117"/>
      <w:outlineLvl w:val="1"/>
    </w:pPr>
    <w:rPr>
      <w:rFonts w:hint="eastAsia" w:ascii="微软雅黑" w:hAnsi="微软雅黑" w:eastAsia="微软雅黑"/>
      <w:sz w:val="28"/>
      <w:szCs w:val="24"/>
    </w:rPr>
  </w:style>
  <w:style w:type="paragraph" w:styleId="3">
    <w:name w:val="heading 3"/>
    <w:basedOn w:val="1"/>
    <w:next w:val="1"/>
    <w:unhideWhenUsed/>
    <w:qFormat/>
    <w:uiPriority w:val="1"/>
    <w:pPr>
      <w:spacing w:before="167" w:beforeLines="0" w:afterLines="0"/>
      <w:ind w:left="597"/>
      <w:outlineLvl w:val="2"/>
    </w:pPr>
    <w:rPr>
      <w:rFonts w:hint="eastAsia" w:ascii="宋体" w:hAnsi="宋体" w:eastAsia="宋体"/>
      <w:b/>
      <w:sz w:val="24"/>
      <w:szCs w:val="24"/>
    </w:rPr>
  </w:style>
  <w:style w:type="paragraph" w:styleId="4">
    <w:name w:val="heading 4"/>
    <w:basedOn w:val="1"/>
    <w:next w:val="1"/>
    <w:qFormat/>
    <w:uiPriority w:val="1"/>
    <w:pPr>
      <w:spacing w:before="37"/>
      <w:ind w:left="318"/>
      <w:outlineLvl w:val="3"/>
    </w:pPr>
    <w:rPr>
      <w:rFonts w:ascii="仿宋" w:hAnsi="仿宋" w:eastAsia="仿宋"/>
      <w:b/>
      <w:bCs/>
      <w:sz w:val="30"/>
      <w:szCs w:val="30"/>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1"/>
    <w:pPr>
      <w:spacing w:before="41"/>
      <w:ind w:left="118"/>
    </w:pPr>
    <w:rPr>
      <w:rFonts w:ascii="仿宋" w:hAnsi="仿宋" w:eastAsia="仿宋"/>
      <w:sz w:val="28"/>
      <w:szCs w:val="28"/>
    </w:rPr>
  </w:style>
  <w:style w:type="paragraph" w:styleId="7">
    <w:name w:val="footer"/>
    <w:basedOn w:val="1"/>
    <w:link w:val="18"/>
    <w:qFormat/>
    <w:uiPriority w:val="0"/>
    <w:pPr>
      <w:tabs>
        <w:tab w:val="center" w:pos="4153"/>
        <w:tab w:val="right" w:pos="8306"/>
      </w:tabs>
      <w:snapToGrid w:val="0"/>
      <w:jc w:val="left"/>
    </w:pPr>
    <w:rPr>
      <w:sz w:val="18"/>
      <w:szCs w:val="18"/>
    </w:rPr>
  </w:style>
  <w:style w:type="paragraph" w:styleId="8">
    <w:name w:val="header"/>
    <w:basedOn w:val="1"/>
    <w:link w:val="17"/>
    <w:qFormat/>
    <w:uiPriority w:val="0"/>
    <w:pP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cs="Times New Roman"/>
      <w:kern w:val="0"/>
      <w:sz w:val="24"/>
    </w:rPr>
  </w:style>
  <w:style w:type="paragraph" w:styleId="10">
    <w:name w:val="Body Text First Indent"/>
    <w:basedOn w:val="6"/>
    <w:qFormat/>
    <w:uiPriority w:val="0"/>
    <w:pPr>
      <w:ind w:firstLine="420" w:firstLineChars="100"/>
    </w:p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Table Paragraph"/>
    <w:basedOn w:val="1"/>
    <w:qFormat/>
    <w:uiPriority w:val="1"/>
  </w:style>
  <w:style w:type="table" w:customStyle="1" w:styleId="15">
    <w:name w:val="Table Normal"/>
    <w:semiHidden/>
    <w:unhideWhenUsed/>
    <w:qFormat/>
    <w:uiPriority w:val="0"/>
    <w:rPr>
      <w:rFonts w:ascii="Arial" w:hAnsi="Arial" w:cs="Arial"/>
    </w:rPr>
    <w:tblPr>
      <w:tblCellMar>
        <w:top w:w="0" w:type="dxa"/>
        <w:left w:w="0" w:type="dxa"/>
        <w:bottom w:w="0" w:type="dxa"/>
        <w:right w:w="0" w:type="dxa"/>
      </w:tblCellMar>
    </w:tblPr>
  </w:style>
  <w:style w:type="paragraph" w:customStyle="1" w:styleId="16">
    <w:name w:val="Table Text"/>
    <w:basedOn w:val="1"/>
    <w:semiHidden/>
    <w:qFormat/>
    <w:uiPriority w:val="0"/>
  </w:style>
  <w:style w:type="character" w:customStyle="1" w:styleId="17">
    <w:name w:val="页眉 字符"/>
    <w:basedOn w:val="13"/>
    <w:link w:val="8"/>
    <w:qFormat/>
    <w:uiPriority w:val="0"/>
    <w:rPr>
      <w:rFonts w:asciiTheme="minorHAnsi" w:hAnsiTheme="minorHAnsi" w:eastAsiaTheme="minorEastAsia" w:cstheme="minorBidi"/>
      <w:kern w:val="2"/>
      <w:sz w:val="18"/>
      <w:szCs w:val="18"/>
    </w:rPr>
  </w:style>
  <w:style w:type="character" w:customStyle="1" w:styleId="18">
    <w:name w:val="页脚 字符"/>
    <w:basedOn w:val="13"/>
    <w:link w:val="7"/>
    <w:qFormat/>
    <w:uiPriority w:val="0"/>
    <w:rPr>
      <w:rFonts w:asciiTheme="minorHAnsi" w:hAnsiTheme="minorHAnsi" w:eastAsiaTheme="minorEastAsia" w:cstheme="minorBidi"/>
      <w:kern w:val="2"/>
      <w:sz w:val="18"/>
      <w:szCs w:val="18"/>
    </w:rPr>
  </w:style>
  <w:style w:type="paragraph" w:customStyle="1" w:styleId="19">
    <w:name w:val="Style1"/>
    <w:qFormat/>
    <w:uiPriority w:val="0"/>
    <w:pPr>
      <w:spacing w:after="120" w:line="259" w:lineRule="auto"/>
      <w:jc w:val="both"/>
    </w:pPr>
    <w:rPr>
      <w:rFonts w:ascii="Calibri" w:hAnsi="Calibri" w:eastAsia="Times New Roman" w:cs="Times New Roman"/>
      <w:color w:val="000000"/>
      <w:spacing w:val="-3"/>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HP</Company>
  <Pages>16</Pages>
  <Words>7166</Words>
  <Characters>7499</Characters>
  <Lines>34</Lines>
  <Paragraphs>9</Paragraphs>
  <TotalTime>0</TotalTime>
  <ScaleCrop>false</ScaleCrop>
  <LinksUpToDate>false</LinksUpToDate>
  <CharactersWithSpaces>7598</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2024-09-30T03:39:00Z</dcterms:created>
  <dc:creator>win</dc:creator>
  <cp:lastModifiedBy>jyt</cp:lastModifiedBy>
  <dcterms:modified xsi:type="dcterms:W3CDTF">2025-07-02T10:10:48Z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F618489B96654389AB29C7D06C14348A_13</vt:lpwstr>
  </property>
  <property fmtid="{D5CDD505-2E9C-101B-9397-08002B2CF9AE}" pid="4" name="KSOTemplateDocerSaveRecord">
    <vt:lpwstr>eyJoZGlkIjoiZWJkZGRjNWJiYjQwNDZlZmIwMzQzYmE5Y2NlNjU0YmMiLCJ1c2VySWQiOiIyNjAyMzYxMDgifQ==</vt:lpwstr>
  </property>
</Properties>
</file>