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472A3" w:rsidRDefault="00000000">
      <w:pPr>
        <w:spacing w:beforeAutospacing="1" w:afterAutospacing="1"/>
        <w:jc w:val="center"/>
        <w:rPr>
          <w:rFonts w:ascii="黑体" w:eastAsia="黑体" w:hAnsi="ˎ̥" w:cs="黑体" w:hint="eastAsia"/>
          <w:sz w:val="44"/>
          <w:szCs w:val="44"/>
        </w:rPr>
      </w:pPr>
      <w:r>
        <w:rPr>
          <w:rFonts w:ascii="黑体" w:eastAsia="黑体" w:hAnsi="ˎ̥" w:cs="黑体" w:hint="eastAsia"/>
          <w:sz w:val="44"/>
          <w:szCs w:val="44"/>
        </w:rPr>
        <w:t>海南省学校后勤与学生资助管理办公室2021年度部门决算</w:t>
      </w:r>
    </w:p>
    <w:p w:rsidR="005472A3" w:rsidRDefault="005472A3">
      <w:pPr>
        <w:spacing w:beforeAutospacing="1" w:afterAutospacing="1"/>
        <w:jc w:val="center"/>
        <w:rPr>
          <w:rFonts w:ascii="黑体" w:eastAsia="黑体" w:hAnsi="ˎ̥" w:cs="黑体" w:hint="eastAsia"/>
          <w:b/>
          <w:sz w:val="32"/>
          <w:szCs w:val="32"/>
        </w:rPr>
      </w:pPr>
    </w:p>
    <w:p w:rsidR="005472A3" w:rsidRDefault="00000000">
      <w:pPr>
        <w:spacing w:beforeAutospacing="1" w:afterAutospacing="1"/>
        <w:ind w:firstLineChars="200" w:firstLine="880"/>
        <w:jc w:val="center"/>
        <w:rPr>
          <w:rFonts w:ascii="黑体" w:eastAsia="黑体" w:hAnsi="宋体" w:cs="黑体" w:hint="eastAsia"/>
          <w:sz w:val="44"/>
          <w:szCs w:val="44"/>
        </w:rPr>
      </w:pPr>
      <w:bookmarkStart w:id="0" w:name="_Toc11440_WPSOffice_Type2"/>
      <w:r>
        <w:rPr>
          <w:rFonts w:ascii="黑体" w:eastAsia="黑体" w:hAnsi="宋体" w:cs="黑体" w:hint="eastAsia"/>
          <w:sz w:val="44"/>
          <w:szCs w:val="44"/>
        </w:rPr>
        <w:t>目  录</w:t>
      </w:r>
    </w:p>
    <w:p w:rsidR="005472A3" w:rsidRDefault="00000000">
      <w:pPr>
        <w:pStyle w:val="a5"/>
        <w:tabs>
          <w:tab w:val="right" w:leader="dot" w:pos="8306"/>
        </w:tabs>
        <w:ind w:firstLineChars="200" w:firstLine="640"/>
        <w:rPr>
          <w:rFonts w:hint="eastAsia"/>
          <w:sz w:val="32"/>
          <w:szCs w:val="32"/>
        </w:rPr>
      </w:pPr>
      <w:r>
        <w:rPr>
          <w:rFonts w:ascii="黑体" w:eastAsia="黑体" w:hAnsi="ˎ̥" w:cs="黑体" w:hint="eastAsia"/>
          <w:sz w:val="32"/>
          <w:szCs w:val="32"/>
        </w:rPr>
        <w:t>第一部分  海南省学校后勤与学生资助管理办公室部门概况</w:t>
      </w:r>
      <w:r>
        <w:rPr>
          <w:sz w:val="32"/>
          <w:szCs w:val="32"/>
        </w:rPr>
        <w:tab/>
      </w:r>
      <w:r>
        <w:rPr>
          <w:rFonts w:hint="eastAsia"/>
          <w:sz w:val="32"/>
          <w:szCs w:val="32"/>
        </w:rPr>
        <w:t>1</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sz w:val="32"/>
          <w:szCs w:val="32"/>
        </w:rPr>
        <w:t>一、</w:t>
      </w:r>
      <w:r>
        <w:rPr>
          <w:rFonts w:ascii="仿宋" w:eastAsia="仿宋" w:hAnsi="仿宋" w:cs="仿宋" w:hint="eastAsia"/>
          <w:sz w:val="32"/>
          <w:szCs w:val="32"/>
        </w:rPr>
        <w:t>单位</w:t>
      </w:r>
      <w:r>
        <w:rPr>
          <w:rFonts w:ascii="仿宋" w:eastAsia="仿宋" w:hAnsi="仿宋" w:cs="仿宋"/>
          <w:sz w:val="32"/>
          <w:szCs w:val="32"/>
        </w:rPr>
        <w:t>职责</w:t>
      </w:r>
      <w:r>
        <w:rPr>
          <w:rFonts w:ascii="仿宋" w:eastAsia="仿宋" w:hAnsi="仿宋" w:cs="仿宋" w:hint="eastAsia"/>
          <w:sz w:val="32"/>
          <w:szCs w:val="32"/>
        </w:rPr>
        <w:tab/>
        <w:t>1</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sz w:val="32"/>
          <w:szCs w:val="32"/>
        </w:rPr>
        <w:t>二、机构设置</w:t>
      </w:r>
      <w:r>
        <w:rPr>
          <w:rFonts w:ascii="仿宋" w:eastAsia="仿宋" w:hAnsi="仿宋" w:cs="仿宋" w:hint="eastAsia"/>
          <w:sz w:val="32"/>
          <w:szCs w:val="32"/>
        </w:rPr>
        <w:tab/>
        <w:t>1</w:t>
      </w:r>
    </w:p>
    <w:p w:rsidR="005472A3" w:rsidRDefault="00000000">
      <w:pPr>
        <w:pStyle w:val="a5"/>
        <w:tabs>
          <w:tab w:val="right" w:leader="dot" w:pos="8306"/>
        </w:tabs>
        <w:ind w:firstLineChars="200" w:firstLine="640"/>
        <w:rPr>
          <w:rFonts w:hint="eastAsia"/>
          <w:sz w:val="32"/>
          <w:szCs w:val="32"/>
        </w:rPr>
      </w:pPr>
      <w:r>
        <w:rPr>
          <w:rFonts w:ascii="黑体" w:eastAsia="黑体" w:hAnsi="ˎ̥" w:cs="黑体" w:hint="eastAsia"/>
          <w:sz w:val="32"/>
          <w:szCs w:val="32"/>
        </w:rPr>
        <w:t>第二部分  海南省学校后勤与学生资助管理办公室2021年度部门决算公开表</w:t>
      </w:r>
      <w:r>
        <w:rPr>
          <w:sz w:val="32"/>
          <w:szCs w:val="32"/>
        </w:rPr>
        <w:tab/>
      </w:r>
      <w:r>
        <w:rPr>
          <w:rFonts w:hint="eastAsia"/>
          <w:sz w:val="32"/>
          <w:szCs w:val="32"/>
        </w:rPr>
        <w:t>1</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sz w:val="32"/>
          <w:szCs w:val="32"/>
        </w:rPr>
        <w:t>一、收入支出决算公开表</w:t>
      </w:r>
      <w:r>
        <w:rPr>
          <w:rFonts w:ascii="仿宋" w:eastAsia="仿宋" w:hAnsi="仿宋" w:cs="仿宋" w:hint="eastAsia"/>
          <w:sz w:val="32"/>
          <w:szCs w:val="32"/>
        </w:rPr>
        <w:tab/>
        <w:t>1</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sz w:val="32"/>
          <w:szCs w:val="32"/>
        </w:rPr>
        <w:t>二、收入决算公开表</w:t>
      </w:r>
      <w:r>
        <w:rPr>
          <w:rFonts w:ascii="仿宋" w:eastAsia="仿宋" w:hAnsi="仿宋" w:cs="仿宋" w:hint="eastAsia"/>
          <w:sz w:val="32"/>
          <w:szCs w:val="32"/>
        </w:rPr>
        <w:tab/>
        <w:t>1</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sz w:val="32"/>
          <w:szCs w:val="32"/>
        </w:rPr>
        <w:t>三、支出决算公开表</w:t>
      </w:r>
      <w:r>
        <w:rPr>
          <w:rFonts w:ascii="仿宋" w:eastAsia="仿宋" w:hAnsi="仿宋" w:cs="仿宋" w:hint="eastAsia"/>
          <w:sz w:val="32"/>
          <w:szCs w:val="32"/>
        </w:rPr>
        <w:tab/>
        <w:t>1</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sz w:val="32"/>
          <w:szCs w:val="32"/>
        </w:rPr>
        <w:t>四、财政拨款收入支出决算公开表</w:t>
      </w:r>
      <w:r>
        <w:rPr>
          <w:rFonts w:ascii="仿宋" w:eastAsia="仿宋" w:hAnsi="仿宋" w:cs="仿宋" w:hint="eastAsia"/>
          <w:sz w:val="32"/>
          <w:szCs w:val="32"/>
        </w:rPr>
        <w:tab/>
        <w:t>2</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sz w:val="32"/>
          <w:szCs w:val="32"/>
        </w:rPr>
        <w:t>五、一般公共预算财政拨款收入支出决算公开表</w:t>
      </w:r>
      <w:r>
        <w:rPr>
          <w:rFonts w:ascii="仿宋" w:eastAsia="仿宋" w:hAnsi="仿宋" w:cs="仿宋" w:hint="eastAsia"/>
          <w:sz w:val="32"/>
          <w:szCs w:val="32"/>
        </w:rPr>
        <w:tab/>
        <w:t>2</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sz w:val="32"/>
          <w:szCs w:val="32"/>
        </w:rPr>
        <w:t>六、一般公共预算财政拨款基本支出决算公开表</w:t>
      </w:r>
      <w:r>
        <w:rPr>
          <w:rFonts w:ascii="仿宋" w:eastAsia="仿宋" w:hAnsi="仿宋" w:cs="仿宋" w:hint="eastAsia"/>
          <w:sz w:val="32"/>
          <w:szCs w:val="32"/>
        </w:rPr>
        <w:tab/>
        <w:t>2</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七、政府性基金预算财政拨款收入支出决算公开表</w:t>
      </w:r>
      <w:r>
        <w:rPr>
          <w:rFonts w:ascii="仿宋" w:eastAsia="仿宋" w:hAnsi="仿宋" w:cs="仿宋" w:hint="eastAsia"/>
          <w:sz w:val="32"/>
          <w:szCs w:val="32"/>
        </w:rPr>
        <w:tab/>
        <w:t>2</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sz w:val="32"/>
          <w:szCs w:val="32"/>
        </w:rPr>
        <w:t>八、国有资本经营预算财政拨款收入支出决算公开表</w:t>
      </w:r>
      <w:r>
        <w:rPr>
          <w:rFonts w:ascii="仿宋" w:eastAsia="仿宋" w:hAnsi="仿宋" w:cs="仿宋" w:hint="eastAsia"/>
          <w:sz w:val="32"/>
          <w:szCs w:val="32"/>
        </w:rPr>
        <w:tab/>
        <w:t>2</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sz w:val="32"/>
          <w:szCs w:val="32"/>
        </w:rPr>
        <w:t>九、一般公共预算财政拨款“三公”经费支出决算公开表</w:t>
      </w:r>
      <w:r>
        <w:rPr>
          <w:rFonts w:ascii="仿宋" w:eastAsia="仿宋" w:hAnsi="仿宋" w:cs="仿宋" w:hint="eastAsia"/>
          <w:sz w:val="32"/>
          <w:szCs w:val="32"/>
        </w:rPr>
        <w:tab/>
        <w:t>2</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sz w:val="32"/>
          <w:szCs w:val="32"/>
        </w:rPr>
        <w:t>十、政府性基金预算财政拨款“三公”经费支出决算公开表</w:t>
      </w:r>
      <w:r>
        <w:rPr>
          <w:rFonts w:ascii="仿宋" w:eastAsia="仿宋" w:hAnsi="仿宋" w:cs="仿宋" w:hint="eastAsia"/>
          <w:sz w:val="32"/>
          <w:szCs w:val="32"/>
        </w:rPr>
        <w:tab/>
        <w:t>2</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sz w:val="32"/>
          <w:szCs w:val="32"/>
        </w:rPr>
        <w:t>十一、国有资本经营预算财政拨款“三公”经费支出决算公开表</w:t>
      </w:r>
      <w:r>
        <w:rPr>
          <w:rFonts w:ascii="仿宋" w:eastAsia="仿宋" w:hAnsi="仿宋" w:cs="仿宋" w:hint="eastAsia"/>
          <w:sz w:val="32"/>
          <w:szCs w:val="32"/>
        </w:rPr>
        <w:tab/>
        <w:t>2</w:t>
      </w:r>
    </w:p>
    <w:p w:rsidR="005472A3" w:rsidRDefault="00000000">
      <w:pPr>
        <w:pStyle w:val="a5"/>
        <w:tabs>
          <w:tab w:val="right" w:leader="dot" w:pos="8306"/>
        </w:tabs>
        <w:ind w:firstLineChars="200" w:firstLine="640"/>
        <w:rPr>
          <w:rFonts w:hint="eastAsia"/>
          <w:sz w:val="32"/>
          <w:szCs w:val="32"/>
        </w:rPr>
      </w:pPr>
      <w:r>
        <w:rPr>
          <w:rFonts w:ascii="黑体" w:eastAsia="黑体" w:hAnsi="宋体" w:cs="黑体" w:hint="eastAsia"/>
          <w:sz w:val="32"/>
          <w:szCs w:val="32"/>
        </w:rPr>
        <w:t>第三部分</w:t>
      </w:r>
      <w:r>
        <w:rPr>
          <w:sz w:val="32"/>
          <w:szCs w:val="32"/>
        </w:rPr>
        <w:t xml:space="preserve">  </w:t>
      </w:r>
      <w:r>
        <w:rPr>
          <w:rFonts w:ascii="黑体" w:eastAsia="黑体" w:hAnsi="ˎ̥" w:cs="黑体" w:hint="eastAsia"/>
          <w:sz w:val="32"/>
          <w:szCs w:val="32"/>
        </w:rPr>
        <w:t>海南省学校后勤与学生资助管理办公室2021年度部门决算情况说明</w:t>
      </w:r>
      <w:r>
        <w:rPr>
          <w:sz w:val="32"/>
          <w:szCs w:val="32"/>
        </w:rPr>
        <w:tab/>
      </w:r>
      <w:r>
        <w:rPr>
          <w:rFonts w:hint="eastAsia"/>
          <w:sz w:val="32"/>
          <w:szCs w:val="32"/>
        </w:rPr>
        <w:t>3</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bCs/>
          <w:sz w:val="32"/>
          <w:szCs w:val="32"/>
        </w:rPr>
        <w:t>一、收入支出决算总体情况说明</w:t>
      </w:r>
      <w:r>
        <w:rPr>
          <w:rFonts w:ascii="仿宋" w:eastAsia="仿宋" w:hAnsi="仿宋" w:cs="仿宋" w:hint="eastAsia"/>
          <w:sz w:val="32"/>
          <w:szCs w:val="32"/>
        </w:rPr>
        <w:tab/>
        <w:t>3</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bCs/>
          <w:sz w:val="32"/>
          <w:szCs w:val="32"/>
        </w:rPr>
        <w:t>二、收入决算情况说明</w:t>
      </w:r>
      <w:r>
        <w:rPr>
          <w:rFonts w:ascii="仿宋" w:eastAsia="仿宋" w:hAnsi="仿宋" w:cs="仿宋" w:hint="eastAsia"/>
          <w:sz w:val="32"/>
          <w:szCs w:val="32"/>
        </w:rPr>
        <w:tab/>
        <w:t>4</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bCs/>
          <w:sz w:val="32"/>
          <w:szCs w:val="32"/>
        </w:rPr>
        <w:t>三、支出决算情况说明</w:t>
      </w:r>
      <w:r>
        <w:rPr>
          <w:rFonts w:ascii="仿宋" w:eastAsia="仿宋" w:hAnsi="仿宋" w:cs="仿宋" w:hint="eastAsia"/>
          <w:sz w:val="32"/>
          <w:szCs w:val="32"/>
        </w:rPr>
        <w:tab/>
        <w:t>4</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bCs/>
          <w:sz w:val="32"/>
          <w:szCs w:val="32"/>
        </w:rPr>
        <w:t>四、财政拨款收入支出决算情况说明</w:t>
      </w:r>
      <w:r>
        <w:rPr>
          <w:rFonts w:ascii="仿宋" w:eastAsia="仿宋" w:hAnsi="仿宋" w:cs="仿宋" w:hint="eastAsia"/>
          <w:sz w:val="32"/>
          <w:szCs w:val="32"/>
        </w:rPr>
        <w:tab/>
        <w:t>4</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bCs/>
          <w:sz w:val="32"/>
          <w:szCs w:val="32"/>
        </w:rPr>
        <w:t>五、一般公共预算财政拨款支出决算情况说明</w:t>
      </w:r>
      <w:r>
        <w:rPr>
          <w:rFonts w:ascii="仿宋" w:eastAsia="仿宋" w:hAnsi="仿宋" w:cs="仿宋" w:hint="eastAsia"/>
          <w:sz w:val="32"/>
          <w:szCs w:val="32"/>
        </w:rPr>
        <w:tab/>
        <w:t>5</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bCs/>
          <w:sz w:val="32"/>
          <w:szCs w:val="32"/>
        </w:rPr>
        <w:t>六、一般公共预算财政拨款基本支出决算情况说明</w:t>
      </w:r>
      <w:r>
        <w:rPr>
          <w:rFonts w:ascii="仿宋" w:eastAsia="仿宋" w:hAnsi="仿宋" w:cs="仿宋" w:hint="eastAsia"/>
          <w:sz w:val="32"/>
          <w:szCs w:val="32"/>
        </w:rPr>
        <w:tab/>
        <w:t>7</w:t>
      </w:r>
    </w:p>
    <w:p w:rsidR="005472A3" w:rsidRDefault="00000000">
      <w:pPr>
        <w:pStyle w:val="a5"/>
        <w:tabs>
          <w:tab w:val="right" w:leader="dot" w:pos="8306"/>
        </w:tabs>
        <w:ind w:leftChars="200" w:left="480"/>
        <w:rPr>
          <w:rFonts w:ascii="仿宋" w:eastAsia="仿宋" w:hAnsi="仿宋" w:cs="仿宋" w:hint="eastAsia"/>
          <w:sz w:val="32"/>
          <w:szCs w:val="32"/>
        </w:rPr>
      </w:pPr>
      <w:r>
        <w:rPr>
          <w:rFonts w:ascii="仿宋" w:eastAsia="仿宋" w:hAnsi="仿宋" w:cs="仿宋" w:hint="eastAsia"/>
          <w:bCs/>
          <w:sz w:val="32"/>
          <w:szCs w:val="32"/>
        </w:rPr>
        <w:t>七、政府性基金预算财政拨款收入支出决算情况说明</w:t>
      </w:r>
      <w:r>
        <w:rPr>
          <w:rFonts w:ascii="仿宋" w:eastAsia="仿宋" w:hAnsi="仿宋" w:cs="仿宋" w:hint="eastAsia"/>
          <w:sz w:val="32"/>
          <w:szCs w:val="32"/>
        </w:rPr>
        <w:tab/>
        <w:t>7</w:t>
      </w:r>
    </w:p>
    <w:p w:rsidR="005472A3" w:rsidRDefault="00000000">
      <w:pPr>
        <w:pStyle w:val="a5"/>
        <w:tabs>
          <w:tab w:val="right" w:leader="dot" w:pos="8306"/>
        </w:tabs>
        <w:ind w:leftChars="200" w:left="480"/>
        <w:rPr>
          <w:rFonts w:ascii="仿宋" w:eastAsia="仿宋" w:hAnsi="仿宋" w:cs="仿宋" w:hint="eastAsia"/>
          <w:sz w:val="32"/>
          <w:szCs w:val="32"/>
        </w:rPr>
      </w:pPr>
      <w:r>
        <w:rPr>
          <w:rFonts w:ascii="仿宋" w:eastAsia="仿宋" w:hAnsi="仿宋" w:cs="仿宋" w:hint="eastAsia"/>
          <w:bCs/>
          <w:sz w:val="32"/>
          <w:szCs w:val="32"/>
        </w:rPr>
        <w:lastRenderedPageBreak/>
        <w:t>八、国有资本经营预算财政拨款收入支出决算情况说明</w:t>
      </w:r>
      <w:r>
        <w:rPr>
          <w:rFonts w:ascii="仿宋" w:eastAsia="仿宋" w:hAnsi="仿宋" w:cs="仿宋" w:hint="eastAsia"/>
          <w:sz w:val="32"/>
          <w:szCs w:val="32"/>
        </w:rPr>
        <w:tab/>
        <w:t>8</w:t>
      </w:r>
    </w:p>
    <w:p w:rsidR="005472A3" w:rsidRDefault="00000000">
      <w:pPr>
        <w:spacing w:beforeAutospacing="1" w:afterAutospacing="1"/>
        <w:ind w:firstLineChars="200" w:firstLine="640"/>
        <w:rPr>
          <w:rFonts w:ascii="仿宋" w:eastAsia="仿宋" w:hAnsi="仿宋" w:cs="仿宋" w:hint="eastAsia"/>
          <w:sz w:val="32"/>
          <w:szCs w:val="32"/>
        </w:rPr>
      </w:pPr>
      <w:r>
        <w:rPr>
          <w:rFonts w:ascii="仿宋" w:eastAsia="仿宋" w:hAnsi="仿宋" w:cs="仿宋" w:hint="eastAsia"/>
          <w:bCs/>
          <w:sz w:val="32"/>
          <w:szCs w:val="32"/>
        </w:rPr>
        <w:t>九、一般公共预算财政拨款“三公”经费支出决算情况说明</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sz w:val="32"/>
          <w:szCs w:val="32"/>
        </w:rPr>
        <w:tab/>
        <w:t>9</w:t>
      </w:r>
    </w:p>
    <w:p w:rsidR="005472A3" w:rsidRDefault="00000000">
      <w:pPr>
        <w:spacing w:beforeAutospacing="1" w:afterAutospacing="1"/>
        <w:ind w:firstLineChars="200" w:firstLine="640"/>
        <w:rPr>
          <w:rFonts w:ascii="仿宋" w:eastAsia="仿宋" w:hAnsi="仿宋" w:cs="仿宋" w:hint="eastAsia"/>
          <w:sz w:val="32"/>
          <w:szCs w:val="32"/>
        </w:rPr>
      </w:pPr>
      <w:r>
        <w:rPr>
          <w:rFonts w:ascii="仿宋" w:eastAsia="仿宋" w:hAnsi="仿宋" w:cs="仿宋" w:hint="eastAsia"/>
          <w:bCs/>
          <w:sz w:val="32"/>
          <w:szCs w:val="32"/>
        </w:rPr>
        <w:t>十、政府性基金预算财政拨款“三公”经费支出决算情况说明</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sz w:val="32"/>
          <w:szCs w:val="32"/>
        </w:rPr>
        <w:tab/>
        <w:t>10</w:t>
      </w:r>
    </w:p>
    <w:p w:rsidR="005472A3" w:rsidRDefault="00000000">
      <w:pPr>
        <w:spacing w:beforeAutospacing="1" w:afterAutospacing="1"/>
        <w:ind w:firstLineChars="200" w:firstLine="640"/>
        <w:rPr>
          <w:rFonts w:ascii="仿宋" w:eastAsia="仿宋" w:hAnsi="仿宋" w:cs="仿宋" w:hint="eastAsia"/>
          <w:sz w:val="32"/>
          <w:szCs w:val="32"/>
        </w:rPr>
      </w:pPr>
      <w:r>
        <w:rPr>
          <w:rFonts w:ascii="仿宋" w:eastAsia="仿宋" w:hAnsi="仿宋" w:cs="仿宋" w:hint="eastAsia"/>
          <w:bCs/>
          <w:sz w:val="32"/>
          <w:szCs w:val="32"/>
        </w:rPr>
        <w:t>十一、国有资本经营预算财政拨款“三公”经费支出决算情况说明</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sz w:val="32"/>
          <w:szCs w:val="32"/>
        </w:rPr>
        <w:tab/>
        <w:t>11</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bCs/>
          <w:sz w:val="32"/>
          <w:szCs w:val="32"/>
        </w:rPr>
        <w:t>十二、预算绩效情况说明</w:t>
      </w:r>
      <w:r>
        <w:rPr>
          <w:rFonts w:ascii="仿宋" w:eastAsia="仿宋" w:hAnsi="仿宋" w:cs="仿宋" w:hint="eastAsia"/>
          <w:sz w:val="32"/>
          <w:szCs w:val="32"/>
        </w:rPr>
        <w:tab/>
        <w:t>11</w:t>
      </w:r>
    </w:p>
    <w:p w:rsidR="005472A3" w:rsidRDefault="00000000">
      <w:pPr>
        <w:pStyle w:val="a5"/>
        <w:tabs>
          <w:tab w:val="right" w:leader="dot" w:pos="8306"/>
        </w:tabs>
        <w:ind w:firstLineChars="200" w:firstLine="640"/>
        <w:rPr>
          <w:rFonts w:ascii="仿宋" w:eastAsia="仿宋" w:hAnsi="仿宋" w:cs="仿宋" w:hint="eastAsia"/>
          <w:sz w:val="32"/>
          <w:szCs w:val="32"/>
        </w:rPr>
      </w:pPr>
      <w:r>
        <w:rPr>
          <w:rFonts w:ascii="仿宋" w:eastAsia="仿宋" w:hAnsi="仿宋" w:cs="仿宋" w:hint="eastAsia"/>
          <w:bCs/>
          <w:sz w:val="32"/>
          <w:szCs w:val="32"/>
        </w:rPr>
        <w:t>十三、其他重要事项情况说明</w:t>
      </w:r>
      <w:r>
        <w:rPr>
          <w:rFonts w:ascii="仿宋" w:eastAsia="仿宋" w:hAnsi="仿宋" w:cs="仿宋" w:hint="eastAsia"/>
          <w:sz w:val="32"/>
          <w:szCs w:val="32"/>
        </w:rPr>
        <w:tab/>
        <w:t>15</w:t>
      </w:r>
    </w:p>
    <w:p w:rsidR="005472A3" w:rsidRDefault="00000000">
      <w:pPr>
        <w:pStyle w:val="a5"/>
        <w:tabs>
          <w:tab w:val="right" w:leader="dot" w:pos="8306"/>
        </w:tabs>
        <w:ind w:firstLineChars="200" w:firstLine="640"/>
        <w:rPr>
          <w:rFonts w:ascii="黑体" w:eastAsia="黑体" w:hAnsi="宋体" w:cs="黑体" w:hint="eastAsia"/>
          <w:sz w:val="32"/>
          <w:szCs w:val="32"/>
        </w:rPr>
        <w:sectPr w:rsidR="005472A3">
          <w:headerReference w:type="default" r:id="rId8"/>
          <w:footerReference w:type="default" r:id="rId9"/>
          <w:pgSz w:w="11915" w:h="16851"/>
          <w:pgMar w:top="1440" w:right="1800" w:bottom="1440" w:left="1800" w:header="851" w:footer="992" w:gutter="0"/>
          <w:cols w:space="0"/>
          <w:docGrid w:type="lines" w:linePitch="312"/>
        </w:sectPr>
      </w:pPr>
      <w:r>
        <w:rPr>
          <w:rFonts w:ascii="黑体" w:eastAsia="黑体" w:hAnsi="ˎ̥" w:cs="黑体" w:hint="eastAsia"/>
          <w:sz w:val="32"/>
          <w:szCs w:val="32"/>
        </w:rPr>
        <w:t>第四部分  名词解释</w:t>
      </w:r>
      <w:r>
        <w:rPr>
          <w:sz w:val="32"/>
          <w:szCs w:val="32"/>
        </w:rPr>
        <w:tab/>
      </w:r>
      <w:bookmarkEnd w:id="0"/>
      <w:r>
        <w:rPr>
          <w:rFonts w:hint="eastAsia"/>
          <w:sz w:val="32"/>
          <w:szCs w:val="32"/>
        </w:rPr>
        <w:t>17</w:t>
      </w:r>
    </w:p>
    <w:p w:rsidR="005472A3" w:rsidRDefault="005472A3">
      <w:pPr>
        <w:spacing w:beforeAutospacing="1" w:afterAutospacing="1"/>
        <w:rPr>
          <w:rFonts w:ascii="黑体" w:eastAsia="黑体" w:hAnsi="宋体" w:cs="黑体" w:hint="eastAsia"/>
          <w:sz w:val="32"/>
          <w:szCs w:val="32"/>
        </w:rPr>
      </w:pPr>
    </w:p>
    <w:p w:rsidR="005472A3" w:rsidRDefault="005472A3">
      <w:pPr>
        <w:spacing w:beforeAutospacing="1" w:afterAutospacing="1"/>
        <w:jc w:val="center"/>
        <w:rPr>
          <w:rFonts w:ascii="黑体" w:eastAsia="黑体" w:hAnsi="ˎ̥" w:cs="黑体" w:hint="eastAsia"/>
          <w:b/>
          <w:sz w:val="32"/>
          <w:szCs w:val="32"/>
        </w:rPr>
      </w:pPr>
    </w:p>
    <w:p w:rsidR="005472A3" w:rsidRDefault="00000000">
      <w:pPr>
        <w:spacing w:beforeAutospacing="1" w:afterAutospacing="1"/>
        <w:ind w:firstLineChars="200" w:firstLine="640"/>
        <w:jc w:val="center"/>
        <w:rPr>
          <w:rFonts w:ascii="楷体" w:eastAsia="楷体" w:hAnsi="楷体" w:cs="楷体" w:hint="eastAsia"/>
          <w:sz w:val="32"/>
          <w:szCs w:val="32"/>
        </w:rPr>
      </w:pPr>
      <w:bookmarkStart w:id="1" w:name="_Toc22941_WPSOffice_Level1"/>
      <w:bookmarkStart w:id="2" w:name="_Toc10720_WPSOffice_Level1"/>
      <w:bookmarkStart w:id="3" w:name="_Toc23465_WPSOffice_Level1"/>
      <w:bookmarkStart w:id="4" w:name="_Toc32433_WPSOffice_Level1"/>
      <w:bookmarkStart w:id="5" w:name="_Toc1704_WPSOffice_Level1"/>
      <w:bookmarkStart w:id="6" w:name="_Toc10049_WPSOffice_Level1"/>
      <w:bookmarkStart w:id="7" w:name="_Toc24238_WPSOffice_Level2"/>
      <w:bookmarkStart w:id="8" w:name="_Toc20274_WPSOffice_Level2"/>
      <w:bookmarkStart w:id="9" w:name="_Toc14159_WPSOffice_Level2"/>
      <w:bookmarkStart w:id="10" w:name="_Toc26580_WPSOffice_Level2"/>
      <w:bookmarkStart w:id="11" w:name="_Toc20205_WPSOffice_Level2"/>
      <w:bookmarkStart w:id="12" w:name="_Toc32622_WPSOffice_Level2"/>
      <w:r>
        <w:rPr>
          <w:rFonts w:ascii="黑体" w:eastAsia="黑体" w:hAnsi="ˎ̥" w:cs="黑体" w:hint="eastAsia"/>
          <w:sz w:val="32"/>
          <w:szCs w:val="32"/>
        </w:rPr>
        <w:t>第一部分  海南省学校后勤与学生资助管理办公室部门概况</w:t>
      </w:r>
      <w:bookmarkEnd w:id="1"/>
      <w:bookmarkEnd w:id="2"/>
      <w:bookmarkEnd w:id="3"/>
      <w:bookmarkEnd w:id="4"/>
      <w:bookmarkEnd w:id="5"/>
      <w:bookmarkEnd w:id="6"/>
    </w:p>
    <w:bookmarkEnd w:id="7"/>
    <w:p w:rsidR="005472A3" w:rsidRDefault="00000000">
      <w:pPr>
        <w:numPr>
          <w:ilvl w:val="0"/>
          <w:numId w:val="1"/>
        </w:numPr>
        <w:spacing w:beforeAutospacing="1" w:afterAutospacing="1"/>
        <w:ind w:firstLineChars="200" w:firstLine="640"/>
        <w:rPr>
          <w:rFonts w:ascii="黑体" w:eastAsia="黑体" w:hAnsi="宋体" w:cs="黑体" w:hint="eastAsia"/>
          <w:sz w:val="32"/>
          <w:szCs w:val="32"/>
        </w:rPr>
      </w:pPr>
      <w:r>
        <w:rPr>
          <w:rFonts w:ascii="黑体" w:eastAsia="黑体" w:hAnsi="宋体" w:cs="黑体" w:hint="eastAsia"/>
          <w:sz w:val="32"/>
          <w:szCs w:val="32"/>
        </w:rPr>
        <w:t>单位职责</w:t>
      </w:r>
      <w:bookmarkEnd w:id="8"/>
      <w:bookmarkEnd w:id="9"/>
      <w:bookmarkEnd w:id="10"/>
      <w:bookmarkEnd w:id="11"/>
      <w:bookmarkEnd w:id="12"/>
    </w:p>
    <w:p w:rsidR="005472A3" w:rsidRDefault="00000000">
      <w:pPr>
        <w:spacing w:beforeAutospacing="1" w:afterAutospacing="1"/>
        <w:ind w:leftChars="200" w:left="480" w:firstLineChars="200" w:firstLine="640"/>
        <w:rPr>
          <w:rFonts w:ascii="仿宋" w:eastAsia="仿宋" w:hAnsi="仿宋" w:cs="仿宋" w:hint="eastAsia"/>
          <w:sz w:val="32"/>
          <w:szCs w:val="32"/>
        </w:rPr>
      </w:pPr>
      <w:r>
        <w:rPr>
          <w:rFonts w:ascii="仿宋" w:eastAsia="仿宋" w:hAnsi="仿宋" w:cs="仿宋" w:hint="eastAsia"/>
          <w:sz w:val="32"/>
          <w:szCs w:val="32"/>
        </w:rPr>
        <w:t>组织协调全省学生资助工作；组织指导全省校方责任保险、职业院校学生实习责任保险工作；指导全省中等职业院校、普通中小学的后勤管理工作；负责指导全省普通中小学劳动教育和勤工俭学工作；承办上级主管部门交办的其他工作。</w:t>
      </w:r>
    </w:p>
    <w:p w:rsidR="005472A3" w:rsidRDefault="00000000">
      <w:pPr>
        <w:spacing w:beforeAutospacing="1" w:afterAutospacing="1"/>
        <w:ind w:firstLineChars="200" w:firstLine="640"/>
        <w:rPr>
          <w:rFonts w:ascii="黑体" w:eastAsia="黑体" w:hAnsi="宋体" w:cs="黑体" w:hint="eastAsia"/>
          <w:sz w:val="32"/>
          <w:szCs w:val="32"/>
        </w:rPr>
      </w:pPr>
      <w:bookmarkStart w:id="13" w:name="_Toc24474_WPSOffice_Level2"/>
      <w:bookmarkStart w:id="14" w:name="_Toc17796_WPSOffice_Level2"/>
      <w:bookmarkStart w:id="15" w:name="_Toc24059_WPSOffice_Level2"/>
      <w:bookmarkStart w:id="16" w:name="_Toc6572_WPSOffice_Level2"/>
      <w:bookmarkStart w:id="17" w:name="_Toc4833_WPSOffice_Level2"/>
      <w:r>
        <w:rPr>
          <w:rFonts w:ascii="黑体" w:eastAsia="黑体" w:hAnsi="宋体" w:cs="黑体" w:hint="eastAsia"/>
          <w:sz w:val="32"/>
          <w:szCs w:val="32"/>
        </w:rPr>
        <w:t>二、机构设置</w:t>
      </w:r>
      <w:bookmarkEnd w:id="13"/>
      <w:bookmarkEnd w:id="14"/>
      <w:bookmarkEnd w:id="15"/>
      <w:bookmarkEnd w:id="16"/>
      <w:bookmarkEnd w:id="17"/>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单位内设</w:t>
      </w:r>
      <w:r>
        <w:rPr>
          <w:rFonts w:ascii="仿宋_GB2312" w:eastAsia="仿宋_GB2312" w:hAnsi="ˎ̥" w:cs="仿宋_GB2312" w:hint="eastAsia"/>
          <w:sz w:val="32"/>
          <w:szCs w:val="32"/>
        </w:rPr>
        <w:t>三个</w:t>
      </w:r>
      <w:r>
        <w:rPr>
          <w:rFonts w:ascii="仿宋_GB2312" w:eastAsia="仿宋_GB2312" w:hAnsi="ˎ̥" w:cs="仿宋_GB2312"/>
          <w:sz w:val="32"/>
          <w:szCs w:val="32"/>
        </w:rPr>
        <w:t>机构</w:t>
      </w:r>
      <w:r>
        <w:rPr>
          <w:rFonts w:ascii="仿宋_GB2312" w:eastAsia="仿宋_GB2312" w:hAnsi="ˎ̥" w:cs="仿宋_GB2312" w:hint="eastAsia"/>
          <w:sz w:val="32"/>
          <w:szCs w:val="32"/>
        </w:rPr>
        <w:t>，分别为综合科，学生</w:t>
      </w:r>
      <w:proofErr w:type="gramStart"/>
      <w:r>
        <w:rPr>
          <w:rFonts w:ascii="仿宋_GB2312" w:eastAsia="仿宋_GB2312" w:hAnsi="ˎ̥" w:cs="仿宋_GB2312" w:hint="eastAsia"/>
          <w:sz w:val="32"/>
          <w:szCs w:val="32"/>
        </w:rPr>
        <w:t>资助科</w:t>
      </w:r>
      <w:proofErr w:type="gramEnd"/>
      <w:r>
        <w:rPr>
          <w:rFonts w:ascii="仿宋_GB2312" w:eastAsia="仿宋_GB2312" w:hAnsi="ˎ̥" w:cs="仿宋_GB2312" w:hint="eastAsia"/>
          <w:sz w:val="32"/>
          <w:szCs w:val="32"/>
        </w:rPr>
        <w:t>与后勤管理科。</w:t>
      </w:r>
    </w:p>
    <w:p w:rsidR="005472A3" w:rsidRDefault="00000000">
      <w:pPr>
        <w:spacing w:beforeAutospacing="1" w:afterAutospacing="1"/>
        <w:ind w:firstLineChars="200" w:firstLine="640"/>
        <w:jc w:val="center"/>
        <w:rPr>
          <w:rFonts w:ascii="黑体" w:eastAsia="黑体" w:hAnsi="ˎ̥" w:cs="黑体" w:hint="eastAsia"/>
          <w:sz w:val="32"/>
          <w:szCs w:val="32"/>
        </w:rPr>
      </w:pPr>
      <w:bookmarkStart w:id="18" w:name="_Toc15521_WPSOffice_Level1"/>
      <w:bookmarkStart w:id="19" w:name="_Toc30451_WPSOffice_Level1"/>
      <w:bookmarkStart w:id="20" w:name="_Toc28253_WPSOffice_Level1"/>
      <w:bookmarkStart w:id="21" w:name="_Toc8164_WPSOffice_Level1"/>
      <w:bookmarkStart w:id="22" w:name="_Toc30690_WPSOffice_Level1"/>
      <w:bookmarkStart w:id="23" w:name="_Toc6234_WPSOffice_Level1"/>
      <w:bookmarkStart w:id="24" w:name="_Toc32695_WPSOffice_Level2"/>
      <w:bookmarkStart w:id="25" w:name="_Toc6211_WPSOffice_Level2"/>
      <w:bookmarkStart w:id="26" w:name="_Toc8867_WPSOffice_Level2"/>
      <w:bookmarkStart w:id="27" w:name="_Toc4029_WPSOffice_Level2"/>
      <w:bookmarkStart w:id="28" w:name="_Toc32472_WPSOffice_Level2"/>
      <w:bookmarkStart w:id="29" w:name="_Toc11518_WPSOffice_Level2"/>
      <w:r>
        <w:rPr>
          <w:rFonts w:ascii="黑体" w:eastAsia="黑体" w:hAnsi="ˎ̥" w:cs="黑体" w:hint="eastAsia"/>
          <w:sz w:val="32"/>
          <w:szCs w:val="32"/>
        </w:rPr>
        <w:t>第二部分  海南省学校后勤与学生资助管理办公室2021年度部门决算公开报表</w:t>
      </w:r>
      <w:bookmarkEnd w:id="18"/>
      <w:bookmarkEnd w:id="19"/>
      <w:bookmarkEnd w:id="20"/>
      <w:bookmarkEnd w:id="21"/>
      <w:bookmarkEnd w:id="22"/>
      <w:bookmarkEnd w:id="23"/>
    </w:p>
    <w:p w:rsidR="005472A3" w:rsidRDefault="00000000">
      <w:pPr>
        <w:spacing w:beforeAutospacing="1" w:afterAutospacing="1"/>
        <w:ind w:firstLineChars="200" w:firstLine="640"/>
        <w:jc w:val="both"/>
        <w:rPr>
          <w:rFonts w:ascii="黑体" w:eastAsia="黑体" w:hAnsi="宋体" w:cs="黑体" w:hint="eastAsia"/>
          <w:sz w:val="32"/>
          <w:szCs w:val="32"/>
        </w:rPr>
      </w:pPr>
      <w:r>
        <w:rPr>
          <w:rFonts w:ascii="黑体" w:eastAsia="黑体" w:hAnsi="宋体" w:cs="黑体" w:hint="eastAsia"/>
          <w:sz w:val="32"/>
          <w:szCs w:val="32"/>
        </w:rPr>
        <w:t>一、收入支出决算公开表（见正文附件）</w:t>
      </w:r>
      <w:bookmarkEnd w:id="24"/>
      <w:bookmarkEnd w:id="25"/>
      <w:bookmarkEnd w:id="26"/>
      <w:r>
        <w:rPr>
          <w:rFonts w:ascii="黑体" w:eastAsia="黑体" w:hAnsi="宋体" w:cs="黑体" w:hint="eastAsia"/>
          <w:sz w:val="32"/>
          <w:szCs w:val="32"/>
        </w:rPr>
        <w:t>。</w:t>
      </w:r>
      <w:bookmarkEnd w:id="27"/>
      <w:bookmarkEnd w:id="28"/>
      <w:bookmarkEnd w:id="29"/>
    </w:p>
    <w:p w:rsidR="005472A3" w:rsidRDefault="00000000">
      <w:pPr>
        <w:spacing w:beforeAutospacing="1" w:afterAutospacing="1"/>
        <w:ind w:firstLineChars="200" w:firstLine="640"/>
        <w:jc w:val="both"/>
        <w:rPr>
          <w:rFonts w:ascii="黑体" w:eastAsia="黑体" w:hAnsi="宋体" w:cs="黑体" w:hint="eastAsia"/>
          <w:sz w:val="32"/>
          <w:szCs w:val="32"/>
        </w:rPr>
      </w:pPr>
      <w:bookmarkStart w:id="30" w:name="_Toc25608_WPSOffice_Level2"/>
      <w:bookmarkStart w:id="31" w:name="_Toc23139_WPSOffice_Level2"/>
      <w:bookmarkStart w:id="32" w:name="_Toc26621_WPSOffice_Level2"/>
      <w:bookmarkStart w:id="33" w:name="_Toc30334_WPSOffice_Level2"/>
      <w:bookmarkStart w:id="34" w:name="_Toc14349_WPSOffice_Level2"/>
      <w:bookmarkStart w:id="35" w:name="_Toc28622_WPSOffice_Level2"/>
      <w:r>
        <w:rPr>
          <w:rFonts w:ascii="黑体" w:eastAsia="黑体" w:hAnsi="宋体" w:cs="黑体" w:hint="eastAsia"/>
          <w:sz w:val="32"/>
          <w:szCs w:val="32"/>
        </w:rPr>
        <w:t>二、收入决算公开表（见正文附件）</w:t>
      </w:r>
      <w:bookmarkEnd w:id="30"/>
      <w:bookmarkEnd w:id="31"/>
      <w:bookmarkEnd w:id="32"/>
      <w:r>
        <w:rPr>
          <w:rFonts w:ascii="黑体" w:eastAsia="黑体" w:hAnsi="宋体" w:cs="黑体" w:hint="eastAsia"/>
          <w:sz w:val="32"/>
          <w:szCs w:val="32"/>
        </w:rPr>
        <w:t>。</w:t>
      </w:r>
      <w:bookmarkEnd w:id="33"/>
      <w:bookmarkEnd w:id="34"/>
      <w:bookmarkEnd w:id="35"/>
    </w:p>
    <w:p w:rsidR="005472A3" w:rsidRDefault="00000000">
      <w:pPr>
        <w:spacing w:beforeAutospacing="1" w:afterAutospacing="1"/>
        <w:ind w:firstLineChars="200" w:firstLine="640"/>
        <w:jc w:val="both"/>
        <w:rPr>
          <w:rFonts w:ascii="黑体" w:eastAsia="黑体" w:hAnsi="宋体" w:cs="黑体" w:hint="eastAsia"/>
          <w:sz w:val="32"/>
          <w:szCs w:val="32"/>
        </w:rPr>
      </w:pPr>
      <w:bookmarkStart w:id="36" w:name="_Toc17626_WPSOffice_Level2"/>
      <w:bookmarkStart w:id="37" w:name="_Toc3262_WPSOffice_Level2"/>
      <w:bookmarkStart w:id="38" w:name="_Toc17858_WPSOffice_Level2"/>
      <w:bookmarkStart w:id="39" w:name="_Toc14658_WPSOffice_Level2"/>
      <w:bookmarkStart w:id="40" w:name="_Toc13854_WPSOffice_Level2"/>
      <w:bookmarkStart w:id="41" w:name="_Toc5489_WPSOffice_Level2"/>
      <w:r>
        <w:rPr>
          <w:rFonts w:ascii="黑体" w:eastAsia="黑体" w:hAnsi="宋体" w:cs="黑体" w:hint="eastAsia"/>
          <w:sz w:val="32"/>
          <w:szCs w:val="32"/>
        </w:rPr>
        <w:t>三、支出决算公开表（见正文附件）</w:t>
      </w:r>
      <w:bookmarkEnd w:id="36"/>
      <w:bookmarkEnd w:id="37"/>
      <w:bookmarkEnd w:id="38"/>
      <w:r>
        <w:rPr>
          <w:rFonts w:ascii="黑体" w:eastAsia="黑体" w:hAnsi="宋体" w:cs="黑体" w:hint="eastAsia"/>
          <w:sz w:val="32"/>
          <w:szCs w:val="32"/>
        </w:rPr>
        <w:t>。</w:t>
      </w:r>
      <w:bookmarkEnd w:id="39"/>
      <w:bookmarkEnd w:id="40"/>
      <w:bookmarkEnd w:id="41"/>
    </w:p>
    <w:p w:rsidR="005472A3" w:rsidRDefault="00000000">
      <w:pPr>
        <w:spacing w:beforeAutospacing="1" w:afterAutospacing="1"/>
        <w:ind w:firstLineChars="200" w:firstLine="640"/>
        <w:jc w:val="both"/>
        <w:rPr>
          <w:rFonts w:ascii="黑体" w:eastAsia="黑体" w:hAnsi="宋体" w:cs="黑体" w:hint="eastAsia"/>
          <w:sz w:val="32"/>
          <w:szCs w:val="32"/>
        </w:rPr>
      </w:pPr>
      <w:bookmarkStart w:id="42" w:name="_Toc21415_WPSOffice_Level2"/>
      <w:bookmarkStart w:id="43" w:name="_Toc13701_WPSOffice_Level2"/>
      <w:bookmarkStart w:id="44" w:name="_Toc23591_WPSOffice_Level2"/>
      <w:bookmarkStart w:id="45" w:name="_Toc7988_WPSOffice_Level2"/>
      <w:bookmarkStart w:id="46" w:name="_Toc4265_WPSOffice_Level2"/>
      <w:bookmarkStart w:id="47" w:name="_Toc23493_WPSOffice_Level2"/>
      <w:r>
        <w:rPr>
          <w:rFonts w:ascii="黑体" w:eastAsia="黑体" w:hAnsi="宋体" w:cs="黑体" w:hint="eastAsia"/>
          <w:sz w:val="32"/>
          <w:szCs w:val="32"/>
        </w:rPr>
        <w:lastRenderedPageBreak/>
        <w:t>四、财政拨款收入支出决算公开表（见正文附件）</w:t>
      </w:r>
      <w:bookmarkEnd w:id="42"/>
      <w:bookmarkEnd w:id="43"/>
      <w:bookmarkEnd w:id="44"/>
      <w:r>
        <w:rPr>
          <w:rFonts w:ascii="黑体" w:eastAsia="黑体" w:hAnsi="宋体" w:cs="黑体" w:hint="eastAsia"/>
          <w:sz w:val="32"/>
          <w:szCs w:val="32"/>
        </w:rPr>
        <w:t>。</w:t>
      </w:r>
      <w:bookmarkEnd w:id="45"/>
      <w:bookmarkEnd w:id="46"/>
      <w:bookmarkEnd w:id="47"/>
    </w:p>
    <w:p w:rsidR="005472A3" w:rsidRDefault="00000000">
      <w:pPr>
        <w:spacing w:beforeAutospacing="1" w:afterAutospacing="1"/>
        <w:ind w:firstLineChars="200" w:firstLine="640"/>
        <w:jc w:val="both"/>
        <w:rPr>
          <w:rFonts w:ascii="黑体" w:eastAsia="黑体" w:hAnsi="宋体" w:cs="黑体" w:hint="eastAsia"/>
          <w:sz w:val="32"/>
          <w:szCs w:val="32"/>
        </w:rPr>
      </w:pPr>
      <w:bookmarkStart w:id="48" w:name="_Toc7879_WPSOffice_Level2"/>
      <w:bookmarkStart w:id="49" w:name="_Toc22783_WPSOffice_Level2"/>
      <w:bookmarkStart w:id="50" w:name="_Toc23829_WPSOffice_Level2"/>
      <w:bookmarkStart w:id="51" w:name="_Toc25166_WPSOffice_Level2"/>
      <w:bookmarkStart w:id="52" w:name="_Toc2158_WPSOffice_Level2"/>
      <w:bookmarkStart w:id="53" w:name="_Toc13516_WPSOffice_Level2"/>
      <w:r>
        <w:rPr>
          <w:rFonts w:ascii="黑体" w:eastAsia="黑体" w:hAnsi="宋体" w:cs="黑体" w:hint="eastAsia"/>
          <w:sz w:val="32"/>
          <w:szCs w:val="32"/>
        </w:rPr>
        <w:t>五、一般公共预算财政拨款收入支出决算</w:t>
      </w:r>
      <w:bookmarkEnd w:id="48"/>
      <w:bookmarkEnd w:id="49"/>
      <w:bookmarkEnd w:id="50"/>
      <w:bookmarkEnd w:id="51"/>
      <w:r>
        <w:rPr>
          <w:rFonts w:ascii="黑体" w:eastAsia="黑体" w:hAnsi="宋体" w:cs="黑体" w:hint="eastAsia"/>
          <w:sz w:val="32"/>
          <w:szCs w:val="32"/>
        </w:rPr>
        <w:t>公开表</w:t>
      </w:r>
    </w:p>
    <w:p w:rsidR="005472A3" w:rsidRDefault="00000000">
      <w:pPr>
        <w:spacing w:beforeAutospacing="1" w:afterAutospacing="1"/>
        <w:ind w:firstLineChars="200" w:firstLine="640"/>
        <w:jc w:val="both"/>
        <w:rPr>
          <w:rFonts w:ascii="黑体" w:eastAsia="黑体" w:hAnsi="宋体" w:cs="黑体" w:hint="eastAsia"/>
          <w:sz w:val="32"/>
          <w:szCs w:val="32"/>
        </w:rPr>
      </w:pPr>
      <w:r>
        <w:rPr>
          <w:rFonts w:ascii="黑体" w:eastAsia="黑体" w:hAnsi="宋体" w:cs="黑体" w:hint="eastAsia"/>
          <w:sz w:val="32"/>
          <w:szCs w:val="32"/>
        </w:rPr>
        <w:t>（见正文附件）</w:t>
      </w:r>
      <w:bookmarkEnd w:id="52"/>
      <w:bookmarkEnd w:id="53"/>
      <w:r>
        <w:rPr>
          <w:rFonts w:ascii="黑体" w:eastAsia="黑体" w:hAnsi="宋体" w:cs="黑体" w:hint="eastAsia"/>
          <w:sz w:val="32"/>
          <w:szCs w:val="32"/>
        </w:rPr>
        <w:t>。</w:t>
      </w:r>
    </w:p>
    <w:p w:rsidR="005472A3" w:rsidRDefault="00000000">
      <w:pPr>
        <w:spacing w:beforeAutospacing="1" w:afterAutospacing="1"/>
        <w:ind w:firstLineChars="200" w:firstLine="640"/>
        <w:jc w:val="both"/>
        <w:rPr>
          <w:rFonts w:ascii="黑体" w:eastAsia="黑体" w:hAnsi="宋体" w:cs="黑体" w:hint="eastAsia"/>
          <w:sz w:val="32"/>
          <w:szCs w:val="32"/>
        </w:rPr>
      </w:pPr>
      <w:bookmarkStart w:id="54" w:name="_Toc2632_WPSOffice_Level2"/>
      <w:bookmarkStart w:id="55" w:name="_Toc17283_WPSOffice_Level2"/>
      <w:bookmarkStart w:id="56" w:name="_Toc8373_WPSOffice_Level2"/>
      <w:bookmarkStart w:id="57" w:name="_Toc17833_WPSOffice_Level2"/>
      <w:bookmarkStart w:id="58" w:name="_Toc5343_WPSOffice_Level2"/>
      <w:bookmarkStart w:id="59" w:name="_Toc25362_WPSOffice_Level2"/>
      <w:r>
        <w:rPr>
          <w:rFonts w:ascii="黑体" w:eastAsia="黑体" w:hAnsi="宋体" w:cs="黑体" w:hint="eastAsia"/>
          <w:sz w:val="32"/>
          <w:szCs w:val="32"/>
        </w:rPr>
        <w:t>六、一般公共预算财政拨款基本支出决算</w:t>
      </w:r>
      <w:bookmarkEnd w:id="54"/>
      <w:bookmarkEnd w:id="55"/>
      <w:bookmarkEnd w:id="56"/>
      <w:bookmarkEnd w:id="57"/>
      <w:bookmarkEnd w:id="58"/>
      <w:bookmarkEnd w:id="59"/>
      <w:r>
        <w:rPr>
          <w:rFonts w:ascii="黑体" w:eastAsia="黑体" w:hAnsi="宋体" w:cs="黑体" w:hint="eastAsia"/>
          <w:sz w:val="32"/>
          <w:szCs w:val="32"/>
        </w:rPr>
        <w:t>公开表</w:t>
      </w:r>
    </w:p>
    <w:p w:rsidR="005472A3" w:rsidRDefault="00000000">
      <w:pPr>
        <w:spacing w:beforeAutospacing="1" w:afterAutospacing="1"/>
        <w:ind w:firstLineChars="200" w:firstLine="640"/>
        <w:jc w:val="both"/>
        <w:rPr>
          <w:rFonts w:ascii="黑体" w:eastAsia="黑体" w:hAnsi="宋体" w:cs="黑体" w:hint="eastAsia"/>
          <w:sz w:val="32"/>
          <w:szCs w:val="32"/>
        </w:rPr>
      </w:pPr>
      <w:r>
        <w:rPr>
          <w:rFonts w:ascii="黑体" w:eastAsia="黑体" w:hAnsi="宋体" w:cs="黑体" w:hint="eastAsia"/>
          <w:sz w:val="32"/>
          <w:szCs w:val="32"/>
        </w:rPr>
        <w:t>（见正文附件）。</w:t>
      </w:r>
    </w:p>
    <w:p w:rsidR="005472A3" w:rsidRDefault="00000000">
      <w:pPr>
        <w:spacing w:beforeAutospacing="1" w:afterAutospacing="1"/>
        <w:ind w:firstLineChars="200" w:firstLine="640"/>
        <w:jc w:val="both"/>
        <w:rPr>
          <w:rFonts w:ascii="黑体" w:eastAsia="黑体" w:hAnsi="宋体" w:cs="黑体" w:hint="eastAsia"/>
          <w:sz w:val="32"/>
          <w:szCs w:val="32"/>
        </w:rPr>
      </w:pPr>
      <w:bookmarkStart w:id="60" w:name="_Toc6020_WPSOffice_Level2"/>
      <w:bookmarkStart w:id="61" w:name="_Toc5594_WPSOffice_Level2"/>
      <w:bookmarkStart w:id="62" w:name="_Toc13345_WPSOffice_Level2"/>
      <w:bookmarkStart w:id="63" w:name="_Toc1533_WPSOffice_Level2"/>
      <w:bookmarkStart w:id="64" w:name="_Toc21310_WPSOffice_Level2"/>
      <w:bookmarkStart w:id="65" w:name="_Toc11799_WPSOffice_Level2"/>
      <w:r>
        <w:rPr>
          <w:rFonts w:ascii="黑体" w:eastAsia="黑体" w:hAnsi="宋体" w:cs="黑体" w:hint="eastAsia"/>
          <w:sz w:val="32"/>
          <w:szCs w:val="32"/>
        </w:rPr>
        <w:t>七、政府性基金预算财政拨款收入支出决算</w:t>
      </w:r>
      <w:bookmarkEnd w:id="60"/>
      <w:bookmarkEnd w:id="61"/>
      <w:bookmarkEnd w:id="62"/>
      <w:bookmarkEnd w:id="63"/>
      <w:bookmarkEnd w:id="64"/>
      <w:bookmarkEnd w:id="65"/>
      <w:r>
        <w:rPr>
          <w:rFonts w:ascii="黑体" w:eastAsia="黑体" w:hAnsi="宋体" w:cs="黑体" w:hint="eastAsia"/>
          <w:sz w:val="32"/>
          <w:szCs w:val="32"/>
        </w:rPr>
        <w:t>公开表</w:t>
      </w:r>
    </w:p>
    <w:p w:rsidR="005472A3" w:rsidRDefault="00000000">
      <w:pPr>
        <w:spacing w:beforeAutospacing="1" w:afterAutospacing="1"/>
        <w:ind w:firstLineChars="200" w:firstLine="640"/>
        <w:jc w:val="both"/>
        <w:rPr>
          <w:rFonts w:ascii="黑体" w:eastAsia="黑体" w:hAnsi="宋体" w:cs="黑体" w:hint="eastAsia"/>
          <w:sz w:val="32"/>
          <w:szCs w:val="32"/>
        </w:rPr>
      </w:pPr>
      <w:r>
        <w:rPr>
          <w:rFonts w:ascii="黑体" w:eastAsia="黑体" w:hAnsi="宋体" w:cs="黑体" w:hint="eastAsia"/>
          <w:sz w:val="32"/>
          <w:szCs w:val="32"/>
        </w:rPr>
        <w:t>（见正文附件）。</w:t>
      </w:r>
    </w:p>
    <w:p w:rsidR="005472A3" w:rsidRDefault="00000000">
      <w:pPr>
        <w:spacing w:beforeAutospacing="1" w:afterAutospacing="1"/>
        <w:ind w:firstLineChars="200" w:firstLine="640"/>
        <w:jc w:val="both"/>
        <w:rPr>
          <w:rFonts w:ascii="黑体" w:eastAsia="黑体" w:hAnsi="宋体" w:cs="黑体" w:hint="eastAsia"/>
          <w:sz w:val="32"/>
          <w:szCs w:val="32"/>
        </w:rPr>
      </w:pPr>
      <w:r>
        <w:rPr>
          <w:rFonts w:ascii="黑体" w:eastAsia="黑体" w:hAnsi="宋体" w:cs="黑体" w:hint="eastAsia"/>
          <w:sz w:val="32"/>
          <w:szCs w:val="32"/>
        </w:rPr>
        <w:t>八、国有资本经营预算财政拨款收入支出决算公开表（见正文附件）。</w:t>
      </w:r>
    </w:p>
    <w:p w:rsidR="005472A3" w:rsidRDefault="00000000">
      <w:pPr>
        <w:spacing w:beforeAutospacing="1" w:afterAutospacing="1"/>
        <w:ind w:firstLineChars="200" w:firstLine="640"/>
        <w:jc w:val="both"/>
        <w:rPr>
          <w:rFonts w:ascii="黑体" w:eastAsia="黑体" w:hAnsi="宋体" w:cs="黑体" w:hint="eastAsia"/>
          <w:sz w:val="32"/>
          <w:szCs w:val="32"/>
        </w:rPr>
      </w:pPr>
      <w:bookmarkStart w:id="66" w:name="_Toc1820_WPSOffice_Level2"/>
      <w:bookmarkStart w:id="67" w:name="_Toc19961_WPSOffice_Level2"/>
      <w:bookmarkStart w:id="68" w:name="_Toc9377_WPSOffice_Level2"/>
      <w:bookmarkStart w:id="69" w:name="_Toc29886_WPSOffice_Level2"/>
      <w:r>
        <w:rPr>
          <w:rFonts w:ascii="黑体" w:eastAsia="黑体" w:hAnsi="宋体" w:cs="黑体" w:hint="eastAsia"/>
          <w:sz w:val="32"/>
          <w:szCs w:val="32"/>
        </w:rPr>
        <w:t>九、一般公共预算财政拨款“三公”经费支出决算</w:t>
      </w:r>
      <w:bookmarkEnd w:id="66"/>
      <w:bookmarkEnd w:id="67"/>
      <w:bookmarkEnd w:id="68"/>
      <w:bookmarkEnd w:id="69"/>
      <w:r>
        <w:rPr>
          <w:rFonts w:ascii="黑体" w:eastAsia="黑体" w:hAnsi="宋体" w:cs="黑体" w:hint="eastAsia"/>
          <w:sz w:val="32"/>
          <w:szCs w:val="32"/>
        </w:rPr>
        <w:t>公开表（见正文附件）。</w:t>
      </w:r>
    </w:p>
    <w:p w:rsidR="005472A3" w:rsidRDefault="00000000">
      <w:pPr>
        <w:spacing w:beforeAutospacing="1" w:afterAutospacing="1"/>
        <w:ind w:firstLineChars="200" w:firstLine="640"/>
        <w:jc w:val="both"/>
        <w:rPr>
          <w:rFonts w:ascii="黑体" w:eastAsia="黑体" w:hAnsi="宋体" w:cs="黑体" w:hint="eastAsia"/>
          <w:sz w:val="32"/>
          <w:szCs w:val="32"/>
        </w:rPr>
      </w:pPr>
      <w:r>
        <w:rPr>
          <w:rFonts w:ascii="黑体" w:eastAsia="黑体" w:hAnsi="宋体" w:cs="黑体" w:hint="eastAsia"/>
          <w:sz w:val="32"/>
          <w:szCs w:val="32"/>
        </w:rPr>
        <w:t>十、政府性基金预算财政拨款“三公”经费支出决算公开表（见正文附件）。</w:t>
      </w:r>
    </w:p>
    <w:p w:rsidR="005472A3" w:rsidRDefault="00000000">
      <w:pPr>
        <w:spacing w:beforeAutospacing="1" w:afterAutospacing="1"/>
        <w:ind w:firstLineChars="200" w:firstLine="640"/>
        <w:jc w:val="both"/>
        <w:rPr>
          <w:rFonts w:ascii="黑体" w:eastAsia="黑体" w:hAnsi="宋体" w:cs="黑体" w:hint="eastAsia"/>
          <w:sz w:val="32"/>
          <w:szCs w:val="32"/>
        </w:rPr>
      </w:pPr>
      <w:r>
        <w:rPr>
          <w:rFonts w:ascii="黑体" w:eastAsia="黑体" w:hAnsi="宋体" w:cs="黑体" w:hint="eastAsia"/>
          <w:sz w:val="32"/>
          <w:szCs w:val="32"/>
        </w:rPr>
        <w:t>十一、国有资本经营预算财政拨款“三公”经费支出决算公开表（见正文附件）。</w:t>
      </w:r>
    </w:p>
    <w:p w:rsidR="005472A3" w:rsidRDefault="005472A3">
      <w:pPr>
        <w:spacing w:beforeAutospacing="1" w:afterAutospacing="1"/>
        <w:rPr>
          <w:rFonts w:ascii="黑体" w:eastAsia="黑体" w:hAnsi="宋体" w:cs="黑体" w:hint="eastAsia"/>
          <w:sz w:val="32"/>
          <w:szCs w:val="32"/>
        </w:rPr>
      </w:pPr>
    </w:p>
    <w:p w:rsidR="005472A3" w:rsidRDefault="00000000">
      <w:pPr>
        <w:spacing w:beforeAutospacing="1" w:afterAutospacing="1"/>
        <w:ind w:firstLineChars="200" w:firstLine="640"/>
        <w:jc w:val="center"/>
        <w:rPr>
          <w:rFonts w:ascii="黑体" w:eastAsia="黑体" w:hAnsi="ˎ̥" w:cs="黑体" w:hint="eastAsia"/>
          <w:sz w:val="32"/>
          <w:szCs w:val="32"/>
        </w:rPr>
      </w:pPr>
      <w:bookmarkStart w:id="70" w:name="_Toc27590_WPSOffice_Level1"/>
      <w:bookmarkStart w:id="71" w:name="_Toc29683_WPSOffice_Level1"/>
      <w:bookmarkStart w:id="72" w:name="_Toc28629_WPSOffice_Level1"/>
      <w:bookmarkStart w:id="73" w:name="_Toc16686_WPSOffice_Level1"/>
      <w:bookmarkStart w:id="74" w:name="_Toc4402_WPSOffice_Level1"/>
      <w:bookmarkStart w:id="75" w:name="_Toc31264_WPSOffice_Level1"/>
      <w:r>
        <w:rPr>
          <w:rFonts w:ascii="黑体" w:eastAsia="黑体" w:hAnsi="ˎ̥" w:cs="黑体" w:hint="eastAsia"/>
          <w:sz w:val="32"/>
          <w:szCs w:val="32"/>
        </w:rPr>
        <w:lastRenderedPageBreak/>
        <w:t>第三部分  海南省学校后勤与学生资助管理办公室2021年度部门决算情况说明</w:t>
      </w:r>
      <w:bookmarkEnd w:id="70"/>
      <w:bookmarkEnd w:id="71"/>
      <w:bookmarkEnd w:id="72"/>
      <w:bookmarkEnd w:id="73"/>
      <w:bookmarkEnd w:id="74"/>
      <w:bookmarkEnd w:id="75"/>
    </w:p>
    <w:p w:rsidR="005472A3" w:rsidRDefault="005472A3">
      <w:pPr>
        <w:spacing w:beforeAutospacing="1" w:afterAutospacing="1"/>
        <w:jc w:val="center"/>
        <w:rPr>
          <w:rFonts w:ascii="黑体" w:eastAsia="黑体" w:hAnsi="ˎ̥" w:cs="黑体" w:hint="eastAsia"/>
          <w:sz w:val="32"/>
          <w:szCs w:val="32"/>
        </w:rPr>
      </w:pPr>
    </w:p>
    <w:p w:rsidR="005472A3" w:rsidRDefault="00000000">
      <w:pPr>
        <w:spacing w:beforeAutospacing="1" w:afterAutospacing="1"/>
        <w:ind w:firstLineChars="200" w:firstLine="640"/>
        <w:rPr>
          <w:rFonts w:ascii="黑体" w:eastAsia="黑体" w:hAnsi="宋体" w:cs="黑体" w:hint="eastAsia"/>
          <w:bCs/>
          <w:sz w:val="32"/>
          <w:szCs w:val="32"/>
        </w:rPr>
      </w:pPr>
      <w:r>
        <w:rPr>
          <w:rFonts w:ascii="黑体" w:eastAsia="黑体" w:hAnsi="宋体" w:cs="黑体" w:hint="eastAsia"/>
          <w:bCs/>
          <w:sz w:val="32"/>
          <w:szCs w:val="32"/>
        </w:rPr>
        <w:t>一、收入支出决算总体情况说明</w:t>
      </w:r>
    </w:p>
    <w:p w:rsidR="005472A3" w:rsidRDefault="000C7A48">
      <w:pPr>
        <w:spacing w:beforeAutospacing="1" w:afterAutospacing="1"/>
        <w:ind w:firstLineChars="200" w:firstLine="640"/>
        <w:rPr>
          <w:rFonts w:ascii="仿宋_GB2312" w:eastAsia="仿宋_GB2312" w:hAnsi="ˎ̥" w:cs="仿宋_GB2312" w:hint="eastAsia"/>
          <w:sz w:val="32"/>
          <w:szCs w:val="32"/>
        </w:rPr>
      </w:pPr>
      <w:r w:rsidRPr="000C7A48">
        <w:rPr>
          <w:rFonts w:ascii="仿宋_GB2312" w:eastAsia="仿宋_GB2312" w:hAnsi="ˎ̥" w:cs="仿宋_GB2312" w:hint="eastAsia"/>
          <w:sz w:val="32"/>
          <w:szCs w:val="32"/>
          <w:highlight w:val="cyan"/>
        </w:rPr>
        <w:t>2021年度收入总计467.02万元，支出总计467.02万元，收入总计</w:t>
      </w:r>
      <w:r>
        <w:rPr>
          <w:rFonts w:ascii="仿宋_GB2312" w:eastAsia="仿宋_GB2312" w:hAnsi="ˎ̥" w:cs="仿宋_GB2312" w:hint="eastAsia"/>
          <w:sz w:val="32"/>
          <w:szCs w:val="32"/>
        </w:rPr>
        <w:t>主要是一般公共预算财政拨款收入462.99万元，使用非财政拨款结余0.07万元，年初结转和结余3.96万元，收入决算合计为467.02万元；支出主要包含教育支出420.41万元，社会保障和就业支出20.89万元，卫生健康支出9.14万元，住房保障支出12.62万元，年末结转和结余3.96万元，支出决算合计467.02万元。</w:t>
      </w:r>
      <w:r>
        <w:rPr>
          <w:rFonts w:ascii="仿宋_GB2312" w:eastAsia="仿宋_GB2312" w:hAnsi="ˎ̥" w:cs="仿宋_GB2312"/>
          <w:sz w:val="32"/>
          <w:szCs w:val="32"/>
        </w:rPr>
        <w:t>与20</w:t>
      </w:r>
      <w:r>
        <w:rPr>
          <w:rFonts w:ascii="仿宋_GB2312" w:eastAsia="仿宋_GB2312" w:hAnsi="ˎ̥" w:cs="仿宋_GB2312" w:hint="eastAsia"/>
          <w:sz w:val="32"/>
          <w:szCs w:val="32"/>
        </w:rPr>
        <w:t>20</w:t>
      </w:r>
      <w:r>
        <w:rPr>
          <w:rFonts w:ascii="仿宋_GB2312" w:eastAsia="仿宋_GB2312" w:hAnsi="ˎ̥" w:cs="仿宋_GB2312"/>
          <w:sz w:val="32"/>
          <w:szCs w:val="32"/>
        </w:rPr>
        <w:t>年度相比，收入、支出总计各减少</w:t>
      </w:r>
      <w:r>
        <w:rPr>
          <w:rFonts w:ascii="仿宋_GB2312" w:eastAsia="仿宋_GB2312" w:hAnsi="ˎ̥" w:cs="仿宋_GB2312" w:hint="eastAsia"/>
          <w:sz w:val="32"/>
          <w:szCs w:val="32"/>
        </w:rPr>
        <w:t>115.21</w:t>
      </w:r>
      <w:r>
        <w:rPr>
          <w:rFonts w:ascii="仿宋_GB2312" w:eastAsia="仿宋_GB2312" w:hAnsi="ˎ̥" w:cs="仿宋_GB2312"/>
          <w:sz w:val="32"/>
          <w:szCs w:val="32"/>
        </w:rPr>
        <w:t>万元，下降</w:t>
      </w:r>
      <w:r>
        <w:rPr>
          <w:rFonts w:ascii="仿宋_GB2312" w:eastAsia="仿宋_GB2312" w:hAnsi="ˎ̥" w:cs="仿宋_GB2312" w:hint="eastAsia"/>
          <w:sz w:val="32"/>
          <w:szCs w:val="32"/>
        </w:rPr>
        <w:t>19.78</w:t>
      </w:r>
      <w:r>
        <w:rPr>
          <w:rFonts w:ascii="仿宋_GB2312" w:eastAsia="仿宋_GB2312" w:hAnsi="ˎ̥" w:cs="仿宋_GB2312"/>
          <w:sz w:val="32"/>
          <w:szCs w:val="32"/>
        </w:rPr>
        <w:t>%。</w:t>
      </w:r>
      <w:r>
        <w:rPr>
          <w:rFonts w:ascii="仿宋_GB2312" w:eastAsia="仿宋_GB2312" w:hAnsi="ˎ̥" w:cs="仿宋_GB2312" w:hint="eastAsia"/>
          <w:sz w:val="32"/>
          <w:szCs w:val="32"/>
        </w:rPr>
        <w:t>收入决算下降的</w:t>
      </w:r>
      <w:r>
        <w:rPr>
          <w:rFonts w:ascii="仿宋_GB2312" w:eastAsia="仿宋_GB2312" w:hAnsi="ˎ̥" w:cs="仿宋_GB2312"/>
          <w:sz w:val="32"/>
          <w:szCs w:val="32"/>
        </w:rPr>
        <w:t>主要原因是</w:t>
      </w:r>
      <w:r>
        <w:rPr>
          <w:rFonts w:ascii="仿宋_GB2312" w:eastAsia="仿宋_GB2312" w:hAnsi="ˎ̥" w:cs="仿宋_GB2312" w:hint="eastAsia"/>
          <w:sz w:val="32"/>
          <w:szCs w:val="32"/>
        </w:rPr>
        <w:t>财政拨款收入的合理规划安排</w:t>
      </w:r>
      <w:r>
        <w:rPr>
          <w:rFonts w:ascii="仿宋_GB2312" w:eastAsia="仿宋_GB2312" w:hAnsi="ˎ̥" w:cs="仿宋_GB2312"/>
          <w:sz w:val="32"/>
          <w:szCs w:val="32"/>
        </w:rPr>
        <w:t>；</w:t>
      </w:r>
      <w:r>
        <w:rPr>
          <w:rFonts w:ascii="仿宋_GB2312" w:eastAsia="仿宋_GB2312" w:hAnsi="ˎ̥" w:cs="仿宋_GB2312" w:hint="eastAsia"/>
          <w:sz w:val="32"/>
          <w:szCs w:val="32"/>
        </w:rPr>
        <w:t>支出决算下降的主要原因</w:t>
      </w:r>
      <w:r>
        <w:rPr>
          <w:rFonts w:ascii="仿宋_GB2312" w:eastAsia="仿宋_GB2312" w:hAnsi="ˎ̥" w:cs="仿宋_GB2312"/>
          <w:sz w:val="32"/>
          <w:szCs w:val="32"/>
        </w:rPr>
        <w:t>是</w:t>
      </w:r>
      <w:r>
        <w:rPr>
          <w:rFonts w:ascii="仿宋_GB2312" w:eastAsia="仿宋_GB2312" w:hAnsi="ˎ̥" w:cs="仿宋_GB2312" w:hint="eastAsia"/>
          <w:sz w:val="32"/>
          <w:szCs w:val="32"/>
        </w:rPr>
        <w:t>客观外界因素的导致</w:t>
      </w:r>
      <w:r>
        <w:rPr>
          <w:rFonts w:ascii="仿宋_GB2312" w:eastAsia="仿宋_GB2312" w:hAnsi="ˎ̥" w:cs="仿宋_GB2312"/>
          <w:sz w:val="32"/>
          <w:szCs w:val="32"/>
        </w:rPr>
        <w:t>。使用非财政拨款结余</w:t>
      </w:r>
      <w:r>
        <w:rPr>
          <w:rFonts w:ascii="仿宋_GB2312" w:eastAsia="仿宋_GB2312" w:hAnsi="ˎ̥" w:cs="仿宋_GB2312" w:hint="eastAsia"/>
          <w:sz w:val="32"/>
          <w:szCs w:val="32"/>
        </w:rPr>
        <w:t>0.07</w:t>
      </w:r>
      <w:r>
        <w:rPr>
          <w:rFonts w:ascii="仿宋_GB2312" w:eastAsia="仿宋_GB2312" w:hAnsi="ˎ̥" w:cs="仿宋_GB2312"/>
          <w:sz w:val="32"/>
          <w:szCs w:val="32"/>
        </w:rPr>
        <w:t>万元，较</w:t>
      </w:r>
      <w:r>
        <w:rPr>
          <w:rFonts w:ascii="仿宋_GB2312" w:eastAsia="仿宋_GB2312" w:hAnsi="ˎ̥" w:cs="仿宋_GB2312" w:hint="eastAsia"/>
          <w:sz w:val="32"/>
          <w:szCs w:val="32"/>
        </w:rPr>
        <w:t>2020</w:t>
      </w:r>
      <w:r>
        <w:rPr>
          <w:rFonts w:ascii="仿宋_GB2312" w:eastAsia="仿宋_GB2312" w:hAnsi="ˎ̥" w:cs="仿宋_GB2312"/>
          <w:sz w:val="32"/>
          <w:szCs w:val="32"/>
        </w:rPr>
        <w:t>年度决算数减少</w:t>
      </w:r>
      <w:r>
        <w:rPr>
          <w:rFonts w:ascii="仿宋_GB2312" w:eastAsia="仿宋_GB2312" w:hAnsi="ˎ̥" w:cs="仿宋_GB2312" w:hint="eastAsia"/>
          <w:sz w:val="32"/>
          <w:szCs w:val="32"/>
        </w:rPr>
        <w:t>63.48</w:t>
      </w:r>
      <w:r>
        <w:rPr>
          <w:rFonts w:ascii="仿宋_GB2312" w:eastAsia="仿宋_GB2312" w:hAnsi="ˎ̥" w:cs="仿宋_GB2312"/>
          <w:sz w:val="32"/>
          <w:szCs w:val="32"/>
        </w:rPr>
        <w:t>万元，主要原因是</w:t>
      </w:r>
      <w:r>
        <w:rPr>
          <w:rFonts w:ascii="仿宋_GB2312" w:eastAsia="仿宋_GB2312" w:hAnsi="ˎ̥" w:cs="仿宋_GB2312" w:hint="eastAsia"/>
          <w:sz w:val="32"/>
          <w:szCs w:val="32"/>
        </w:rPr>
        <w:t>统筹</w:t>
      </w:r>
      <w:proofErr w:type="gramStart"/>
      <w:r>
        <w:rPr>
          <w:rFonts w:ascii="仿宋_GB2312" w:eastAsia="仿宋_GB2312" w:hAnsi="ˎ̥" w:cs="仿宋_GB2312" w:hint="eastAsia"/>
          <w:sz w:val="32"/>
          <w:szCs w:val="32"/>
        </w:rPr>
        <w:t>规划非</w:t>
      </w:r>
      <w:proofErr w:type="gramEnd"/>
      <w:r>
        <w:rPr>
          <w:rFonts w:ascii="仿宋_GB2312" w:eastAsia="仿宋_GB2312" w:hAnsi="ˎ̥" w:cs="仿宋_GB2312" w:hint="eastAsia"/>
          <w:sz w:val="32"/>
          <w:szCs w:val="32"/>
        </w:rPr>
        <w:t>财政资金的收支，使收支更加合理规范</w:t>
      </w:r>
      <w:r>
        <w:rPr>
          <w:rFonts w:ascii="仿宋_GB2312" w:eastAsia="仿宋_GB2312" w:hAnsi="ˎ̥" w:cs="仿宋_GB2312"/>
          <w:sz w:val="32"/>
          <w:szCs w:val="32"/>
        </w:rPr>
        <w:t>。年初结转结余</w:t>
      </w:r>
      <w:r>
        <w:rPr>
          <w:rFonts w:ascii="仿宋_GB2312" w:eastAsia="仿宋_GB2312" w:hAnsi="ˎ̥" w:cs="仿宋_GB2312" w:hint="eastAsia"/>
          <w:sz w:val="32"/>
          <w:szCs w:val="32"/>
        </w:rPr>
        <w:t>3.96</w:t>
      </w:r>
      <w:r>
        <w:rPr>
          <w:rFonts w:ascii="仿宋_GB2312" w:eastAsia="仿宋_GB2312" w:hAnsi="ˎ̥" w:cs="仿宋_GB2312"/>
          <w:sz w:val="32"/>
          <w:szCs w:val="32"/>
        </w:rPr>
        <w:t>万元，主要是</w:t>
      </w:r>
      <w:r>
        <w:rPr>
          <w:rFonts w:ascii="仿宋_GB2312" w:eastAsia="仿宋_GB2312" w:hAnsi="ˎ̥" w:cs="仿宋_GB2312" w:hint="eastAsia"/>
          <w:sz w:val="32"/>
          <w:szCs w:val="32"/>
        </w:rPr>
        <w:t>2019年之前的离休人员经费结转结余。</w:t>
      </w:r>
      <w:r>
        <w:rPr>
          <w:rFonts w:ascii="仿宋_GB2312" w:eastAsia="仿宋_GB2312" w:hAnsi="ˎ̥" w:cs="仿宋_GB2312"/>
          <w:sz w:val="32"/>
          <w:szCs w:val="32"/>
        </w:rPr>
        <w:t>较20</w:t>
      </w:r>
      <w:r>
        <w:rPr>
          <w:rFonts w:ascii="仿宋_GB2312" w:eastAsia="仿宋_GB2312" w:hAnsi="ˎ̥" w:cs="仿宋_GB2312" w:hint="eastAsia"/>
          <w:sz w:val="32"/>
          <w:szCs w:val="32"/>
        </w:rPr>
        <w:t>20</w:t>
      </w:r>
      <w:r>
        <w:rPr>
          <w:rFonts w:ascii="仿宋_GB2312" w:eastAsia="仿宋_GB2312" w:hAnsi="ˎ̥" w:cs="仿宋_GB2312"/>
          <w:sz w:val="32"/>
          <w:szCs w:val="32"/>
        </w:rPr>
        <w:t>年度决算数减少</w:t>
      </w:r>
      <w:r>
        <w:rPr>
          <w:rFonts w:ascii="仿宋_GB2312" w:eastAsia="仿宋_GB2312" w:hAnsi="ˎ̥" w:cs="仿宋_GB2312" w:hint="eastAsia"/>
          <w:sz w:val="32"/>
          <w:szCs w:val="32"/>
        </w:rPr>
        <w:t>64.24</w:t>
      </w:r>
      <w:r>
        <w:rPr>
          <w:rFonts w:ascii="仿宋_GB2312" w:eastAsia="仿宋_GB2312" w:hAnsi="ˎ̥" w:cs="仿宋_GB2312"/>
          <w:sz w:val="32"/>
          <w:szCs w:val="32"/>
        </w:rPr>
        <w:t>万元，下降</w:t>
      </w:r>
      <w:r>
        <w:rPr>
          <w:rFonts w:ascii="仿宋_GB2312" w:eastAsia="仿宋_GB2312" w:hAnsi="ˎ̥" w:cs="仿宋_GB2312" w:hint="eastAsia"/>
          <w:sz w:val="32"/>
          <w:szCs w:val="32"/>
        </w:rPr>
        <w:t>94.19</w:t>
      </w:r>
      <w:r>
        <w:rPr>
          <w:rFonts w:ascii="仿宋_GB2312" w:eastAsia="仿宋_GB2312" w:hAnsi="ˎ̥" w:cs="仿宋_GB2312"/>
          <w:sz w:val="32"/>
          <w:szCs w:val="32"/>
        </w:rPr>
        <w:t>%，主要原因是</w:t>
      </w:r>
      <w:r>
        <w:rPr>
          <w:rFonts w:ascii="仿宋_GB2312" w:eastAsia="仿宋_GB2312" w:hAnsi="ˎ̥" w:cs="仿宋_GB2312" w:hint="eastAsia"/>
          <w:sz w:val="32"/>
          <w:szCs w:val="32"/>
        </w:rPr>
        <w:t>预算编制更加合理规范化，合理支出</w:t>
      </w:r>
      <w:r>
        <w:rPr>
          <w:rFonts w:ascii="仿宋_GB2312" w:eastAsia="仿宋_GB2312" w:hAnsi="ˎ̥" w:cs="仿宋_GB2312"/>
          <w:sz w:val="32"/>
          <w:szCs w:val="32"/>
        </w:rPr>
        <w:t>。结余分配0.00万元，主要是</w:t>
      </w:r>
      <w:r>
        <w:rPr>
          <w:rFonts w:ascii="仿宋_GB2312" w:eastAsia="仿宋_GB2312" w:hAnsi="ˎ̥" w:cs="仿宋_GB2312" w:hint="eastAsia"/>
          <w:sz w:val="32"/>
          <w:szCs w:val="32"/>
        </w:rPr>
        <w:t>资金回收</w:t>
      </w:r>
      <w:r>
        <w:rPr>
          <w:rFonts w:ascii="仿宋_GB2312" w:eastAsia="仿宋_GB2312" w:hAnsi="ˎ̥" w:cs="仿宋_GB2312"/>
          <w:sz w:val="32"/>
          <w:szCs w:val="32"/>
        </w:rPr>
        <w:t>，较</w:t>
      </w:r>
      <w:r>
        <w:rPr>
          <w:rFonts w:ascii="仿宋_GB2312" w:eastAsia="仿宋_GB2312" w:hAnsi="ˎ̥" w:cs="仿宋_GB2312" w:hint="eastAsia"/>
          <w:sz w:val="32"/>
          <w:szCs w:val="32"/>
        </w:rPr>
        <w:t>2020</w:t>
      </w:r>
      <w:r>
        <w:rPr>
          <w:rFonts w:ascii="仿宋_GB2312" w:eastAsia="仿宋_GB2312" w:hAnsi="ˎ̥" w:cs="仿宋_GB2312"/>
          <w:sz w:val="32"/>
          <w:szCs w:val="32"/>
        </w:rPr>
        <w:t>年度决算数增加</w:t>
      </w:r>
      <w:r>
        <w:rPr>
          <w:rFonts w:ascii="仿宋_GB2312" w:eastAsia="仿宋_GB2312" w:hAnsi="ˎ̥" w:cs="仿宋_GB2312" w:hint="eastAsia"/>
          <w:sz w:val="32"/>
          <w:szCs w:val="32"/>
        </w:rPr>
        <w:t>0.00</w:t>
      </w:r>
      <w:r>
        <w:rPr>
          <w:rFonts w:ascii="仿宋_GB2312" w:eastAsia="仿宋_GB2312" w:hAnsi="ˎ̥" w:cs="仿宋_GB2312"/>
          <w:sz w:val="32"/>
          <w:szCs w:val="32"/>
        </w:rPr>
        <w:t>万元，增长</w:t>
      </w:r>
      <w:r>
        <w:rPr>
          <w:rFonts w:ascii="仿宋_GB2312" w:eastAsia="仿宋_GB2312" w:hAnsi="ˎ̥" w:cs="仿宋_GB2312" w:hint="eastAsia"/>
          <w:sz w:val="32"/>
          <w:szCs w:val="32"/>
        </w:rPr>
        <w:t>0.00</w:t>
      </w:r>
      <w:r>
        <w:rPr>
          <w:rFonts w:ascii="仿宋_GB2312" w:eastAsia="仿宋_GB2312" w:hAnsi="ˎ̥" w:cs="仿宋_GB2312"/>
          <w:sz w:val="32"/>
          <w:szCs w:val="32"/>
        </w:rPr>
        <w:t>%，主要原因是</w:t>
      </w:r>
      <w:r>
        <w:rPr>
          <w:rFonts w:ascii="仿宋_GB2312" w:eastAsia="仿宋_GB2312" w:hAnsi="ˎ̥" w:cs="仿宋_GB2312" w:hint="eastAsia"/>
          <w:sz w:val="32"/>
          <w:szCs w:val="32"/>
        </w:rPr>
        <w:t>资金回收</w:t>
      </w:r>
      <w:r>
        <w:rPr>
          <w:rFonts w:ascii="仿宋_GB2312" w:eastAsia="仿宋_GB2312" w:hAnsi="ˎ̥" w:cs="仿宋_GB2312"/>
          <w:sz w:val="32"/>
          <w:szCs w:val="32"/>
        </w:rPr>
        <w:t>。年末结转结余3.96</w:t>
      </w:r>
      <w:r>
        <w:rPr>
          <w:rFonts w:ascii="仿宋_GB2312" w:eastAsia="仿宋_GB2312" w:hAnsi="ˎ̥" w:cs="仿宋_GB2312"/>
          <w:sz w:val="32"/>
          <w:szCs w:val="32"/>
        </w:rPr>
        <w:lastRenderedPageBreak/>
        <w:t>万元，主要是</w:t>
      </w:r>
      <w:r>
        <w:rPr>
          <w:rFonts w:ascii="仿宋_GB2312" w:eastAsia="仿宋_GB2312" w:hAnsi="ˎ̥" w:cs="仿宋_GB2312" w:hint="eastAsia"/>
          <w:sz w:val="32"/>
          <w:szCs w:val="32"/>
        </w:rPr>
        <w:t>2019年之前的离休人员经费结转结余</w:t>
      </w:r>
      <w:r>
        <w:rPr>
          <w:rFonts w:ascii="仿宋_GB2312" w:eastAsia="仿宋_GB2312" w:hAnsi="ˎ̥" w:cs="仿宋_GB2312"/>
          <w:sz w:val="32"/>
          <w:szCs w:val="32"/>
        </w:rPr>
        <w:t>，较</w:t>
      </w:r>
      <w:r>
        <w:rPr>
          <w:rFonts w:ascii="仿宋_GB2312" w:eastAsia="仿宋_GB2312" w:hAnsi="ˎ̥" w:cs="仿宋_GB2312" w:hint="eastAsia"/>
          <w:sz w:val="32"/>
          <w:szCs w:val="32"/>
        </w:rPr>
        <w:t>2020</w:t>
      </w:r>
      <w:r>
        <w:rPr>
          <w:rFonts w:ascii="仿宋_GB2312" w:eastAsia="仿宋_GB2312" w:hAnsi="ˎ̥" w:cs="仿宋_GB2312"/>
          <w:sz w:val="32"/>
          <w:szCs w:val="32"/>
        </w:rPr>
        <w:t>年度决算数减少</w:t>
      </w:r>
      <w:r>
        <w:rPr>
          <w:rFonts w:ascii="仿宋_GB2312" w:eastAsia="仿宋_GB2312" w:hAnsi="ˎ̥" w:cs="仿宋_GB2312" w:hint="eastAsia"/>
          <w:sz w:val="32"/>
          <w:szCs w:val="32"/>
        </w:rPr>
        <w:t>0.00</w:t>
      </w:r>
      <w:r>
        <w:rPr>
          <w:rFonts w:ascii="仿宋_GB2312" w:eastAsia="仿宋_GB2312" w:hAnsi="ˎ̥" w:cs="仿宋_GB2312"/>
          <w:sz w:val="32"/>
          <w:szCs w:val="32"/>
        </w:rPr>
        <w:t>万元，下降</w:t>
      </w:r>
      <w:r>
        <w:rPr>
          <w:rFonts w:ascii="仿宋_GB2312" w:eastAsia="仿宋_GB2312" w:hAnsi="ˎ̥" w:cs="仿宋_GB2312" w:hint="eastAsia"/>
          <w:sz w:val="32"/>
          <w:szCs w:val="32"/>
        </w:rPr>
        <w:t>0.00</w:t>
      </w:r>
      <w:r>
        <w:rPr>
          <w:rFonts w:ascii="仿宋_GB2312" w:eastAsia="仿宋_GB2312" w:hAnsi="ˎ̥" w:cs="仿宋_GB2312"/>
          <w:sz w:val="32"/>
          <w:szCs w:val="32"/>
        </w:rPr>
        <w:t>%，主要原因是</w:t>
      </w:r>
      <w:r>
        <w:rPr>
          <w:rFonts w:ascii="仿宋_GB2312" w:eastAsia="仿宋_GB2312" w:hAnsi="ˎ̥" w:cs="仿宋_GB2312" w:hint="eastAsia"/>
          <w:sz w:val="32"/>
          <w:szCs w:val="32"/>
        </w:rPr>
        <w:t>2021年结余的延续</w:t>
      </w:r>
      <w:r>
        <w:rPr>
          <w:rFonts w:ascii="仿宋_GB2312" w:eastAsia="仿宋_GB2312" w:hAnsi="ˎ̥" w:cs="仿宋_GB2312"/>
          <w:sz w:val="32"/>
          <w:szCs w:val="32"/>
        </w:rPr>
        <w:t>。</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 xml:space="preserve">   </w:t>
      </w:r>
    </w:p>
    <w:p w:rsidR="005472A3" w:rsidRDefault="00000000">
      <w:pPr>
        <w:spacing w:beforeAutospacing="1" w:afterAutospacing="1"/>
        <w:ind w:firstLineChars="200" w:firstLine="640"/>
        <w:rPr>
          <w:rFonts w:ascii="黑体" w:eastAsia="黑体" w:hAnsi="宋体" w:cs="黑体" w:hint="eastAsia"/>
          <w:bCs/>
          <w:sz w:val="32"/>
          <w:szCs w:val="32"/>
        </w:rPr>
      </w:pPr>
      <w:r>
        <w:rPr>
          <w:rFonts w:ascii="黑体" w:eastAsia="黑体" w:hAnsi="宋体" w:cs="黑体" w:hint="eastAsia"/>
          <w:bCs/>
          <w:sz w:val="32"/>
          <w:szCs w:val="32"/>
        </w:rPr>
        <w:t>二、收入决算情况说明</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 xml:space="preserve">    本年收入合计</w:t>
      </w:r>
      <w:r>
        <w:rPr>
          <w:rFonts w:ascii="仿宋_GB2312" w:eastAsia="仿宋_GB2312" w:cs="仿宋_GB2312"/>
          <w:sz w:val="32"/>
          <w:szCs w:val="32"/>
        </w:rPr>
        <w:t>462.99</w:t>
      </w:r>
      <w:r>
        <w:rPr>
          <w:rFonts w:ascii="仿宋_GB2312" w:eastAsia="仿宋_GB2312" w:hAnsi="ˎ̥" w:cs="仿宋_GB2312"/>
          <w:sz w:val="32"/>
          <w:szCs w:val="32"/>
        </w:rPr>
        <w:t>万元，其中：财政拨款收入</w:t>
      </w:r>
      <w:r>
        <w:rPr>
          <w:rFonts w:ascii="仿宋_GB2312" w:eastAsia="仿宋_GB2312" w:cs="仿宋_GB2312"/>
          <w:sz w:val="32"/>
          <w:szCs w:val="32"/>
        </w:rPr>
        <w:t>462.99</w:t>
      </w:r>
      <w:r>
        <w:rPr>
          <w:rFonts w:ascii="仿宋_GB2312" w:eastAsia="仿宋_GB2312" w:hAnsi="ˎ̥" w:cs="仿宋_GB2312"/>
          <w:sz w:val="32"/>
          <w:szCs w:val="32"/>
        </w:rPr>
        <w:t>万元，占</w:t>
      </w:r>
      <w:r>
        <w:rPr>
          <w:rFonts w:ascii="仿宋_GB2312" w:eastAsia="仿宋_GB2312" w:hAnsi="ˎ̥" w:cs="仿宋_GB2312" w:hint="eastAsia"/>
          <w:sz w:val="32"/>
          <w:szCs w:val="32"/>
        </w:rPr>
        <w:t>100</w:t>
      </w:r>
      <w:r>
        <w:rPr>
          <w:rFonts w:ascii="仿宋_GB2312" w:eastAsia="仿宋_GB2312" w:hAnsi="ˎ̥" w:cs="仿宋_GB2312"/>
          <w:sz w:val="32"/>
          <w:szCs w:val="32"/>
        </w:rPr>
        <w:t>%；上级补助收入0.00 万元，占</w:t>
      </w:r>
      <w:r>
        <w:rPr>
          <w:rFonts w:ascii="仿宋_GB2312" w:eastAsia="仿宋_GB2312" w:hAnsi="ˎ̥" w:cs="仿宋_GB2312" w:hint="eastAsia"/>
          <w:sz w:val="32"/>
          <w:szCs w:val="32"/>
        </w:rPr>
        <w:t>0.00</w:t>
      </w:r>
      <w:r>
        <w:rPr>
          <w:rFonts w:ascii="仿宋_GB2312" w:eastAsia="仿宋_GB2312" w:hAnsi="ˎ̥" w:cs="仿宋_GB2312"/>
          <w:sz w:val="32"/>
          <w:szCs w:val="32"/>
        </w:rPr>
        <w:t>%；事业收入0.00万元，占</w:t>
      </w:r>
      <w:r>
        <w:rPr>
          <w:rFonts w:ascii="仿宋_GB2312" w:eastAsia="仿宋_GB2312" w:hAnsi="ˎ̥" w:cs="仿宋_GB2312" w:hint="eastAsia"/>
          <w:sz w:val="32"/>
          <w:szCs w:val="32"/>
        </w:rPr>
        <w:t>0.00</w:t>
      </w:r>
      <w:r>
        <w:rPr>
          <w:rFonts w:ascii="仿宋_GB2312" w:eastAsia="仿宋_GB2312" w:hAnsi="ˎ̥" w:cs="仿宋_GB2312"/>
          <w:sz w:val="32"/>
          <w:szCs w:val="32"/>
        </w:rPr>
        <w:t>%；经营收入0.00万元，占</w:t>
      </w:r>
      <w:r>
        <w:rPr>
          <w:rFonts w:ascii="仿宋_GB2312" w:eastAsia="仿宋_GB2312" w:hAnsi="ˎ̥" w:cs="仿宋_GB2312" w:hint="eastAsia"/>
          <w:sz w:val="32"/>
          <w:szCs w:val="32"/>
        </w:rPr>
        <w:t>0.00</w:t>
      </w:r>
      <w:r>
        <w:rPr>
          <w:rFonts w:ascii="仿宋_GB2312" w:eastAsia="仿宋_GB2312" w:hAnsi="ˎ̥" w:cs="仿宋_GB2312"/>
          <w:sz w:val="32"/>
          <w:szCs w:val="32"/>
        </w:rPr>
        <w:t>%；附属单位上缴收入0.00万元，占</w:t>
      </w:r>
      <w:r>
        <w:rPr>
          <w:rFonts w:ascii="仿宋_GB2312" w:eastAsia="仿宋_GB2312" w:hAnsi="ˎ̥" w:cs="仿宋_GB2312" w:hint="eastAsia"/>
          <w:sz w:val="32"/>
          <w:szCs w:val="32"/>
        </w:rPr>
        <w:t>0.00</w:t>
      </w:r>
      <w:r>
        <w:rPr>
          <w:rFonts w:ascii="仿宋_GB2312" w:eastAsia="仿宋_GB2312" w:hAnsi="ˎ̥" w:cs="仿宋_GB2312"/>
          <w:sz w:val="32"/>
          <w:szCs w:val="32"/>
        </w:rPr>
        <w:t>%；其他收入</w:t>
      </w:r>
      <w:r>
        <w:rPr>
          <w:rFonts w:ascii="仿宋_GB2312" w:eastAsia="仿宋_GB2312" w:hAnsi="ˎ̥" w:cs="仿宋_GB2312" w:hint="eastAsia"/>
          <w:sz w:val="32"/>
          <w:szCs w:val="32"/>
        </w:rPr>
        <w:t>0</w:t>
      </w:r>
      <w:r>
        <w:rPr>
          <w:rFonts w:ascii="仿宋_GB2312" w:eastAsia="仿宋_GB2312" w:hAnsi="ˎ̥" w:cs="仿宋_GB2312"/>
          <w:sz w:val="32"/>
          <w:szCs w:val="32"/>
        </w:rPr>
        <w:t>万元，占</w:t>
      </w:r>
      <w:r>
        <w:rPr>
          <w:rFonts w:ascii="仿宋_GB2312" w:eastAsia="仿宋_GB2312" w:hAnsi="ˎ̥" w:cs="仿宋_GB2312" w:hint="eastAsia"/>
          <w:sz w:val="32"/>
          <w:szCs w:val="32"/>
        </w:rPr>
        <w:t>0.00</w:t>
      </w:r>
      <w:r>
        <w:rPr>
          <w:rFonts w:ascii="仿宋_GB2312" w:eastAsia="仿宋_GB2312" w:hAnsi="ˎ̥" w:cs="仿宋_GB2312"/>
          <w:sz w:val="32"/>
          <w:szCs w:val="32"/>
        </w:rPr>
        <w:t>%。</w:t>
      </w:r>
      <w:r>
        <w:rPr>
          <w:rFonts w:ascii="仿宋_GB2312" w:eastAsia="仿宋_GB2312" w:hAnsi="ˎ̥" w:cs="仿宋_GB2312" w:hint="eastAsia"/>
          <w:sz w:val="32"/>
          <w:szCs w:val="32"/>
        </w:rPr>
        <w:t>说明本单位是全额拨款单位，房租等收入应上缴财政。</w:t>
      </w:r>
    </w:p>
    <w:p w:rsidR="005472A3" w:rsidRDefault="00000000">
      <w:pPr>
        <w:spacing w:beforeAutospacing="1" w:afterAutospacing="1"/>
        <w:ind w:firstLineChars="200" w:firstLine="640"/>
        <w:rPr>
          <w:rFonts w:ascii="黑体" w:eastAsia="黑体" w:hAnsi="宋体" w:cs="黑体" w:hint="eastAsia"/>
          <w:bCs/>
          <w:sz w:val="32"/>
          <w:szCs w:val="32"/>
        </w:rPr>
      </w:pPr>
      <w:r>
        <w:rPr>
          <w:rFonts w:ascii="黑体" w:eastAsia="黑体" w:hAnsi="宋体" w:cs="黑体" w:hint="eastAsia"/>
          <w:bCs/>
          <w:sz w:val="32"/>
          <w:szCs w:val="32"/>
        </w:rPr>
        <w:t>三、支出决算情况说明</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本年支出合计</w:t>
      </w:r>
      <w:r>
        <w:rPr>
          <w:rFonts w:ascii="仿宋_GB2312" w:eastAsia="仿宋_GB2312" w:cs="仿宋_GB2312"/>
          <w:sz w:val="32"/>
          <w:szCs w:val="32"/>
        </w:rPr>
        <w:t>463.05</w:t>
      </w:r>
      <w:r>
        <w:rPr>
          <w:rFonts w:ascii="仿宋_GB2312" w:eastAsia="仿宋_GB2312" w:hAnsi="ˎ̥" w:cs="仿宋_GB2312"/>
          <w:sz w:val="32"/>
          <w:szCs w:val="32"/>
        </w:rPr>
        <w:t>万元，其中：基本支出</w:t>
      </w:r>
      <w:r>
        <w:rPr>
          <w:rFonts w:ascii="仿宋_GB2312" w:eastAsia="仿宋_GB2312" w:hAnsi="ˎ̥" w:cs="仿宋_GB2312" w:hint="eastAsia"/>
          <w:sz w:val="32"/>
          <w:szCs w:val="32"/>
        </w:rPr>
        <w:t>284.1</w:t>
      </w:r>
      <w:r>
        <w:rPr>
          <w:rFonts w:ascii="仿宋_GB2312" w:eastAsia="仿宋_GB2312" w:hAnsi="ˎ̥" w:cs="仿宋_GB2312"/>
          <w:sz w:val="32"/>
          <w:szCs w:val="32"/>
        </w:rPr>
        <w:t>万元，占</w:t>
      </w:r>
      <w:r>
        <w:rPr>
          <w:rFonts w:ascii="仿宋_GB2312" w:eastAsia="仿宋_GB2312" w:hAnsi="ˎ̥" w:cs="仿宋_GB2312" w:hint="eastAsia"/>
          <w:sz w:val="32"/>
          <w:szCs w:val="32"/>
        </w:rPr>
        <w:t>61.35</w:t>
      </w:r>
      <w:r>
        <w:rPr>
          <w:rFonts w:ascii="仿宋_GB2312" w:eastAsia="仿宋_GB2312" w:hAnsi="ˎ̥" w:cs="仿宋_GB2312"/>
          <w:sz w:val="32"/>
          <w:szCs w:val="32"/>
        </w:rPr>
        <w:t>%；项目支出</w:t>
      </w:r>
      <w:r>
        <w:rPr>
          <w:rFonts w:ascii="仿宋_GB2312" w:eastAsia="仿宋_GB2312" w:hAnsi="ˎ̥" w:cs="仿宋_GB2312" w:hint="eastAsia"/>
          <w:sz w:val="32"/>
          <w:szCs w:val="32"/>
        </w:rPr>
        <w:t>178.95</w:t>
      </w:r>
      <w:r>
        <w:rPr>
          <w:rFonts w:ascii="仿宋_GB2312" w:eastAsia="仿宋_GB2312" w:hAnsi="ˎ̥" w:cs="仿宋_GB2312"/>
          <w:sz w:val="32"/>
          <w:szCs w:val="32"/>
        </w:rPr>
        <w:t>万元，占</w:t>
      </w:r>
      <w:r>
        <w:rPr>
          <w:rFonts w:ascii="仿宋_GB2312" w:eastAsia="仿宋_GB2312" w:hAnsi="ˎ̥" w:cs="仿宋_GB2312" w:hint="eastAsia"/>
          <w:sz w:val="32"/>
          <w:szCs w:val="32"/>
        </w:rPr>
        <w:t>38.65</w:t>
      </w:r>
      <w:r>
        <w:rPr>
          <w:rFonts w:ascii="仿宋_GB2312" w:eastAsia="仿宋_GB2312" w:hAnsi="ˎ̥" w:cs="仿宋_GB2312"/>
          <w:sz w:val="32"/>
          <w:szCs w:val="32"/>
        </w:rPr>
        <w:t>%；上缴上级支出0.00万元，占</w:t>
      </w:r>
      <w:r>
        <w:rPr>
          <w:rFonts w:ascii="仿宋_GB2312" w:eastAsia="仿宋_GB2312" w:hAnsi="ˎ̥" w:cs="仿宋_GB2312" w:hint="eastAsia"/>
          <w:sz w:val="32"/>
          <w:szCs w:val="32"/>
        </w:rPr>
        <w:t>0.00</w:t>
      </w:r>
      <w:r>
        <w:rPr>
          <w:rFonts w:ascii="仿宋_GB2312" w:eastAsia="仿宋_GB2312" w:hAnsi="ˎ̥" w:cs="仿宋_GB2312"/>
          <w:sz w:val="32"/>
          <w:szCs w:val="32"/>
        </w:rPr>
        <w:t>%；经营支出0.00万元，占</w:t>
      </w:r>
      <w:r>
        <w:rPr>
          <w:rFonts w:ascii="仿宋_GB2312" w:eastAsia="仿宋_GB2312" w:hAnsi="ˎ̥" w:cs="仿宋_GB2312" w:hint="eastAsia"/>
          <w:sz w:val="32"/>
          <w:szCs w:val="32"/>
        </w:rPr>
        <w:t>0.00</w:t>
      </w:r>
      <w:r>
        <w:rPr>
          <w:rFonts w:ascii="仿宋_GB2312" w:eastAsia="仿宋_GB2312" w:hAnsi="ˎ̥" w:cs="仿宋_GB2312"/>
          <w:sz w:val="32"/>
          <w:szCs w:val="32"/>
        </w:rPr>
        <w:t>%；对附属单位补助支出0.00万元，占</w:t>
      </w:r>
      <w:r>
        <w:rPr>
          <w:rFonts w:ascii="仿宋_GB2312" w:eastAsia="仿宋_GB2312" w:hAnsi="ˎ̥" w:cs="仿宋_GB2312" w:hint="eastAsia"/>
          <w:sz w:val="32"/>
          <w:szCs w:val="32"/>
        </w:rPr>
        <w:t>0.0</w:t>
      </w:r>
      <w:r>
        <w:rPr>
          <w:rFonts w:ascii="仿宋_GB2312" w:eastAsia="仿宋_GB2312" w:hAnsi="ˎ̥" w:cs="仿宋_GB2312"/>
          <w:sz w:val="32"/>
          <w:szCs w:val="32"/>
        </w:rPr>
        <w:t>%。</w:t>
      </w:r>
      <w:r>
        <w:rPr>
          <w:rFonts w:ascii="仿宋_GB2312" w:eastAsia="仿宋_GB2312" w:hAnsi="ˎ̥" w:cs="仿宋_GB2312" w:hint="eastAsia"/>
          <w:sz w:val="32"/>
          <w:szCs w:val="32"/>
        </w:rPr>
        <w:t>说明本单位支出主要用于单位人员以及工作经费支出。</w:t>
      </w:r>
    </w:p>
    <w:p w:rsidR="005472A3" w:rsidRDefault="00000000">
      <w:pPr>
        <w:spacing w:beforeAutospacing="1" w:afterAutospacing="1"/>
        <w:ind w:firstLineChars="200" w:firstLine="640"/>
        <w:rPr>
          <w:rFonts w:ascii="黑体" w:eastAsia="黑体" w:hAnsi="宋体" w:cs="黑体" w:hint="eastAsia"/>
          <w:bCs/>
          <w:sz w:val="32"/>
          <w:szCs w:val="32"/>
        </w:rPr>
      </w:pPr>
      <w:r>
        <w:rPr>
          <w:rFonts w:ascii="黑体" w:eastAsia="黑体" w:hAnsi="宋体" w:cs="黑体" w:hint="eastAsia"/>
          <w:bCs/>
          <w:sz w:val="32"/>
          <w:szCs w:val="32"/>
        </w:rPr>
        <w:t>四、财政拨款收入支出决算总体情况说明</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lastRenderedPageBreak/>
        <w:t>202</w:t>
      </w:r>
      <w:r>
        <w:rPr>
          <w:rFonts w:ascii="仿宋_GB2312" w:eastAsia="仿宋_GB2312" w:hAnsi="ˎ̥" w:cs="仿宋_GB2312" w:hint="eastAsia"/>
          <w:sz w:val="32"/>
          <w:szCs w:val="32"/>
        </w:rPr>
        <w:t>1</w:t>
      </w:r>
      <w:r>
        <w:rPr>
          <w:rFonts w:ascii="仿宋_GB2312" w:eastAsia="仿宋_GB2312" w:hAnsi="ˎ̥" w:cs="仿宋_GB2312"/>
          <w:sz w:val="32"/>
          <w:szCs w:val="32"/>
        </w:rPr>
        <w:t>年度财政拨款收入、支出总计</w:t>
      </w:r>
      <w:r>
        <w:rPr>
          <w:rFonts w:ascii="仿宋_GB2312" w:eastAsia="仿宋_GB2312" w:hAnsi="ˎ̥" w:cs="仿宋_GB2312" w:hint="eastAsia"/>
          <w:sz w:val="32"/>
          <w:szCs w:val="32"/>
        </w:rPr>
        <w:t>466.95</w:t>
      </w:r>
      <w:r>
        <w:rPr>
          <w:rFonts w:ascii="仿宋_GB2312" w:eastAsia="仿宋_GB2312" w:hAnsi="ˎ̥" w:cs="仿宋_GB2312"/>
          <w:sz w:val="32"/>
          <w:szCs w:val="32"/>
        </w:rPr>
        <w:t>万元。与</w:t>
      </w:r>
      <w:r>
        <w:rPr>
          <w:rFonts w:ascii="仿宋_GB2312" w:eastAsia="仿宋_GB2312" w:hAnsi="ˎ̥" w:cs="仿宋_GB2312" w:hint="eastAsia"/>
          <w:sz w:val="32"/>
          <w:szCs w:val="32"/>
        </w:rPr>
        <w:t>2020</w:t>
      </w:r>
      <w:r>
        <w:rPr>
          <w:rFonts w:ascii="仿宋_GB2312" w:eastAsia="仿宋_GB2312" w:hAnsi="ˎ̥" w:cs="仿宋_GB2312"/>
          <w:sz w:val="32"/>
          <w:szCs w:val="32"/>
        </w:rPr>
        <w:t>年度相比，财政拨款收入、支出总计各减少</w:t>
      </w:r>
      <w:r>
        <w:rPr>
          <w:rFonts w:ascii="仿宋_GB2312" w:eastAsia="仿宋_GB2312" w:hAnsi="ˎ̥" w:cs="仿宋_GB2312" w:hint="eastAsia"/>
          <w:sz w:val="32"/>
          <w:szCs w:val="32"/>
        </w:rPr>
        <w:t>51.56</w:t>
      </w:r>
      <w:r>
        <w:rPr>
          <w:rFonts w:ascii="仿宋_GB2312" w:eastAsia="仿宋_GB2312" w:hAnsi="ˎ̥" w:cs="仿宋_GB2312"/>
          <w:sz w:val="32"/>
          <w:szCs w:val="32"/>
        </w:rPr>
        <w:t>万元，下降</w:t>
      </w:r>
      <w:r>
        <w:rPr>
          <w:rFonts w:ascii="仿宋_GB2312" w:eastAsia="仿宋_GB2312" w:hAnsi="ˎ̥" w:cs="仿宋_GB2312" w:hint="eastAsia"/>
          <w:sz w:val="32"/>
          <w:szCs w:val="32"/>
        </w:rPr>
        <w:t>9.94</w:t>
      </w:r>
      <w:r>
        <w:rPr>
          <w:rFonts w:ascii="仿宋_GB2312" w:eastAsia="仿宋_GB2312" w:hAnsi="ˎ̥" w:cs="仿宋_GB2312"/>
          <w:sz w:val="32"/>
          <w:szCs w:val="32"/>
        </w:rPr>
        <w:t>%。主要原因：一是</w:t>
      </w:r>
      <w:r>
        <w:rPr>
          <w:rFonts w:ascii="仿宋_GB2312" w:eastAsia="仿宋_GB2312" w:hAnsi="ˎ̥" w:cs="仿宋_GB2312" w:hint="eastAsia"/>
          <w:sz w:val="32"/>
          <w:szCs w:val="32"/>
        </w:rPr>
        <w:t>合理编制预算</w:t>
      </w:r>
      <w:r>
        <w:rPr>
          <w:rFonts w:ascii="仿宋_GB2312" w:eastAsia="仿宋_GB2312" w:hAnsi="ˎ̥" w:cs="仿宋_GB2312"/>
          <w:sz w:val="32"/>
          <w:szCs w:val="32"/>
        </w:rPr>
        <w:t>；二是</w:t>
      </w:r>
      <w:r>
        <w:rPr>
          <w:rFonts w:ascii="仿宋_GB2312" w:eastAsia="仿宋_GB2312" w:hAnsi="ˎ̥" w:cs="仿宋_GB2312" w:hint="eastAsia"/>
          <w:sz w:val="32"/>
          <w:szCs w:val="32"/>
        </w:rPr>
        <w:t>更加合理支出</w:t>
      </w:r>
      <w:r>
        <w:rPr>
          <w:rFonts w:ascii="仿宋_GB2312" w:eastAsia="仿宋_GB2312" w:hAnsi="ˎ̥" w:cs="仿宋_GB2312"/>
          <w:sz w:val="32"/>
          <w:szCs w:val="32"/>
        </w:rPr>
        <w:t>。</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财政拨款年初结转结余</w:t>
      </w:r>
      <w:r>
        <w:rPr>
          <w:rFonts w:ascii="仿宋_GB2312" w:eastAsia="仿宋_GB2312" w:hAnsi="ˎ̥" w:cs="仿宋_GB2312" w:hint="eastAsia"/>
          <w:sz w:val="32"/>
          <w:szCs w:val="32"/>
        </w:rPr>
        <w:t>3.96</w:t>
      </w:r>
      <w:r>
        <w:rPr>
          <w:rFonts w:ascii="仿宋_GB2312" w:eastAsia="仿宋_GB2312" w:hAnsi="ˎ̥" w:cs="仿宋_GB2312"/>
          <w:sz w:val="32"/>
          <w:szCs w:val="32"/>
        </w:rPr>
        <w:t>万元，主要是</w:t>
      </w:r>
      <w:r>
        <w:rPr>
          <w:rFonts w:ascii="仿宋_GB2312" w:eastAsia="仿宋_GB2312" w:hAnsi="ˎ̥" w:cs="仿宋_GB2312" w:hint="eastAsia"/>
          <w:sz w:val="32"/>
          <w:szCs w:val="32"/>
        </w:rPr>
        <w:t>2019年之前的离休人员经费结转结余。</w:t>
      </w:r>
      <w:r>
        <w:rPr>
          <w:rFonts w:ascii="仿宋_GB2312" w:eastAsia="仿宋_GB2312" w:hAnsi="ˎ̥" w:cs="仿宋_GB2312"/>
          <w:sz w:val="32"/>
          <w:szCs w:val="32"/>
        </w:rPr>
        <w:t>较</w:t>
      </w:r>
      <w:r>
        <w:rPr>
          <w:rFonts w:ascii="仿宋_GB2312" w:eastAsia="仿宋_GB2312" w:hAnsi="ˎ̥" w:cs="仿宋_GB2312" w:hint="eastAsia"/>
          <w:sz w:val="32"/>
          <w:szCs w:val="32"/>
        </w:rPr>
        <w:t>2020</w:t>
      </w:r>
      <w:r>
        <w:rPr>
          <w:rFonts w:ascii="仿宋_GB2312" w:eastAsia="仿宋_GB2312" w:hAnsi="ˎ̥" w:cs="仿宋_GB2312"/>
          <w:sz w:val="32"/>
          <w:szCs w:val="32"/>
        </w:rPr>
        <w:t>年度决算数减少</w:t>
      </w:r>
      <w:r>
        <w:rPr>
          <w:rFonts w:ascii="仿宋_GB2312" w:eastAsia="仿宋_GB2312" w:hAnsi="ˎ̥" w:cs="仿宋_GB2312" w:hint="eastAsia"/>
          <w:sz w:val="32"/>
          <w:szCs w:val="32"/>
        </w:rPr>
        <w:t>0.00</w:t>
      </w:r>
      <w:r>
        <w:rPr>
          <w:rFonts w:ascii="仿宋_GB2312" w:eastAsia="仿宋_GB2312" w:hAnsi="ˎ̥" w:cs="仿宋_GB2312"/>
          <w:sz w:val="32"/>
          <w:szCs w:val="32"/>
        </w:rPr>
        <w:t>万元，下降</w:t>
      </w:r>
      <w:r>
        <w:rPr>
          <w:rFonts w:ascii="仿宋_GB2312" w:eastAsia="仿宋_GB2312" w:hAnsi="ˎ̥" w:cs="仿宋_GB2312" w:hint="eastAsia"/>
          <w:sz w:val="32"/>
          <w:szCs w:val="32"/>
        </w:rPr>
        <w:t>0.00</w:t>
      </w:r>
      <w:r>
        <w:rPr>
          <w:rFonts w:ascii="仿宋_GB2312" w:eastAsia="仿宋_GB2312" w:hAnsi="ˎ̥" w:cs="仿宋_GB2312"/>
          <w:sz w:val="32"/>
          <w:szCs w:val="32"/>
        </w:rPr>
        <w:t>%，主要原因是</w:t>
      </w:r>
      <w:r>
        <w:rPr>
          <w:rFonts w:ascii="仿宋_GB2312" w:eastAsia="仿宋_GB2312" w:hAnsi="ˎ̥" w:cs="仿宋_GB2312" w:hint="eastAsia"/>
          <w:sz w:val="32"/>
          <w:szCs w:val="32"/>
        </w:rPr>
        <w:t>预算编制更加合理规范化</w:t>
      </w:r>
      <w:r>
        <w:rPr>
          <w:rFonts w:ascii="仿宋_GB2312" w:eastAsia="仿宋_GB2312" w:hAnsi="ˎ̥" w:cs="仿宋_GB2312"/>
          <w:sz w:val="32"/>
          <w:szCs w:val="32"/>
        </w:rPr>
        <w:t>。</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财政拨款年末结转结余3.96万元，主要是</w:t>
      </w:r>
      <w:r>
        <w:rPr>
          <w:rFonts w:ascii="仿宋_GB2312" w:eastAsia="仿宋_GB2312" w:hAnsi="ˎ̥" w:cs="仿宋_GB2312" w:hint="eastAsia"/>
          <w:sz w:val="32"/>
          <w:szCs w:val="32"/>
        </w:rPr>
        <w:t>2019年之前的离休人员经费结转结余</w:t>
      </w:r>
      <w:r>
        <w:rPr>
          <w:rFonts w:ascii="仿宋_GB2312" w:eastAsia="仿宋_GB2312" w:hAnsi="ˎ̥" w:cs="仿宋_GB2312"/>
          <w:sz w:val="32"/>
          <w:szCs w:val="32"/>
        </w:rPr>
        <w:t>，较</w:t>
      </w:r>
      <w:r>
        <w:rPr>
          <w:rFonts w:ascii="仿宋_GB2312" w:eastAsia="仿宋_GB2312" w:hAnsi="ˎ̥" w:cs="仿宋_GB2312" w:hint="eastAsia"/>
          <w:sz w:val="32"/>
          <w:szCs w:val="32"/>
        </w:rPr>
        <w:t>2020</w:t>
      </w:r>
      <w:r>
        <w:rPr>
          <w:rFonts w:ascii="仿宋_GB2312" w:eastAsia="仿宋_GB2312" w:hAnsi="ˎ̥" w:cs="仿宋_GB2312"/>
          <w:sz w:val="32"/>
          <w:szCs w:val="32"/>
        </w:rPr>
        <w:t>年度年</w:t>
      </w:r>
      <w:proofErr w:type="gramStart"/>
      <w:r>
        <w:rPr>
          <w:rFonts w:ascii="仿宋_GB2312" w:eastAsia="仿宋_GB2312" w:hAnsi="ˎ̥" w:cs="仿宋_GB2312"/>
          <w:sz w:val="32"/>
          <w:szCs w:val="32"/>
        </w:rPr>
        <w:t>末决</w:t>
      </w:r>
      <w:proofErr w:type="gramEnd"/>
      <w:r>
        <w:rPr>
          <w:rFonts w:ascii="仿宋_GB2312" w:eastAsia="仿宋_GB2312" w:hAnsi="ˎ̥" w:cs="仿宋_GB2312"/>
          <w:sz w:val="32"/>
          <w:szCs w:val="32"/>
        </w:rPr>
        <w:t>算数减少</w:t>
      </w:r>
      <w:r>
        <w:rPr>
          <w:rFonts w:ascii="仿宋_GB2312" w:eastAsia="仿宋_GB2312" w:hAnsi="ˎ̥" w:cs="仿宋_GB2312" w:hint="eastAsia"/>
          <w:sz w:val="32"/>
          <w:szCs w:val="32"/>
        </w:rPr>
        <w:t>0.00</w:t>
      </w:r>
      <w:r>
        <w:rPr>
          <w:rFonts w:ascii="仿宋_GB2312" w:eastAsia="仿宋_GB2312" w:hAnsi="ˎ̥" w:cs="仿宋_GB2312"/>
          <w:sz w:val="32"/>
          <w:szCs w:val="32"/>
        </w:rPr>
        <w:t>万元，下降</w:t>
      </w:r>
      <w:r>
        <w:rPr>
          <w:rFonts w:ascii="仿宋_GB2312" w:eastAsia="仿宋_GB2312" w:hAnsi="ˎ̥" w:cs="仿宋_GB2312" w:hint="eastAsia"/>
          <w:sz w:val="32"/>
          <w:szCs w:val="32"/>
        </w:rPr>
        <w:t>0.00</w:t>
      </w:r>
      <w:r>
        <w:rPr>
          <w:rFonts w:ascii="仿宋_GB2312" w:eastAsia="仿宋_GB2312" w:hAnsi="ˎ̥" w:cs="仿宋_GB2312"/>
          <w:sz w:val="32"/>
          <w:szCs w:val="32"/>
        </w:rPr>
        <w:t>%，主要原因是</w:t>
      </w:r>
      <w:r>
        <w:rPr>
          <w:rFonts w:ascii="仿宋_GB2312" w:eastAsia="仿宋_GB2312" w:hAnsi="ˎ̥" w:cs="仿宋_GB2312" w:hint="eastAsia"/>
          <w:sz w:val="32"/>
          <w:szCs w:val="32"/>
        </w:rPr>
        <w:t>2021年结余延续</w:t>
      </w:r>
      <w:r>
        <w:rPr>
          <w:rFonts w:ascii="仿宋_GB2312" w:eastAsia="仿宋_GB2312" w:hAnsi="ˎ̥" w:cs="仿宋_GB2312"/>
          <w:sz w:val="32"/>
          <w:szCs w:val="32"/>
        </w:rPr>
        <w:t>。</w:t>
      </w:r>
    </w:p>
    <w:p w:rsidR="005472A3" w:rsidRDefault="00000000">
      <w:pPr>
        <w:spacing w:beforeAutospacing="1" w:afterAutospacing="1"/>
        <w:ind w:firstLineChars="200" w:firstLine="640"/>
        <w:rPr>
          <w:rFonts w:ascii="黑体" w:eastAsia="黑体" w:hAnsi="宋体" w:cs="黑体" w:hint="eastAsia"/>
          <w:bCs/>
          <w:sz w:val="32"/>
          <w:szCs w:val="32"/>
        </w:rPr>
      </w:pPr>
      <w:r>
        <w:rPr>
          <w:rFonts w:ascii="黑体" w:eastAsia="黑体" w:hAnsi="宋体" w:cs="黑体" w:hint="eastAsia"/>
          <w:bCs/>
          <w:sz w:val="32"/>
          <w:szCs w:val="32"/>
        </w:rPr>
        <w:t>五、一般公共预算财政拨款支出决算情况说明</w:t>
      </w:r>
    </w:p>
    <w:p w:rsidR="005472A3" w:rsidRDefault="00000000">
      <w:pPr>
        <w:spacing w:beforeAutospacing="1" w:afterAutospacing="1"/>
        <w:ind w:firstLineChars="200" w:firstLine="640"/>
        <w:rPr>
          <w:rFonts w:ascii="楷体" w:eastAsia="楷体" w:hAnsi="楷体" w:cs="楷体" w:hint="eastAsia"/>
          <w:sz w:val="32"/>
          <w:szCs w:val="32"/>
        </w:rPr>
      </w:pPr>
      <w:bookmarkStart w:id="76" w:name="_Toc17398_WPSOffice_Level2"/>
      <w:bookmarkStart w:id="77" w:name="_Toc13694_WPSOffice_Level2"/>
      <w:bookmarkStart w:id="78" w:name="_Toc23005_WPSOffice_Level2"/>
      <w:bookmarkStart w:id="79" w:name="_Toc19665_WPSOffice_Level2"/>
      <w:bookmarkStart w:id="80" w:name="_Toc21737_WPSOffice_Level2"/>
      <w:bookmarkStart w:id="81" w:name="_Toc9989_WPSOffice_Level2"/>
      <w:r>
        <w:rPr>
          <w:rFonts w:ascii="楷体" w:eastAsia="楷体" w:hAnsi="楷体" w:cs="楷体" w:hint="eastAsia"/>
          <w:sz w:val="32"/>
          <w:szCs w:val="32"/>
        </w:rPr>
        <w:t>（一）一般公共预算财政拨款支出决算总体情况</w:t>
      </w:r>
      <w:bookmarkEnd w:id="76"/>
      <w:bookmarkEnd w:id="77"/>
      <w:r>
        <w:rPr>
          <w:rFonts w:ascii="楷体" w:eastAsia="楷体" w:hAnsi="楷体" w:cs="楷体" w:hint="eastAsia"/>
          <w:sz w:val="32"/>
          <w:szCs w:val="32"/>
        </w:rPr>
        <w:t>。</w:t>
      </w:r>
      <w:bookmarkEnd w:id="78"/>
      <w:bookmarkEnd w:id="79"/>
      <w:bookmarkEnd w:id="80"/>
      <w:bookmarkEnd w:id="81"/>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202</w:t>
      </w:r>
      <w:r>
        <w:rPr>
          <w:rFonts w:ascii="仿宋_GB2312" w:eastAsia="仿宋_GB2312" w:hAnsi="ˎ̥" w:cs="仿宋_GB2312" w:hint="eastAsia"/>
          <w:sz w:val="32"/>
          <w:szCs w:val="32"/>
        </w:rPr>
        <w:t>1</w:t>
      </w:r>
      <w:r>
        <w:rPr>
          <w:rFonts w:ascii="仿宋_GB2312" w:eastAsia="仿宋_GB2312" w:hAnsi="ˎ̥" w:cs="仿宋_GB2312"/>
          <w:sz w:val="32"/>
          <w:szCs w:val="32"/>
        </w:rPr>
        <w:t>年度一般公共预算财政拨款支出</w:t>
      </w:r>
      <w:r>
        <w:rPr>
          <w:rFonts w:ascii="仿宋_GB2312" w:eastAsia="仿宋_GB2312" w:hAnsi="ˎ̥" w:cs="仿宋_GB2312" w:hint="eastAsia"/>
          <w:sz w:val="32"/>
          <w:szCs w:val="32"/>
        </w:rPr>
        <w:t>462.99</w:t>
      </w:r>
      <w:r>
        <w:rPr>
          <w:rFonts w:ascii="仿宋_GB2312" w:eastAsia="仿宋_GB2312" w:hAnsi="ˎ̥" w:cs="仿宋_GB2312"/>
          <w:sz w:val="32"/>
          <w:szCs w:val="32"/>
        </w:rPr>
        <w:t>万元，占本年支出合计的</w:t>
      </w:r>
      <w:r>
        <w:rPr>
          <w:rFonts w:ascii="仿宋_GB2312" w:eastAsia="仿宋_GB2312" w:hAnsi="ˎ̥" w:cs="仿宋_GB2312" w:hint="eastAsia"/>
          <w:sz w:val="32"/>
          <w:szCs w:val="32"/>
        </w:rPr>
        <w:t>99.99</w:t>
      </w:r>
      <w:r>
        <w:rPr>
          <w:rFonts w:ascii="仿宋_GB2312" w:eastAsia="仿宋_GB2312" w:hAnsi="ˎ̥" w:cs="仿宋_GB2312"/>
          <w:sz w:val="32"/>
          <w:szCs w:val="32"/>
        </w:rPr>
        <w:t>%。与</w:t>
      </w:r>
      <w:r>
        <w:rPr>
          <w:rFonts w:ascii="仿宋_GB2312" w:eastAsia="仿宋_GB2312" w:hAnsi="ˎ̥" w:cs="仿宋_GB2312" w:hint="eastAsia"/>
          <w:sz w:val="32"/>
          <w:szCs w:val="32"/>
        </w:rPr>
        <w:t>2020</w:t>
      </w:r>
      <w:r>
        <w:rPr>
          <w:rFonts w:ascii="仿宋_GB2312" w:eastAsia="仿宋_GB2312" w:hAnsi="ˎ̥" w:cs="仿宋_GB2312"/>
          <w:sz w:val="32"/>
          <w:szCs w:val="32"/>
        </w:rPr>
        <w:t>年度相比，一般公共预算财政拨款支出</w:t>
      </w:r>
      <w:r>
        <w:rPr>
          <w:rFonts w:ascii="仿宋_GB2312" w:eastAsia="仿宋_GB2312" w:hAnsi="ˎ̥" w:cs="仿宋_GB2312" w:hint="eastAsia"/>
          <w:sz w:val="32"/>
          <w:szCs w:val="32"/>
        </w:rPr>
        <w:t>减少51.56</w:t>
      </w:r>
      <w:r>
        <w:rPr>
          <w:rFonts w:ascii="仿宋_GB2312" w:eastAsia="仿宋_GB2312" w:hAnsi="ˎ̥" w:cs="仿宋_GB2312"/>
          <w:sz w:val="32"/>
          <w:szCs w:val="32"/>
        </w:rPr>
        <w:t>万元，</w:t>
      </w:r>
      <w:r>
        <w:rPr>
          <w:rFonts w:ascii="仿宋_GB2312" w:eastAsia="仿宋_GB2312" w:hAnsi="ˎ̥" w:cs="仿宋_GB2312" w:hint="eastAsia"/>
          <w:sz w:val="32"/>
          <w:szCs w:val="32"/>
        </w:rPr>
        <w:t>减少10.02</w:t>
      </w:r>
      <w:r>
        <w:rPr>
          <w:rFonts w:ascii="仿宋_GB2312" w:eastAsia="仿宋_GB2312" w:hAnsi="ˎ̥" w:cs="仿宋_GB2312"/>
          <w:sz w:val="32"/>
          <w:szCs w:val="32"/>
        </w:rPr>
        <w:t>%，主要原因是</w:t>
      </w:r>
      <w:r>
        <w:rPr>
          <w:rFonts w:ascii="仿宋_GB2312" w:eastAsia="仿宋_GB2312" w:hAnsi="ˎ̥" w:cs="仿宋_GB2312" w:hint="eastAsia"/>
          <w:sz w:val="32"/>
          <w:szCs w:val="32"/>
        </w:rPr>
        <w:t>合理支出</w:t>
      </w:r>
      <w:r>
        <w:rPr>
          <w:rFonts w:ascii="仿宋_GB2312" w:eastAsia="仿宋_GB2312" w:hAnsi="ˎ̥" w:cs="仿宋_GB2312"/>
          <w:sz w:val="32"/>
          <w:szCs w:val="32"/>
        </w:rPr>
        <w:t>。</w:t>
      </w:r>
    </w:p>
    <w:p w:rsidR="005472A3" w:rsidRDefault="00000000">
      <w:pPr>
        <w:spacing w:beforeAutospacing="1" w:afterAutospacing="1"/>
        <w:ind w:firstLineChars="200" w:firstLine="640"/>
        <w:rPr>
          <w:rFonts w:ascii="楷体" w:eastAsia="楷体" w:hAnsi="楷体" w:cs="楷体" w:hint="eastAsia"/>
          <w:sz w:val="32"/>
          <w:szCs w:val="32"/>
        </w:rPr>
      </w:pPr>
      <w:bookmarkStart w:id="82" w:name="_Toc2711_WPSOffice_Level2"/>
      <w:bookmarkStart w:id="83" w:name="_Toc18793_WPSOffice_Level2"/>
      <w:bookmarkStart w:id="84" w:name="_Toc19075_WPSOffice_Level2"/>
      <w:bookmarkStart w:id="85" w:name="_Toc19535_WPSOffice_Level2"/>
      <w:bookmarkStart w:id="86" w:name="_Toc27767_WPSOffice_Level2"/>
      <w:bookmarkStart w:id="87" w:name="_Toc23864_WPSOffice_Level2"/>
      <w:r>
        <w:rPr>
          <w:rFonts w:ascii="楷体" w:eastAsia="楷体" w:hAnsi="楷体" w:cs="楷体" w:hint="eastAsia"/>
          <w:sz w:val="32"/>
          <w:szCs w:val="32"/>
        </w:rPr>
        <w:t>（二）一般公共预算财政拨款支出决算结构情况</w:t>
      </w:r>
      <w:bookmarkEnd w:id="82"/>
      <w:bookmarkEnd w:id="83"/>
      <w:r>
        <w:rPr>
          <w:rFonts w:ascii="楷体" w:eastAsia="楷体" w:hAnsi="楷体" w:cs="楷体" w:hint="eastAsia"/>
          <w:sz w:val="32"/>
          <w:szCs w:val="32"/>
        </w:rPr>
        <w:t>。</w:t>
      </w:r>
      <w:bookmarkEnd w:id="84"/>
      <w:bookmarkEnd w:id="85"/>
      <w:bookmarkEnd w:id="86"/>
      <w:bookmarkEnd w:id="87"/>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202</w:t>
      </w:r>
      <w:r>
        <w:rPr>
          <w:rFonts w:ascii="仿宋_GB2312" w:eastAsia="仿宋_GB2312" w:hAnsi="ˎ̥" w:cs="仿宋_GB2312" w:hint="eastAsia"/>
          <w:sz w:val="32"/>
          <w:szCs w:val="32"/>
        </w:rPr>
        <w:t>1</w:t>
      </w:r>
      <w:r>
        <w:rPr>
          <w:rFonts w:ascii="仿宋_GB2312" w:eastAsia="仿宋_GB2312" w:hAnsi="ˎ̥" w:cs="仿宋_GB2312"/>
          <w:sz w:val="32"/>
          <w:szCs w:val="32"/>
        </w:rPr>
        <w:t>年度一般公共预算财政拨款支出</w:t>
      </w:r>
      <w:r>
        <w:rPr>
          <w:rFonts w:ascii="仿宋_GB2312" w:eastAsia="仿宋_GB2312" w:hAnsi="ˎ̥" w:cs="仿宋_GB2312" w:hint="eastAsia"/>
          <w:sz w:val="32"/>
          <w:szCs w:val="32"/>
        </w:rPr>
        <w:t>462.99</w:t>
      </w:r>
      <w:r>
        <w:rPr>
          <w:rFonts w:ascii="仿宋_GB2312" w:eastAsia="仿宋_GB2312" w:hAnsi="ˎ̥" w:cs="仿宋_GB2312"/>
          <w:sz w:val="32"/>
          <w:szCs w:val="32"/>
        </w:rPr>
        <w:t>万元，主要用于以下方面：</w:t>
      </w:r>
      <w:r>
        <w:rPr>
          <w:rFonts w:ascii="仿宋_GB2312" w:eastAsia="仿宋_GB2312" w:hAnsi="ˎ̥" w:cs="仿宋_GB2312" w:hint="eastAsia"/>
          <w:b/>
          <w:sz w:val="32"/>
          <w:szCs w:val="32"/>
        </w:rPr>
        <w:t>教育</w:t>
      </w:r>
      <w:r>
        <w:rPr>
          <w:rFonts w:ascii="仿宋_GB2312" w:eastAsia="仿宋_GB2312" w:hAnsi="ˎ̥" w:cs="仿宋_GB2312"/>
          <w:b/>
          <w:sz w:val="32"/>
          <w:szCs w:val="32"/>
        </w:rPr>
        <w:t>（类）</w:t>
      </w:r>
      <w:r>
        <w:rPr>
          <w:rFonts w:ascii="仿宋_GB2312" w:eastAsia="仿宋_GB2312" w:hAnsi="ˎ̥" w:cs="仿宋_GB2312"/>
          <w:sz w:val="32"/>
          <w:szCs w:val="32"/>
        </w:rPr>
        <w:t>支出</w:t>
      </w:r>
      <w:r>
        <w:rPr>
          <w:rFonts w:ascii="仿宋_GB2312" w:eastAsia="仿宋_GB2312" w:hAnsi="ˎ̥" w:cs="仿宋_GB2312" w:hint="eastAsia"/>
          <w:sz w:val="32"/>
          <w:szCs w:val="32"/>
        </w:rPr>
        <w:t>420.34</w:t>
      </w:r>
      <w:r>
        <w:rPr>
          <w:rFonts w:ascii="仿宋_GB2312" w:eastAsia="仿宋_GB2312" w:hAnsi="ˎ̥" w:cs="仿宋_GB2312"/>
          <w:sz w:val="32"/>
          <w:szCs w:val="32"/>
        </w:rPr>
        <w:t>万元，占</w:t>
      </w:r>
      <w:r>
        <w:rPr>
          <w:rFonts w:ascii="仿宋_GB2312" w:eastAsia="仿宋_GB2312" w:hAnsi="ˎ̥" w:cs="仿宋_GB2312" w:hint="eastAsia"/>
          <w:sz w:val="32"/>
          <w:szCs w:val="32"/>
        </w:rPr>
        <w:t>90.79</w:t>
      </w:r>
      <w:r>
        <w:rPr>
          <w:rFonts w:ascii="仿宋_GB2312" w:eastAsia="仿宋_GB2312" w:hAnsi="ˎ̥" w:cs="仿宋_GB2312"/>
          <w:sz w:val="32"/>
          <w:szCs w:val="32"/>
        </w:rPr>
        <w:t>%；</w:t>
      </w:r>
      <w:r>
        <w:rPr>
          <w:rFonts w:ascii="仿宋_GB2312" w:eastAsia="仿宋_GB2312" w:hAnsi="ˎ̥" w:cs="仿宋_GB2312"/>
          <w:b/>
          <w:sz w:val="32"/>
          <w:szCs w:val="32"/>
        </w:rPr>
        <w:lastRenderedPageBreak/>
        <w:t>社会保障和就业（类）</w:t>
      </w:r>
      <w:r>
        <w:rPr>
          <w:rFonts w:ascii="仿宋_GB2312" w:eastAsia="仿宋_GB2312" w:hAnsi="ˎ̥" w:cs="仿宋_GB2312"/>
          <w:sz w:val="32"/>
          <w:szCs w:val="32"/>
        </w:rPr>
        <w:t>支出</w:t>
      </w:r>
      <w:r>
        <w:rPr>
          <w:rFonts w:ascii="仿宋_GB2312" w:eastAsia="仿宋_GB2312" w:hAnsi="ˎ̥" w:cs="仿宋_GB2312" w:hint="eastAsia"/>
          <w:sz w:val="32"/>
          <w:szCs w:val="32"/>
        </w:rPr>
        <w:t>20.89</w:t>
      </w:r>
      <w:r>
        <w:rPr>
          <w:rFonts w:ascii="仿宋_GB2312" w:eastAsia="仿宋_GB2312" w:hAnsi="ˎ̥" w:cs="仿宋_GB2312"/>
          <w:sz w:val="32"/>
          <w:szCs w:val="32"/>
        </w:rPr>
        <w:t>万元，占</w:t>
      </w:r>
      <w:r>
        <w:rPr>
          <w:rFonts w:ascii="仿宋_GB2312" w:eastAsia="仿宋_GB2312" w:hAnsi="ˎ̥" w:cs="仿宋_GB2312" w:hint="eastAsia"/>
          <w:sz w:val="32"/>
          <w:szCs w:val="32"/>
        </w:rPr>
        <w:t>4.51</w:t>
      </w:r>
      <w:r>
        <w:rPr>
          <w:rFonts w:ascii="仿宋_GB2312" w:eastAsia="仿宋_GB2312" w:hAnsi="ˎ̥" w:cs="仿宋_GB2312"/>
          <w:sz w:val="32"/>
          <w:szCs w:val="32"/>
        </w:rPr>
        <w:t>%；</w:t>
      </w:r>
      <w:r>
        <w:rPr>
          <w:rFonts w:ascii="仿宋_GB2312" w:eastAsia="仿宋_GB2312" w:hAnsi="ˎ̥" w:cs="仿宋_GB2312"/>
          <w:b/>
          <w:bCs/>
          <w:sz w:val="32"/>
          <w:szCs w:val="32"/>
        </w:rPr>
        <w:t>卫生健康</w:t>
      </w:r>
      <w:r>
        <w:rPr>
          <w:rFonts w:ascii="仿宋_GB2312" w:eastAsia="仿宋_GB2312" w:hAnsi="ˎ̥" w:cs="仿宋_GB2312" w:hint="eastAsia"/>
          <w:b/>
          <w:bCs/>
          <w:sz w:val="32"/>
          <w:szCs w:val="32"/>
        </w:rPr>
        <w:t>（类）</w:t>
      </w:r>
      <w:r>
        <w:rPr>
          <w:rFonts w:ascii="仿宋_GB2312" w:eastAsia="仿宋_GB2312" w:hAnsi="ˎ̥" w:cs="仿宋_GB2312" w:hint="eastAsia"/>
          <w:sz w:val="32"/>
          <w:szCs w:val="32"/>
        </w:rPr>
        <w:t>支出9.14万元，占1.97%；</w:t>
      </w:r>
      <w:r>
        <w:rPr>
          <w:rFonts w:ascii="仿宋_GB2312" w:eastAsia="仿宋_GB2312" w:hAnsi="ˎ̥" w:cs="仿宋_GB2312"/>
          <w:b/>
          <w:bCs/>
          <w:sz w:val="32"/>
          <w:szCs w:val="32"/>
        </w:rPr>
        <w:t>住房保障（类）</w:t>
      </w:r>
      <w:r>
        <w:rPr>
          <w:rFonts w:ascii="仿宋_GB2312" w:eastAsia="仿宋_GB2312" w:hAnsi="ˎ̥" w:cs="仿宋_GB2312"/>
          <w:sz w:val="32"/>
          <w:szCs w:val="32"/>
        </w:rPr>
        <w:t>支出</w:t>
      </w:r>
      <w:r>
        <w:rPr>
          <w:rFonts w:ascii="仿宋_GB2312" w:eastAsia="仿宋_GB2312" w:hAnsi="ˎ̥" w:cs="仿宋_GB2312" w:hint="eastAsia"/>
          <w:sz w:val="32"/>
          <w:szCs w:val="32"/>
        </w:rPr>
        <w:t>12.62</w:t>
      </w:r>
      <w:r>
        <w:rPr>
          <w:rFonts w:ascii="仿宋_GB2312" w:eastAsia="仿宋_GB2312" w:hAnsi="ˎ̥" w:cs="仿宋_GB2312"/>
          <w:sz w:val="32"/>
          <w:szCs w:val="32"/>
        </w:rPr>
        <w:t>万元，占</w:t>
      </w:r>
      <w:r>
        <w:rPr>
          <w:rFonts w:ascii="仿宋_GB2312" w:eastAsia="仿宋_GB2312" w:hAnsi="ˎ̥" w:cs="仿宋_GB2312" w:hint="eastAsia"/>
          <w:sz w:val="32"/>
          <w:szCs w:val="32"/>
        </w:rPr>
        <w:t>2.73</w:t>
      </w:r>
      <w:r>
        <w:rPr>
          <w:rFonts w:ascii="仿宋_GB2312" w:eastAsia="仿宋_GB2312" w:hAnsi="ˎ̥" w:cs="仿宋_GB2312"/>
          <w:sz w:val="32"/>
          <w:szCs w:val="32"/>
        </w:rPr>
        <w:t>%。</w:t>
      </w:r>
    </w:p>
    <w:p w:rsidR="005472A3" w:rsidRDefault="00000000">
      <w:pPr>
        <w:spacing w:beforeAutospacing="1" w:afterAutospacing="1"/>
        <w:ind w:firstLineChars="200" w:firstLine="640"/>
        <w:rPr>
          <w:rFonts w:ascii="楷体" w:eastAsia="楷体" w:hAnsi="楷体" w:cs="楷体" w:hint="eastAsia"/>
          <w:sz w:val="32"/>
          <w:szCs w:val="32"/>
        </w:rPr>
      </w:pPr>
      <w:bookmarkStart w:id="88" w:name="_Toc29364_WPSOffice_Level2"/>
      <w:bookmarkStart w:id="89" w:name="_Toc22318_WPSOffice_Level2"/>
      <w:bookmarkStart w:id="90" w:name="_Toc21701_WPSOffice_Level2"/>
      <w:bookmarkStart w:id="91" w:name="_Toc25136_WPSOffice_Level2"/>
      <w:bookmarkStart w:id="92" w:name="_Toc9502_WPSOffice_Level2"/>
      <w:bookmarkStart w:id="93" w:name="_Toc15415_WPSOffice_Level2"/>
      <w:r>
        <w:rPr>
          <w:rFonts w:ascii="楷体" w:eastAsia="楷体" w:hAnsi="楷体" w:cs="楷体" w:hint="eastAsia"/>
          <w:sz w:val="32"/>
          <w:szCs w:val="32"/>
        </w:rPr>
        <w:t>（三）一般公共预算财政拨款支出决算具体情况。</w:t>
      </w:r>
      <w:bookmarkEnd w:id="88"/>
      <w:bookmarkEnd w:id="89"/>
      <w:bookmarkEnd w:id="90"/>
      <w:bookmarkEnd w:id="91"/>
      <w:bookmarkEnd w:id="92"/>
      <w:bookmarkEnd w:id="93"/>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202</w:t>
      </w:r>
      <w:r>
        <w:rPr>
          <w:rFonts w:ascii="仿宋_GB2312" w:eastAsia="仿宋_GB2312" w:hAnsi="ˎ̥" w:cs="仿宋_GB2312" w:hint="eastAsia"/>
          <w:sz w:val="32"/>
          <w:szCs w:val="32"/>
        </w:rPr>
        <w:t>1</w:t>
      </w:r>
      <w:r>
        <w:rPr>
          <w:rFonts w:ascii="仿宋_GB2312" w:eastAsia="仿宋_GB2312" w:hAnsi="ˎ̥" w:cs="仿宋_GB2312"/>
          <w:sz w:val="32"/>
          <w:szCs w:val="32"/>
        </w:rPr>
        <w:t>年度一般公共预算财政拨款支出年初预算为</w:t>
      </w:r>
      <w:r>
        <w:rPr>
          <w:rFonts w:ascii="仿宋_GB2312" w:eastAsia="仿宋_GB2312" w:hAnsi="ˎ̥" w:cs="仿宋_GB2312" w:hint="eastAsia"/>
          <w:sz w:val="32"/>
          <w:szCs w:val="32"/>
        </w:rPr>
        <w:t>463.41</w:t>
      </w:r>
      <w:r>
        <w:rPr>
          <w:rFonts w:ascii="仿宋_GB2312" w:eastAsia="仿宋_GB2312" w:hAnsi="ˎ̥" w:cs="仿宋_GB2312"/>
          <w:sz w:val="32"/>
          <w:szCs w:val="32"/>
        </w:rPr>
        <w:t>万元，支出决算为</w:t>
      </w:r>
      <w:r>
        <w:rPr>
          <w:rFonts w:ascii="仿宋_GB2312" w:eastAsia="仿宋_GB2312" w:hAnsi="ˎ̥" w:cs="仿宋_GB2312" w:hint="eastAsia"/>
          <w:sz w:val="32"/>
          <w:szCs w:val="32"/>
        </w:rPr>
        <w:t>462.99</w:t>
      </w:r>
      <w:r>
        <w:rPr>
          <w:rFonts w:ascii="仿宋_GB2312" w:eastAsia="仿宋_GB2312" w:hAnsi="ˎ̥" w:cs="仿宋_GB2312"/>
          <w:sz w:val="32"/>
          <w:szCs w:val="32"/>
        </w:rPr>
        <w:t>万元，完成年初预算的</w:t>
      </w:r>
      <w:r>
        <w:rPr>
          <w:rFonts w:ascii="仿宋_GB2312" w:eastAsia="仿宋_GB2312" w:hAnsi="ˎ̥" w:cs="仿宋_GB2312" w:hint="eastAsia"/>
          <w:sz w:val="32"/>
          <w:szCs w:val="32"/>
        </w:rPr>
        <w:t>99.91</w:t>
      </w:r>
      <w:r>
        <w:rPr>
          <w:rFonts w:ascii="仿宋_GB2312" w:eastAsia="仿宋_GB2312" w:hAnsi="ˎ̥" w:cs="仿宋_GB2312"/>
          <w:sz w:val="32"/>
          <w:szCs w:val="32"/>
        </w:rPr>
        <w:t>%。其中：</w:t>
      </w:r>
    </w:p>
    <w:p w:rsidR="005472A3" w:rsidRPr="001E53DE" w:rsidRDefault="00000000" w:rsidP="000C7A48">
      <w:pPr>
        <w:spacing w:beforeAutospacing="1" w:afterAutospacing="1"/>
        <w:ind w:firstLineChars="200" w:firstLine="640"/>
        <w:rPr>
          <w:rFonts w:ascii="仿宋_GB2312" w:eastAsia="仿宋_GB2312" w:hAnsi="ˎ̥" w:cs="仿宋_GB2312" w:hint="eastAsia"/>
          <w:b/>
          <w:sz w:val="32"/>
          <w:szCs w:val="32"/>
          <w:highlight w:val="cyan"/>
        </w:rPr>
      </w:pPr>
      <w:r w:rsidRPr="001E53DE">
        <w:rPr>
          <w:rFonts w:ascii="仿宋_GB2312" w:eastAsia="仿宋_GB2312" w:hAnsi="ˎ̥" w:cs="仿宋_GB2312"/>
          <w:sz w:val="32"/>
          <w:szCs w:val="32"/>
          <w:highlight w:val="cyan"/>
        </w:rPr>
        <w:t>1.</w:t>
      </w:r>
      <w:r w:rsidRPr="001E53DE">
        <w:rPr>
          <w:rFonts w:ascii="仿宋_GB2312" w:eastAsia="仿宋_GB2312" w:hAnsi="ˎ̥" w:cs="仿宋_GB2312" w:hint="eastAsia"/>
          <w:b/>
          <w:sz w:val="32"/>
          <w:szCs w:val="32"/>
          <w:highlight w:val="cyan"/>
        </w:rPr>
        <w:t>教育</w:t>
      </w:r>
      <w:r w:rsidRPr="001E53DE">
        <w:rPr>
          <w:rFonts w:ascii="仿宋_GB2312" w:eastAsia="仿宋_GB2312" w:hAnsi="ˎ̥" w:cs="仿宋_GB2312"/>
          <w:b/>
          <w:sz w:val="32"/>
          <w:szCs w:val="32"/>
          <w:highlight w:val="cyan"/>
        </w:rPr>
        <w:t>（类）</w:t>
      </w:r>
      <w:r w:rsidR="000C7A48" w:rsidRPr="001E53DE">
        <w:rPr>
          <w:rFonts w:ascii="仿宋_GB2312" w:eastAsia="仿宋_GB2312" w:hAnsi="ˎ̥" w:cs="仿宋_GB2312" w:hint="eastAsia"/>
          <w:b/>
          <w:sz w:val="32"/>
          <w:szCs w:val="32"/>
          <w:highlight w:val="cyan"/>
        </w:rPr>
        <w:t>教育管理事务（款）其他教育管理事务支出</w:t>
      </w:r>
      <w:r w:rsidR="003F2D6C" w:rsidRPr="001E53DE">
        <w:rPr>
          <w:rFonts w:ascii="仿宋_GB2312" w:eastAsia="仿宋_GB2312" w:hAnsi="ˎ̥" w:cs="仿宋_GB2312" w:hint="eastAsia"/>
          <w:b/>
          <w:sz w:val="32"/>
          <w:szCs w:val="32"/>
          <w:highlight w:val="cyan"/>
        </w:rPr>
        <w:t>（项）</w:t>
      </w:r>
      <w:r w:rsidRPr="001E53DE">
        <w:rPr>
          <w:rFonts w:ascii="仿宋_GB2312" w:eastAsia="仿宋_GB2312" w:hAnsi="ˎ̥" w:cs="仿宋_GB2312"/>
          <w:b/>
          <w:sz w:val="32"/>
          <w:szCs w:val="32"/>
          <w:highlight w:val="cyan"/>
        </w:rPr>
        <w:t>。</w:t>
      </w:r>
    </w:p>
    <w:p w:rsidR="005472A3" w:rsidRPr="001E53DE" w:rsidRDefault="00000000">
      <w:pPr>
        <w:spacing w:beforeAutospacing="1" w:afterAutospacing="1"/>
        <w:ind w:firstLineChars="200" w:firstLine="640"/>
        <w:rPr>
          <w:rFonts w:ascii="仿宋_GB2312" w:eastAsia="仿宋_GB2312" w:hAnsi="ˎ̥" w:cs="仿宋_GB2312" w:hint="eastAsia"/>
          <w:sz w:val="32"/>
          <w:szCs w:val="32"/>
          <w:highlight w:val="cyan"/>
        </w:rPr>
      </w:pPr>
      <w:r w:rsidRPr="001E53DE">
        <w:rPr>
          <w:rFonts w:ascii="仿宋_GB2312" w:eastAsia="仿宋_GB2312" w:hAnsi="ˎ̥" w:cs="仿宋_GB2312"/>
          <w:sz w:val="32"/>
          <w:szCs w:val="32"/>
          <w:highlight w:val="cyan"/>
        </w:rPr>
        <w:t>年初预算为</w:t>
      </w:r>
      <w:r w:rsidR="00747F4F" w:rsidRPr="001E53DE">
        <w:rPr>
          <w:rFonts w:ascii="仿宋_GB2312" w:eastAsia="仿宋_GB2312" w:hAnsi="ˎ̥" w:cs="仿宋_GB2312" w:hint="eastAsia"/>
          <w:sz w:val="32"/>
          <w:szCs w:val="32"/>
          <w:highlight w:val="cyan"/>
        </w:rPr>
        <w:t>294.69</w:t>
      </w:r>
      <w:r w:rsidRPr="001E53DE">
        <w:rPr>
          <w:rFonts w:ascii="仿宋_GB2312" w:eastAsia="仿宋_GB2312" w:hAnsi="ˎ̥" w:cs="仿宋_GB2312"/>
          <w:sz w:val="32"/>
          <w:szCs w:val="32"/>
          <w:highlight w:val="cyan"/>
        </w:rPr>
        <w:t>万元，支出决算为</w:t>
      </w:r>
      <w:r w:rsidR="000C7A48" w:rsidRPr="001E53DE">
        <w:rPr>
          <w:rFonts w:ascii="仿宋_GB2312" w:eastAsia="仿宋_GB2312" w:hAnsi="ˎ̥" w:cs="仿宋_GB2312" w:hint="eastAsia"/>
          <w:sz w:val="32"/>
          <w:szCs w:val="32"/>
          <w:highlight w:val="cyan"/>
        </w:rPr>
        <w:t>277.86</w:t>
      </w:r>
      <w:r w:rsidRPr="001E53DE">
        <w:rPr>
          <w:rFonts w:ascii="仿宋_GB2312" w:eastAsia="仿宋_GB2312" w:hAnsi="ˎ̥" w:cs="仿宋_GB2312"/>
          <w:sz w:val="32"/>
          <w:szCs w:val="32"/>
          <w:highlight w:val="cyan"/>
        </w:rPr>
        <w:t>万元，完成年初预算的</w:t>
      </w:r>
      <w:r w:rsidR="001E53DE" w:rsidRPr="001E53DE">
        <w:rPr>
          <w:rFonts w:ascii="仿宋_GB2312" w:eastAsia="仿宋_GB2312" w:hAnsi="ˎ̥" w:cs="仿宋_GB2312" w:hint="eastAsia"/>
          <w:sz w:val="32"/>
          <w:szCs w:val="32"/>
          <w:highlight w:val="cyan"/>
        </w:rPr>
        <w:t>94.29</w:t>
      </w:r>
      <w:r w:rsidRPr="001E53DE">
        <w:rPr>
          <w:rFonts w:ascii="仿宋_GB2312" w:eastAsia="仿宋_GB2312" w:hAnsi="ˎ̥" w:cs="仿宋_GB2312"/>
          <w:sz w:val="32"/>
          <w:szCs w:val="32"/>
          <w:highlight w:val="cyan"/>
        </w:rPr>
        <w:t>%。</w:t>
      </w:r>
    </w:p>
    <w:p w:rsidR="000C7A48" w:rsidRPr="001E53DE" w:rsidRDefault="000C7A48" w:rsidP="000C7A48">
      <w:pPr>
        <w:spacing w:beforeAutospacing="1" w:afterAutospacing="1"/>
        <w:ind w:firstLineChars="200" w:firstLine="643"/>
        <w:rPr>
          <w:rFonts w:ascii="仿宋_GB2312" w:eastAsia="仿宋_GB2312" w:hAnsi="ˎ̥" w:cs="仿宋_GB2312" w:hint="eastAsia"/>
          <w:b/>
          <w:sz w:val="32"/>
          <w:szCs w:val="32"/>
          <w:highlight w:val="cyan"/>
        </w:rPr>
      </w:pPr>
      <w:r w:rsidRPr="001E53DE">
        <w:rPr>
          <w:rFonts w:ascii="仿宋_GB2312" w:eastAsia="仿宋_GB2312" w:hAnsi="ˎ̥" w:cs="仿宋_GB2312" w:hint="eastAsia"/>
          <w:b/>
          <w:sz w:val="32"/>
          <w:szCs w:val="32"/>
          <w:highlight w:val="cyan"/>
        </w:rPr>
        <w:t>2.教育</w:t>
      </w:r>
      <w:r w:rsidRPr="001E53DE">
        <w:rPr>
          <w:rFonts w:ascii="仿宋_GB2312" w:eastAsia="仿宋_GB2312" w:hAnsi="ˎ̥" w:cs="仿宋_GB2312"/>
          <w:b/>
          <w:sz w:val="32"/>
          <w:szCs w:val="32"/>
          <w:highlight w:val="cyan"/>
        </w:rPr>
        <w:t>（类）</w:t>
      </w:r>
      <w:r w:rsidRPr="001E53DE">
        <w:rPr>
          <w:rFonts w:ascii="仿宋_GB2312" w:eastAsia="仿宋_GB2312" w:hAnsi="ˎ̥" w:cs="仿宋_GB2312" w:hint="eastAsia"/>
          <w:b/>
          <w:sz w:val="32"/>
          <w:szCs w:val="32"/>
          <w:highlight w:val="cyan"/>
        </w:rPr>
        <w:t>教育管理事务（款）其他教育支出</w:t>
      </w:r>
      <w:r w:rsidR="003F2D6C" w:rsidRPr="001E53DE">
        <w:rPr>
          <w:rFonts w:ascii="仿宋_GB2312" w:eastAsia="仿宋_GB2312" w:hAnsi="ˎ̥" w:cs="仿宋_GB2312" w:hint="eastAsia"/>
          <w:b/>
          <w:sz w:val="32"/>
          <w:szCs w:val="32"/>
          <w:highlight w:val="cyan"/>
        </w:rPr>
        <w:t>（项）</w:t>
      </w:r>
      <w:r w:rsidRPr="001E53DE">
        <w:rPr>
          <w:rFonts w:ascii="仿宋_GB2312" w:eastAsia="仿宋_GB2312" w:hAnsi="ˎ̥" w:cs="仿宋_GB2312"/>
          <w:b/>
          <w:sz w:val="32"/>
          <w:szCs w:val="32"/>
          <w:highlight w:val="cyan"/>
        </w:rPr>
        <w:t>。</w:t>
      </w:r>
    </w:p>
    <w:p w:rsidR="000C7A48" w:rsidRPr="001E53DE" w:rsidRDefault="000C7A48" w:rsidP="000C7A48">
      <w:pPr>
        <w:spacing w:beforeAutospacing="1" w:afterAutospacing="1"/>
        <w:ind w:firstLineChars="200" w:firstLine="640"/>
        <w:rPr>
          <w:rFonts w:ascii="仿宋_GB2312" w:eastAsia="仿宋_GB2312" w:hAnsi="ˎ̥" w:cs="仿宋_GB2312" w:hint="eastAsia"/>
          <w:sz w:val="32"/>
          <w:szCs w:val="32"/>
          <w:highlight w:val="cyan"/>
        </w:rPr>
      </w:pPr>
      <w:r w:rsidRPr="001E53DE">
        <w:rPr>
          <w:rFonts w:ascii="仿宋_GB2312" w:eastAsia="仿宋_GB2312" w:hAnsi="ˎ̥" w:cs="仿宋_GB2312"/>
          <w:sz w:val="32"/>
          <w:szCs w:val="32"/>
          <w:highlight w:val="cyan"/>
        </w:rPr>
        <w:t>年初预算为</w:t>
      </w:r>
      <w:r w:rsidR="001E53DE" w:rsidRPr="001E53DE">
        <w:rPr>
          <w:rFonts w:ascii="仿宋_GB2312" w:eastAsia="仿宋_GB2312" w:hAnsi="ˎ̥" w:cs="仿宋_GB2312" w:hint="eastAsia"/>
          <w:sz w:val="32"/>
          <w:szCs w:val="32"/>
          <w:highlight w:val="cyan"/>
        </w:rPr>
        <w:t>119.1</w:t>
      </w:r>
      <w:r w:rsidRPr="001E53DE">
        <w:rPr>
          <w:rFonts w:ascii="仿宋_GB2312" w:eastAsia="仿宋_GB2312" w:hAnsi="ˎ̥" w:cs="仿宋_GB2312"/>
          <w:sz w:val="32"/>
          <w:szCs w:val="32"/>
          <w:highlight w:val="cyan"/>
        </w:rPr>
        <w:t>万元，支出决算为</w:t>
      </w:r>
      <w:r w:rsidR="003F2D6C" w:rsidRPr="001E53DE">
        <w:rPr>
          <w:rFonts w:ascii="仿宋_GB2312" w:eastAsia="仿宋_GB2312" w:hAnsi="ˎ̥" w:cs="仿宋_GB2312" w:hint="eastAsia"/>
          <w:sz w:val="32"/>
          <w:szCs w:val="32"/>
          <w:highlight w:val="cyan"/>
        </w:rPr>
        <w:t>142.48</w:t>
      </w:r>
      <w:r w:rsidRPr="001E53DE">
        <w:rPr>
          <w:rFonts w:ascii="仿宋_GB2312" w:eastAsia="仿宋_GB2312" w:hAnsi="ˎ̥" w:cs="仿宋_GB2312"/>
          <w:sz w:val="32"/>
          <w:szCs w:val="32"/>
          <w:highlight w:val="cyan"/>
        </w:rPr>
        <w:t>万元，完成年初预算的</w:t>
      </w:r>
      <w:r w:rsidR="001E53DE" w:rsidRPr="001E53DE">
        <w:rPr>
          <w:rFonts w:ascii="仿宋_GB2312" w:eastAsia="仿宋_GB2312" w:hAnsi="ˎ̥" w:cs="仿宋_GB2312" w:hint="eastAsia"/>
          <w:sz w:val="32"/>
          <w:szCs w:val="32"/>
          <w:highlight w:val="cyan"/>
        </w:rPr>
        <w:t>119.63</w:t>
      </w:r>
      <w:r w:rsidRPr="001E53DE">
        <w:rPr>
          <w:rFonts w:ascii="仿宋_GB2312" w:eastAsia="仿宋_GB2312" w:hAnsi="ˎ̥" w:cs="仿宋_GB2312"/>
          <w:sz w:val="32"/>
          <w:szCs w:val="32"/>
          <w:highlight w:val="cyan"/>
        </w:rPr>
        <w:t>%。决算数</w:t>
      </w:r>
      <w:r w:rsidRPr="001E53DE">
        <w:rPr>
          <w:rFonts w:ascii="仿宋_GB2312" w:eastAsia="仿宋_GB2312" w:hAnsi="ˎ̥" w:cs="仿宋_GB2312" w:hint="eastAsia"/>
          <w:sz w:val="32"/>
          <w:szCs w:val="32"/>
          <w:highlight w:val="cyan"/>
        </w:rPr>
        <w:t>大</w:t>
      </w:r>
      <w:r w:rsidRPr="001E53DE">
        <w:rPr>
          <w:rFonts w:ascii="仿宋_GB2312" w:eastAsia="仿宋_GB2312" w:hAnsi="ˎ̥" w:cs="仿宋_GB2312"/>
          <w:sz w:val="32"/>
          <w:szCs w:val="32"/>
          <w:highlight w:val="cyan"/>
        </w:rPr>
        <w:t>于预算数的主要原因</w:t>
      </w:r>
      <w:r w:rsidRPr="001E53DE">
        <w:rPr>
          <w:rFonts w:ascii="仿宋_GB2312" w:eastAsia="仿宋_GB2312" w:hAnsi="ˎ̥" w:cs="仿宋_GB2312" w:hint="eastAsia"/>
          <w:sz w:val="32"/>
          <w:szCs w:val="32"/>
          <w:highlight w:val="cyan"/>
        </w:rPr>
        <w:t>是人员类经费的调剂与追加和学生综合业务平台项目资金后续的下达</w:t>
      </w:r>
      <w:r w:rsidRPr="001E53DE">
        <w:rPr>
          <w:rFonts w:ascii="仿宋_GB2312" w:eastAsia="仿宋_GB2312" w:hAnsi="ˎ̥" w:cs="仿宋_GB2312"/>
          <w:sz w:val="32"/>
          <w:szCs w:val="32"/>
          <w:highlight w:val="cyan"/>
        </w:rPr>
        <w:t>。</w:t>
      </w:r>
    </w:p>
    <w:p w:rsidR="005472A3" w:rsidRPr="001E53DE" w:rsidRDefault="003F2D6C" w:rsidP="003F2D6C">
      <w:pPr>
        <w:spacing w:beforeAutospacing="1" w:afterAutospacing="1"/>
        <w:ind w:firstLineChars="200" w:firstLine="643"/>
        <w:rPr>
          <w:rFonts w:ascii="仿宋_GB2312" w:eastAsia="仿宋_GB2312" w:hAnsi="ˎ̥" w:cs="仿宋_GB2312" w:hint="eastAsia"/>
          <w:sz w:val="32"/>
          <w:szCs w:val="32"/>
          <w:highlight w:val="cyan"/>
        </w:rPr>
      </w:pPr>
      <w:r w:rsidRPr="001E53DE">
        <w:rPr>
          <w:rFonts w:ascii="仿宋_GB2312" w:eastAsia="仿宋_GB2312" w:hAnsi="ˎ̥" w:cs="仿宋_GB2312" w:hint="eastAsia"/>
          <w:b/>
          <w:sz w:val="32"/>
          <w:szCs w:val="32"/>
          <w:highlight w:val="cyan"/>
        </w:rPr>
        <w:t>3.社会保障和就业支出</w:t>
      </w:r>
      <w:r w:rsidRPr="001E53DE">
        <w:rPr>
          <w:rFonts w:ascii="仿宋_GB2312" w:eastAsia="仿宋_GB2312" w:hAnsi="ˎ̥" w:cs="仿宋_GB2312"/>
          <w:b/>
          <w:sz w:val="32"/>
          <w:szCs w:val="32"/>
          <w:highlight w:val="cyan"/>
        </w:rPr>
        <w:t>（类）</w:t>
      </w:r>
      <w:r w:rsidRPr="001E53DE">
        <w:rPr>
          <w:rFonts w:ascii="仿宋_GB2312" w:eastAsia="仿宋_GB2312" w:hAnsi="ˎ̥" w:cs="仿宋_GB2312" w:hint="eastAsia"/>
          <w:b/>
          <w:sz w:val="32"/>
          <w:szCs w:val="32"/>
          <w:highlight w:val="cyan"/>
        </w:rPr>
        <w:t>行政事业单位养老支出（款）机关事业单位基本养老保险缴费支出（项）</w:t>
      </w:r>
    </w:p>
    <w:p w:rsidR="005472A3" w:rsidRPr="001E53DE" w:rsidRDefault="00000000">
      <w:pPr>
        <w:spacing w:beforeAutospacing="1" w:afterAutospacing="1"/>
        <w:ind w:firstLineChars="200" w:firstLine="640"/>
        <w:rPr>
          <w:rFonts w:ascii="仿宋_GB2312" w:eastAsia="仿宋_GB2312" w:hAnsi="ˎ̥" w:cs="仿宋_GB2312" w:hint="eastAsia"/>
          <w:sz w:val="32"/>
          <w:szCs w:val="32"/>
          <w:highlight w:val="cyan"/>
        </w:rPr>
      </w:pPr>
      <w:r w:rsidRPr="001E53DE">
        <w:rPr>
          <w:rFonts w:ascii="仿宋_GB2312" w:eastAsia="仿宋_GB2312" w:hAnsi="ˎ̥" w:cs="仿宋_GB2312"/>
          <w:sz w:val="32"/>
          <w:szCs w:val="32"/>
          <w:highlight w:val="cyan"/>
        </w:rPr>
        <w:lastRenderedPageBreak/>
        <w:t>年初预算为</w:t>
      </w:r>
      <w:r w:rsidR="001E53DE" w:rsidRPr="001E53DE">
        <w:rPr>
          <w:rFonts w:ascii="仿宋_GB2312" w:eastAsia="仿宋_GB2312" w:hAnsi="ˎ̥" w:cs="仿宋_GB2312" w:hint="eastAsia"/>
          <w:sz w:val="32"/>
          <w:szCs w:val="32"/>
          <w:highlight w:val="cyan"/>
        </w:rPr>
        <w:t>17.25</w:t>
      </w:r>
      <w:r w:rsidRPr="001E53DE">
        <w:rPr>
          <w:rFonts w:ascii="仿宋_GB2312" w:eastAsia="仿宋_GB2312" w:hAnsi="ˎ̥" w:cs="仿宋_GB2312"/>
          <w:sz w:val="32"/>
          <w:szCs w:val="32"/>
          <w:highlight w:val="cyan"/>
        </w:rPr>
        <w:t>万元，支出决算为</w:t>
      </w:r>
      <w:r w:rsidR="003F2D6C" w:rsidRPr="001E53DE">
        <w:rPr>
          <w:rFonts w:ascii="仿宋_GB2312" w:eastAsia="仿宋_GB2312" w:hAnsi="ˎ̥" w:cs="仿宋_GB2312" w:hint="eastAsia"/>
          <w:sz w:val="32"/>
          <w:szCs w:val="32"/>
          <w:highlight w:val="cyan"/>
        </w:rPr>
        <w:t>16.71</w:t>
      </w:r>
      <w:r w:rsidRPr="001E53DE">
        <w:rPr>
          <w:rFonts w:ascii="仿宋_GB2312" w:eastAsia="仿宋_GB2312" w:hAnsi="ˎ̥" w:cs="仿宋_GB2312"/>
          <w:sz w:val="32"/>
          <w:szCs w:val="32"/>
          <w:highlight w:val="cyan"/>
        </w:rPr>
        <w:t>万元，完成年初预算的</w:t>
      </w:r>
      <w:r w:rsidR="001E53DE" w:rsidRPr="001E53DE">
        <w:rPr>
          <w:rFonts w:ascii="仿宋_GB2312" w:eastAsia="仿宋_GB2312" w:hAnsi="ˎ̥" w:cs="仿宋_GB2312" w:hint="eastAsia"/>
          <w:sz w:val="32"/>
          <w:szCs w:val="32"/>
          <w:highlight w:val="cyan"/>
        </w:rPr>
        <w:t>96.87</w:t>
      </w:r>
      <w:r w:rsidRPr="001E53DE">
        <w:rPr>
          <w:rFonts w:ascii="仿宋_GB2312" w:eastAsia="仿宋_GB2312" w:hAnsi="ˎ̥" w:cs="仿宋_GB2312"/>
          <w:sz w:val="32"/>
          <w:szCs w:val="32"/>
          <w:highlight w:val="cyan"/>
        </w:rPr>
        <w:t>%。</w:t>
      </w:r>
    </w:p>
    <w:p w:rsidR="003F2D6C" w:rsidRPr="001E53DE" w:rsidRDefault="003F2D6C" w:rsidP="003F2D6C">
      <w:pPr>
        <w:spacing w:beforeAutospacing="1" w:afterAutospacing="1"/>
        <w:ind w:firstLineChars="200" w:firstLine="643"/>
        <w:rPr>
          <w:rFonts w:ascii="仿宋_GB2312" w:eastAsia="仿宋_GB2312" w:hAnsi="ˎ̥" w:cs="仿宋_GB2312" w:hint="eastAsia"/>
          <w:sz w:val="32"/>
          <w:szCs w:val="32"/>
          <w:highlight w:val="cyan"/>
        </w:rPr>
      </w:pPr>
      <w:r w:rsidRPr="001E53DE">
        <w:rPr>
          <w:rFonts w:ascii="仿宋_GB2312" w:eastAsia="仿宋_GB2312" w:hAnsi="ˎ̥" w:cs="仿宋_GB2312" w:hint="eastAsia"/>
          <w:b/>
          <w:sz w:val="32"/>
          <w:szCs w:val="32"/>
          <w:highlight w:val="cyan"/>
        </w:rPr>
        <w:t>4.社会保障和就业支出</w:t>
      </w:r>
      <w:r w:rsidRPr="001E53DE">
        <w:rPr>
          <w:rFonts w:ascii="仿宋_GB2312" w:eastAsia="仿宋_GB2312" w:hAnsi="ˎ̥" w:cs="仿宋_GB2312"/>
          <w:b/>
          <w:sz w:val="32"/>
          <w:szCs w:val="32"/>
          <w:highlight w:val="cyan"/>
        </w:rPr>
        <w:t>（类）</w:t>
      </w:r>
      <w:r w:rsidRPr="001E53DE">
        <w:rPr>
          <w:rFonts w:ascii="仿宋_GB2312" w:eastAsia="仿宋_GB2312" w:hAnsi="ˎ̥" w:cs="仿宋_GB2312" w:hint="eastAsia"/>
          <w:b/>
          <w:sz w:val="32"/>
          <w:szCs w:val="32"/>
          <w:highlight w:val="cyan"/>
        </w:rPr>
        <w:t>行政事业单位养老支出（款）  机关事业单位职业年金缴费支出（项）</w:t>
      </w:r>
    </w:p>
    <w:p w:rsidR="003F2D6C" w:rsidRPr="001E53DE" w:rsidRDefault="003F2D6C" w:rsidP="003F2D6C">
      <w:pPr>
        <w:spacing w:beforeAutospacing="1" w:afterAutospacing="1"/>
        <w:ind w:firstLineChars="200" w:firstLine="640"/>
        <w:rPr>
          <w:rFonts w:ascii="仿宋_GB2312" w:eastAsia="仿宋_GB2312" w:hAnsi="ˎ̥" w:cs="仿宋_GB2312" w:hint="eastAsia"/>
          <w:sz w:val="32"/>
          <w:szCs w:val="32"/>
          <w:highlight w:val="cyan"/>
        </w:rPr>
      </w:pPr>
      <w:r w:rsidRPr="001E53DE">
        <w:rPr>
          <w:rFonts w:ascii="仿宋_GB2312" w:eastAsia="仿宋_GB2312" w:hAnsi="ˎ̥" w:cs="仿宋_GB2312"/>
          <w:sz w:val="32"/>
          <w:szCs w:val="32"/>
          <w:highlight w:val="cyan"/>
        </w:rPr>
        <w:t>年初预算为</w:t>
      </w:r>
      <w:r w:rsidR="001E53DE" w:rsidRPr="001E53DE">
        <w:rPr>
          <w:rFonts w:ascii="仿宋_GB2312" w:eastAsia="仿宋_GB2312" w:hAnsi="ˎ̥" w:cs="仿宋_GB2312" w:hint="eastAsia"/>
          <w:sz w:val="32"/>
          <w:szCs w:val="32"/>
          <w:highlight w:val="cyan"/>
        </w:rPr>
        <w:t>9.8</w:t>
      </w:r>
      <w:r w:rsidRPr="001E53DE">
        <w:rPr>
          <w:rFonts w:ascii="仿宋_GB2312" w:eastAsia="仿宋_GB2312" w:hAnsi="ˎ̥" w:cs="仿宋_GB2312"/>
          <w:sz w:val="32"/>
          <w:szCs w:val="32"/>
          <w:highlight w:val="cyan"/>
        </w:rPr>
        <w:t>万元，支出决算为</w:t>
      </w:r>
      <w:r w:rsidRPr="001E53DE">
        <w:rPr>
          <w:rFonts w:ascii="仿宋_GB2312" w:eastAsia="仿宋_GB2312" w:hAnsi="ˎ̥" w:cs="仿宋_GB2312" w:hint="eastAsia"/>
          <w:sz w:val="32"/>
          <w:szCs w:val="32"/>
          <w:highlight w:val="cyan"/>
        </w:rPr>
        <w:t>4.18</w:t>
      </w:r>
      <w:r w:rsidRPr="001E53DE">
        <w:rPr>
          <w:rFonts w:ascii="仿宋_GB2312" w:eastAsia="仿宋_GB2312" w:hAnsi="ˎ̥" w:cs="仿宋_GB2312"/>
          <w:sz w:val="32"/>
          <w:szCs w:val="32"/>
          <w:highlight w:val="cyan"/>
        </w:rPr>
        <w:t>万元，完成年初预算的</w:t>
      </w:r>
      <w:r w:rsidR="001E53DE" w:rsidRPr="001E53DE">
        <w:rPr>
          <w:rFonts w:ascii="仿宋_GB2312" w:eastAsia="仿宋_GB2312" w:hAnsi="ˎ̥" w:cs="仿宋_GB2312" w:hint="eastAsia"/>
          <w:sz w:val="32"/>
          <w:szCs w:val="32"/>
          <w:highlight w:val="cyan"/>
        </w:rPr>
        <w:t>42.65</w:t>
      </w:r>
      <w:r w:rsidRPr="001E53DE">
        <w:rPr>
          <w:rFonts w:ascii="仿宋_GB2312" w:eastAsia="仿宋_GB2312" w:hAnsi="ˎ̥" w:cs="仿宋_GB2312"/>
          <w:sz w:val="32"/>
          <w:szCs w:val="32"/>
          <w:highlight w:val="cyan"/>
        </w:rPr>
        <w:t>%。决算数小于预算数的主要原因</w:t>
      </w:r>
      <w:r w:rsidRPr="001E53DE">
        <w:rPr>
          <w:rFonts w:ascii="仿宋_GB2312" w:eastAsia="仿宋_GB2312" w:hAnsi="ˎ̥" w:cs="仿宋_GB2312" w:hint="eastAsia"/>
          <w:sz w:val="32"/>
          <w:szCs w:val="32"/>
          <w:highlight w:val="cyan"/>
        </w:rPr>
        <w:t>是2021职业年金预算金额超出实际支出额</w:t>
      </w:r>
      <w:r w:rsidRPr="001E53DE">
        <w:rPr>
          <w:rFonts w:ascii="仿宋_GB2312" w:eastAsia="仿宋_GB2312" w:hAnsi="ˎ̥" w:cs="仿宋_GB2312"/>
          <w:sz w:val="32"/>
          <w:szCs w:val="32"/>
          <w:highlight w:val="cyan"/>
        </w:rPr>
        <w:t>。</w:t>
      </w:r>
    </w:p>
    <w:p w:rsidR="005472A3" w:rsidRPr="001E53DE" w:rsidRDefault="003F2D6C" w:rsidP="003F2D6C">
      <w:pPr>
        <w:spacing w:beforeAutospacing="1" w:afterAutospacing="1"/>
        <w:ind w:firstLineChars="200" w:firstLine="643"/>
        <w:rPr>
          <w:rFonts w:ascii="仿宋_GB2312" w:eastAsia="仿宋_GB2312" w:hAnsi="ˎ̥" w:cs="仿宋_GB2312" w:hint="eastAsia"/>
          <w:b/>
          <w:bCs/>
          <w:sz w:val="32"/>
          <w:szCs w:val="32"/>
          <w:highlight w:val="cyan"/>
        </w:rPr>
      </w:pPr>
      <w:r w:rsidRPr="001E53DE">
        <w:rPr>
          <w:rFonts w:ascii="仿宋_GB2312" w:eastAsia="仿宋_GB2312" w:hAnsi="ˎ̥" w:cs="仿宋_GB2312" w:hint="eastAsia"/>
          <w:b/>
          <w:bCs/>
          <w:sz w:val="32"/>
          <w:szCs w:val="32"/>
          <w:highlight w:val="cyan"/>
        </w:rPr>
        <w:t>5.卫生健康支出（类）行政事业单位医疗</w:t>
      </w:r>
      <w:r w:rsidRPr="001E53DE">
        <w:rPr>
          <w:rFonts w:ascii="仿宋_GB2312" w:eastAsia="仿宋_GB2312" w:hAnsi="ˎ̥" w:cs="仿宋_GB2312" w:hint="eastAsia"/>
          <w:b/>
          <w:sz w:val="32"/>
          <w:szCs w:val="32"/>
          <w:highlight w:val="cyan"/>
        </w:rPr>
        <w:t>（款）</w:t>
      </w:r>
      <w:r w:rsidRPr="001E53DE">
        <w:rPr>
          <w:rFonts w:ascii="仿宋_GB2312" w:eastAsia="仿宋_GB2312" w:hAnsi="ˎ̥" w:cs="仿宋_GB2312" w:hint="eastAsia"/>
          <w:b/>
          <w:bCs/>
          <w:sz w:val="32"/>
          <w:szCs w:val="32"/>
          <w:highlight w:val="cyan"/>
        </w:rPr>
        <w:t>事业单位医疗</w:t>
      </w:r>
      <w:r w:rsidRPr="001E53DE">
        <w:rPr>
          <w:rFonts w:ascii="仿宋_GB2312" w:eastAsia="仿宋_GB2312" w:hAnsi="ˎ̥" w:cs="仿宋_GB2312" w:hint="eastAsia"/>
          <w:b/>
          <w:sz w:val="32"/>
          <w:szCs w:val="32"/>
          <w:highlight w:val="cyan"/>
        </w:rPr>
        <w:t>（项）</w:t>
      </w:r>
    </w:p>
    <w:p w:rsidR="005472A3" w:rsidRPr="001E53DE" w:rsidRDefault="00000000">
      <w:pPr>
        <w:spacing w:beforeAutospacing="1" w:afterAutospacing="1"/>
        <w:ind w:firstLineChars="200" w:firstLine="640"/>
        <w:rPr>
          <w:rFonts w:ascii="仿宋_GB2312" w:eastAsia="仿宋_GB2312" w:hAnsi="ˎ̥" w:cs="仿宋_GB2312" w:hint="eastAsia"/>
          <w:sz w:val="32"/>
          <w:szCs w:val="32"/>
          <w:highlight w:val="cyan"/>
        </w:rPr>
      </w:pPr>
      <w:r w:rsidRPr="001E53DE">
        <w:rPr>
          <w:rFonts w:ascii="仿宋_GB2312" w:eastAsia="仿宋_GB2312" w:hAnsi="ˎ̥" w:cs="仿宋_GB2312"/>
          <w:sz w:val="32"/>
          <w:szCs w:val="32"/>
          <w:highlight w:val="cyan"/>
        </w:rPr>
        <w:t>年初预算为</w:t>
      </w:r>
      <w:r w:rsidRPr="001E53DE">
        <w:rPr>
          <w:rFonts w:ascii="仿宋_GB2312" w:eastAsia="仿宋_GB2312" w:hAnsi="ˎ̥" w:cs="仿宋_GB2312" w:hint="eastAsia"/>
          <w:sz w:val="32"/>
          <w:szCs w:val="32"/>
          <w:highlight w:val="cyan"/>
        </w:rPr>
        <w:t>9.16</w:t>
      </w:r>
      <w:r w:rsidRPr="001E53DE">
        <w:rPr>
          <w:rFonts w:ascii="仿宋_GB2312" w:eastAsia="仿宋_GB2312" w:hAnsi="ˎ̥" w:cs="仿宋_GB2312"/>
          <w:sz w:val="32"/>
          <w:szCs w:val="32"/>
          <w:highlight w:val="cyan"/>
        </w:rPr>
        <w:t>万元，支出决算为</w:t>
      </w:r>
      <w:r w:rsidRPr="001E53DE">
        <w:rPr>
          <w:rFonts w:ascii="仿宋_GB2312" w:eastAsia="仿宋_GB2312" w:hAnsi="ˎ̥" w:cs="仿宋_GB2312" w:hint="eastAsia"/>
          <w:sz w:val="32"/>
          <w:szCs w:val="32"/>
          <w:highlight w:val="cyan"/>
        </w:rPr>
        <w:t>9.14</w:t>
      </w:r>
      <w:r w:rsidRPr="001E53DE">
        <w:rPr>
          <w:rFonts w:ascii="仿宋_GB2312" w:eastAsia="仿宋_GB2312" w:hAnsi="ˎ̥" w:cs="仿宋_GB2312"/>
          <w:sz w:val="32"/>
          <w:szCs w:val="32"/>
          <w:highlight w:val="cyan"/>
        </w:rPr>
        <w:t>万元，完成年初预算的</w:t>
      </w:r>
      <w:r w:rsidRPr="001E53DE">
        <w:rPr>
          <w:rFonts w:ascii="仿宋_GB2312" w:eastAsia="仿宋_GB2312" w:hAnsi="ˎ̥" w:cs="仿宋_GB2312" w:hint="eastAsia"/>
          <w:sz w:val="32"/>
          <w:szCs w:val="32"/>
          <w:highlight w:val="cyan"/>
        </w:rPr>
        <w:t>99.78</w:t>
      </w:r>
      <w:r w:rsidRPr="001E53DE">
        <w:rPr>
          <w:rFonts w:ascii="仿宋_GB2312" w:eastAsia="仿宋_GB2312" w:hAnsi="ˎ̥" w:cs="仿宋_GB2312"/>
          <w:sz w:val="32"/>
          <w:szCs w:val="32"/>
          <w:highlight w:val="cyan"/>
        </w:rPr>
        <w:t>%。决算数小于预算数的主要原因</w:t>
      </w:r>
      <w:r w:rsidRPr="001E53DE">
        <w:rPr>
          <w:rFonts w:ascii="仿宋_GB2312" w:eastAsia="仿宋_GB2312" w:hAnsi="ˎ̥" w:cs="仿宋_GB2312" w:hint="eastAsia"/>
          <w:sz w:val="32"/>
          <w:szCs w:val="32"/>
          <w:highlight w:val="cyan"/>
        </w:rPr>
        <w:t>是计算基数的调整导致预算尾数差额</w:t>
      </w:r>
      <w:r w:rsidRPr="001E53DE">
        <w:rPr>
          <w:rFonts w:ascii="仿宋_GB2312" w:eastAsia="仿宋_GB2312" w:hAnsi="ˎ̥" w:cs="仿宋_GB2312"/>
          <w:sz w:val="32"/>
          <w:szCs w:val="32"/>
          <w:highlight w:val="cyan"/>
        </w:rPr>
        <w:t>。</w:t>
      </w:r>
    </w:p>
    <w:p w:rsidR="005472A3" w:rsidRPr="001E53DE" w:rsidRDefault="003F2D6C" w:rsidP="003F2D6C">
      <w:pPr>
        <w:spacing w:beforeAutospacing="1" w:afterAutospacing="1"/>
        <w:ind w:firstLineChars="200" w:firstLine="643"/>
        <w:rPr>
          <w:rFonts w:ascii="仿宋_GB2312" w:eastAsia="仿宋_GB2312" w:hAnsi="ˎ̥" w:cs="仿宋_GB2312" w:hint="eastAsia"/>
          <w:b/>
          <w:bCs/>
          <w:sz w:val="32"/>
          <w:szCs w:val="32"/>
          <w:highlight w:val="cyan"/>
        </w:rPr>
      </w:pPr>
      <w:r w:rsidRPr="001E53DE">
        <w:rPr>
          <w:rFonts w:ascii="仿宋_GB2312" w:eastAsia="仿宋_GB2312" w:hAnsi="ˎ̥" w:cs="仿宋_GB2312" w:hint="eastAsia"/>
          <w:b/>
          <w:bCs/>
          <w:sz w:val="32"/>
          <w:szCs w:val="32"/>
          <w:highlight w:val="cyan"/>
        </w:rPr>
        <w:t>6.</w:t>
      </w:r>
      <w:r w:rsidRPr="001E53DE">
        <w:rPr>
          <w:rFonts w:hint="eastAsia"/>
          <w:highlight w:val="cyan"/>
        </w:rPr>
        <w:t xml:space="preserve"> </w:t>
      </w:r>
      <w:r w:rsidRPr="001E53DE">
        <w:rPr>
          <w:rFonts w:ascii="仿宋_GB2312" w:eastAsia="仿宋_GB2312" w:hAnsi="ˎ̥" w:cs="仿宋_GB2312" w:hint="eastAsia"/>
          <w:b/>
          <w:bCs/>
          <w:sz w:val="32"/>
          <w:szCs w:val="32"/>
          <w:highlight w:val="cyan"/>
        </w:rPr>
        <w:t>住房保障支出</w:t>
      </w:r>
      <w:r w:rsidRPr="001E53DE">
        <w:rPr>
          <w:rFonts w:ascii="仿宋_GB2312" w:eastAsia="仿宋_GB2312" w:hAnsi="ˎ̥" w:cs="仿宋_GB2312"/>
          <w:b/>
          <w:bCs/>
          <w:sz w:val="32"/>
          <w:szCs w:val="32"/>
          <w:highlight w:val="cyan"/>
        </w:rPr>
        <w:t>（类）</w:t>
      </w:r>
      <w:r w:rsidRPr="001E53DE">
        <w:rPr>
          <w:rFonts w:ascii="仿宋_GB2312" w:eastAsia="仿宋_GB2312" w:hAnsi="ˎ̥" w:cs="仿宋_GB2312" w:hint="eastAsia"/>
          <w:b/>
          <w:bCs/>
          <w:sz w:val="32"/>
          <w:szCs w:val="32"/>
          <w:highlight w:val="cyan"/>
        </w:rPr>
        <w:t>住房改革支出</w:t>
      </w:r>
      <w:r w:rsidRPr="001E53DE">
        <w:rPr>
          <w:rFonts w:ascii="仿宋_GB2312" w:eastAsia="仿宋_GB2312" w:hAnsi="ˎ̥" w:cs="仿宋_GB2312" w:hint="eastAsia"/>
          <w:b/>
          <w:sz w:val="32"/>
          <w:szCs w:val="32"/>
          <w:highlight w:val="cyan"/>
        </w:rPr>
        <w:t>（款）</w:t>
      </w:r>
      <w:r w:rsidRPr="001E53DE">
        <w:rPr>
          <w:rFonts w:ascii="仿宋_GB2312" w:eastAsia="仿宋_GB2312" w:hAnsi="ˎ̥" w:cs="仿宋_GB2312" w:hint="eastAsia"/>
          <w:b/>
          <w:bCs/>
          <w:sz w:val="32"/>
          <w:szCs w:val="32"/>
          <w:highlight w:val="cyan"/>
        </w:rPr>
        <w:t>住房公积金</w:t>
      </w:r>
      <w:r w:rsidRPr="001E53DE">
        <w:rPr>
          <w:rFonts w:ascii="仿宋_GB2312" w:eastAsia="仿宋_GB2312" w:hAnsi="ˎ̥" w:cs="仿宋_GB2312" w:hint="eastAsia"/>
          <w:b/>
          <w:sz w:val="32"/>
          <w:szCs w:val="32"/>
          <w:highlight w:val="cyan"/>
        </w:rPr>
        <w:t>（项）</w:t>
      </w:r>
      <w:r w:rsidRPr="001E53DE">
        <w:rPr>
          <w:rFonts w:ascii="仿宋_GB2312" w:eastAsia="仿宋_GB2312" w:hAnsi="ˎ̥" w:cs="仿宋_GB2312" w:hint="eastAsia"/>
          <w:b/>
          <w:bCs/>
          <w:sz w:val="32"/>
          <w:szCs w:val="32"/>
          <w:highlight w:val="cyan"/>
        </w:rPr>
        <w:t xml:space="preserve"> </w:t>
      </w:r>
    </w:p>
    <w:p w:rsidR="005472A3" w:rsidRDefault="00000000">
      <w:pPr>
        <w:spacing w:beforeAutospacing="1" w:afterAutospacing="1"/>
        <w:ind w:firstLineChars="200" w:firstLine="640"/>
        <w:rPr>
          <w:rFonts w:ascii="仿宋_GB2312" w:eastAsia="仿宋_GB2312" w:hAnsi="ˎ̥" w:cs="仿宋_GB2312" w:hint="eastAsia"/>
          <w:sz w:val="32"/>
          <w:szCs w:val="32"/>
        </w:rPr>
      </w:pPr>
      <w:r w:rsidRPr="001E53DE">
        <w:rPr>
          <w:rFonts w:ascii="仿宋_GB2312" w:eastAsia="仿宋_GB2312" w:hAnsi="ˎ̥" w:cs="仿宋_GB2312"/>
          <w:sz w:val="32"/>
          <w:szCs w:val="32"/>
          <w:highlight w:val="cyan"/>
        </w:rPr>
        <w:t>年初预算为</w:t>
      </w:r>
      <w:r w:rsidRPr="001E53DE">
        <w:rPr>
          <w:rFonts w:ascii="仿宋_GB2312" w:eastAsia="仿宋_GB2312" w:hAnsi="ˎ̥" w:cs="仿宋_GB2312" w:hint="eastAsia"/>
          <w:sz w:val="32"/>
          <w:szCs w:val="32"/>
          <w:highlight w:val="cyan"/>
        </w:rPr>
        <w:t>13.41</w:t>
      </w:r>
      <w:r w:rsidRPr="001E53DE">
        <w:rPr>
          <w:rFonts w:ascii="仿宋_GB2312" w:eastAsia="仿宋_GB2312" w:hAnsi="ˎ̥" w:cs="仿宋_GB2312"/>
          <w:sz w:val="32"/>
          <w:szCs w:val="32"/>
          <w:highlight w:val="cyan"/>
        </w:rPr>
        <w:t>万元，支出决算为</w:t>
      </w:r>
      <w:r w:rsidRPr="001E53DE">
        <w:rPr>
          <w:rFonts w:ascii="仿宋_GB2312" w:eastAsia="仿宋_GB2312" w:hAnsi="ˎ̥" w:cs="仿宋_GB2312" w:hint="eastAsia"/>
          <w:sz w:val="32"/>
          <w:szCs w:val="32"/>
          <w:highlight w:val="cyan"/>
        </w:rPr>
        <w:t>12.62</w:t>
      </w:r>
      <w:r w:rsidRPr="001E53DE">
        <w:rPr>
          <w:rFonts w:ascii="仿宋_GB2312" w:eastAsia="仿宋_GB2312" w:hAnsi="ˎ̥" w:cs="仿宋_GB2312"/>
          <w:sz w:val="32"/>
          <w:szCs w:val="32"/>
          <w:highlight w:val="cyan"/>
        </w:rPr>
        <w:t>万元，完成年初预算的</w:t>
      </w:r>
      <w:r w:rsidRPr="001E53DE">
        <w:rPr>
          <w:rFonts w:ascii="仿宋_GB2312" w:eastAsia="仿宋_GB2312" w:hAnsi="ˎ̥" w:cs="仿宋_GB2312" w:hint="eastAsia"/>
          <w:sz w:val="32"/>
          <w:szCs w:val="32"/>
          <w:highlight w:val="cyan"/>
        </w:rPr>
        <w:t>94.11</w:t>
      </w:r>
      <w:r w:rsidRPr="001E53DE">
        <w:rPr>
          <w:rFonts w:ascii="仿宋_GB2312" w:eastAsia="仿宋_GB2312" w:hAnsi="ˎ̥" w:cs="仿宋_GB2312"/>
          <w:sz w:val="32"/>
          <w:szCs w:val="32"/>
          <w:highlight w:val="cyan"/>
        </w:rPr>
        <w:t>%。决算数小于预算数的主要原因</w:t>
      </w:r>
      <w:r w:rsidRPr="001E53DE">
        <w:rPr>
          <w:rFonts w:ascii="仿宋_GB2312" w:eastAsia="仿宋_GB2312" w:hAnsi="ˎ̥" w:cs="仿宋_GB2312" w:hint="eastAsia"/>
          <w:sz w:val="32"/>
          <w:szCs w:val="32"/>
          <w:highlight w:val="cyan"/>
        </w:rPr>
        <w:t>是计算基数的调整导致预算尾数差额</w:t>
      </w:r>
      <w:r w:rsidRPr="001E53DE">
        <w:rPr>
          <w:rFonts w:ascii="仿宋_GB2312" w:eastAsia="仿宋_GB2312" w:hAnsi="ˎ̥" w:cs="仿宋_GB2312"/>
          <w:sz w:val="32"/>
          <w:szCs w:val="32"/>
          <w:highlight w:val="cyan"/>
        </w:rPr>
        <w:t>。</w:t>
      </w:r>
    </w:p>
    <w:p w:rsidR="005472A3" w:rsidRDefault="00000000">
      <w:pPr>
        <w:spacing w:beforeAutospacing="1" w:afterAutospacing="1"/>
        <w:ind w:firstLineChars="200" w:firstLine="640"/>
        <w:rPr>
          <w:rFonts w:ascii="黑体" w:eastAsia="黑体" w:hAnsi="宋体" w:cs="黑体" w:hint="eastAsia"/>
          <w:sz w:val="32"/>
          <w:szCs w:val="32"/>
        </w:rPr>
      </w:pPr>
      <w:r>
        <w:rPr>
          <w:rFonts w:ascii="黑体" w:eastAsia="黑体" w:hAnsi="宋体" w:cs="黑体" w:hint="eastAsia"/>
          <w:bCs/>
          <w:sz w:val="32"/>
          <w:szCs w:val="32"/>
        </w:rPr>
        <w:t>六、一般公共预算财政拨款基本支出决算情况说明。</w:t>
      </w:r>
    </w:p>
    <w:p w:rsidR="005472A3" w:rsidRDefault="00000000">
      <w:pPr>
        <w:tabs>
          <w:tab w:val="center" w:pos="4473"/>
        </w:tabs>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lastRenderedPageBreak/>
        <w:t>202</w:t>
      </w:r>
      <w:r>
        <w:rPr>
          <w:rFonts w:ascii="仿宋_GB2312" w:eastAsia="仿宋_GB2312" w:hAnsi="ˎ̥" w:cs="仿宋_GB2312" w:hint="eastAsia"/>
          <w:sz w:val="32"/>
          <w:szCs w:val="32"/>
        </w:rPr>
        <w:t>1</w:t>
      </w:r>
      <w:r>
        <w:rPr>
          <w:rFonts w:ascii="仿宋_GB2312" w:eastAsia="仿宋_GB2312" w:hAnsi="ˎ̥" w:cs="仿宋_GB2312"/>
          <w:sz w:val="32"/>
          <w:szCs w:val="32"/>
        </w:rPr>
        <w:t>年度财政拨款基本支出</w:t>
      </w:r>
      <w:r>
        <w:rPr>
          <w:rFonts w:ascii="仿宋_GB2312" w:eastAsia="仿宋_GB2312" w:hAnsi="ˎ̥" w:cs="仿宋_GB2312" w:hint="eastAsia"/>
          <w:sz w:val="32"/>
          <w:szCs w:val="32"/>
        </w:rPr>
        <w:t>284.04</w:t>
      </w:r>
      <w:r>
        <w:rPr>
          <w:rFonts w:ascii="仿宋_GB2312" w:eastAsia="仿宋_GB2312" w:hAnsi="ˎ̥" w:cs="仿宋_GB2312"/>
          <w:sz w:val="32"/>
          <w:szCs w:val="32"/>
        </w:rPr>
        <w:t>万元，其中：人员经费</w:t>
      </w:r>
      <w:r>
        <w:rPr>
          <w:rFonts w:ascii="仿宋_GB2312" w:eastAsia="仿宋_GB2312" w:hAnsi="ˎ̥" w:cs="仿宋_GB2312" w:hint="eastAsia"/>
          <w:sz w:val="32"/>
          <w:szCs w:val="32"/>
        </w:rPr>
        <w:t>240.51</w:t>
      </w:r>
      <w:r>
        <w:rPr>
          <w:rFonts w:ascii="仿宋_GB2312" w:eastAsia="仿宋_GB2312" w:hAnsi="ˎ̥" w:cs="仿宋_GB2312"/>
          <w:sz w:val="32"/>
          <w:szCs w:val="32"/>
        </w:rPr>
        <w:t>万元，主要包括：</w:t>
      </w:r>
      <w:r>
        <w:rPr>
          <w:rFonts w:ascii="仿宋_GB2312" w:eastAsia="仿宋_GB2312" w:hAnsi="ˎ̥" w:cs="仿宋_GB2312"/>
          <w:color w:val="000000" w:themeColor="text1"/>
          <w:sz w:val="32"/>
          <w:szCs w:val="32"/>
        </w:rPr>
        <w:t>基本工资、津贴补贴、社会保障缴费、绩效工资、其他工资福利支出等</w:t>
      </w:r>
      <w:r>
        <w:rPr>
          <w:rFonts w:ascii="仿宋_GB2312" w:eastAsia="仿宋_GB2312" w:hAnsi="ˎ̥" w:cs="仿宋_GB2312" w:hint="eastAsia"/>
          <w:color w:val="000000" w:themeColor="text1"/>
          <w:sz w:val="32"/>
          <w:szCs w:val="32"/>
        </w:rPr>
        <w:t>、</w:t>
      </w:r>
      <w:r>
        <w:rPr>
          <w:rFonts w:ascii="仿宋_GB2312" w:eastAsia="仿宋_GB2312" w:hAnsi="ˎ̥" w:cs="仿宋_GB2312"/>
          <w:color w:val="000000" w:themeColor="text1"/>
          <w:sz w:val="32"/>
          <w:szCs w:val="32"/>
        </w:rPr>
        <w:t>救济费、医疗费、奖励金、住房公积金、其他对个人和家庭的补助支出等。公用经费</w:t>
      </w:r>
      <w:r>
        <w:rPr>
          <w:rFonts w:ascii="仿宋_GB2312" w:eastAsia="仿宋_GB2312" w:hAnsi="ˎ̥" w:cs="仿宋_GB2312" w:hint="eastAsia"/>
          <w:color w:val="000000" w:themeColor="text1"/>
          <w:sz w:val="32"/>
          <w:szCs w:val="32"/>
        </w:rPr>
        <w:t>43.53</w:t>
      </w:r>
      <w:r>
        <w:rPr>
          <w:rFonts w:ascii="仿宋_GB2312" w:eastAsia="仿宋_GB2312" w:hAnsi="ˎ̥" w:cs="仿宋_GB2312"/>
          <w:color w:val="000000" w:themeColor="text1"/>
          <w:sz w:val="32"/>
          <w:szCs w:val="32"/>
        </w:rPr>
        <w:t>万元，主要包括：办公费、印</w:t>
      </w:r>
      <w:r>
        <w:rPr>
          <w:rFonts w:ascii="仿宋_GB2312" w:eastAsia="仿宋_GB2312" w:hAnsi="ˎ̥" w:cs="仿宋_GB2312"/>
          <w:sz w:val="32"/>
          <w:szCs w:val="32"/>
        </w:rPr>
        <w:t>刷费、咨询费、水费、电费、邮电费、差旅费、维修（护）费、租赁费、公务接待费、劳务费、委托业务费、工会经费、公务用车运行维护费、其他交通费用、其他商品和服务支出。</w:t>
      </w:r>
    </w:p>
    <w:p w:rsidR="005472A3" w:rsidRDefault="00000000">
      <w:pPr>
        <w:tabs>
          <w:tab w:val="center" w:pos="4473"/>
        </w:tabs>
        <w:spacing w:beforeAutospacing="1" w:afterAutospacing="1"/>
        <w:ind w:firstLineChars="200" w:firstLine="640"/>
        <w:rPr>
          <w:rFonts w:ascii="黑体" w:eastAsia="黑体" w:hAnsi="宋体" w:cs="黑体" w:hint="eastAsia"/>
          <w:bCs/>
          <w:sz w:val="32"/>
          <w:szCs w:val="32"/>
        </w:rPr>
      </w:pPr>
      <w:r>
        <w:rPr>
          <w:rFonts w:ascii="黑体" w:eastAsia="黑体" w:hAnsi="宋体" w:cs="黑体" w:hint="eastAsia"/>
          <w:bCs/>
          <w:sz w:val="32"/>
          <w:szCs w:val="32"/>
        </w:rPr>
        <w:t>七、政府性基金预算财政拨款支出决算情况说明</w:t>
      </w:r>
    </w:p>
    <w:p w:rsidR="005472A3" w:rsidRDefault="00000000">
      <w:pPr>
        <w:spacing w:beforeAutospacing="1" w:afterAutospacing="1"/>
        <w:ind w:firstLineChars="200" w:firstLine="640"/>
        <w:rPr>
          <w:rFonts w:ascii="楷体" w:eastAsia="楷体" w:hAnsi="楷体" w:cs="楷体" w:hint="eastAsia"/>
          <w:sz w:val="32"/>
          <w:szCs w:val="32"/>
        </w:rPr>
      </w:pPr>
      <w:r>
        <w:rPr>
          <w:rFonts w:ascii="楷体" w:eastAsia="楷体" w:hAnsi="楷体" w:cs="楷体" w:hint="eastAsia"/>
          <w:sz w:val="32"/>
          <w:szCs w:val="32"/>
        </w:rPr>
        <w:t>（一）政府性基金预算财政拨款支出决算总体情况。</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202</w:t>
      </w:r>
      <w:r>
        <w:rPr>
          <w:rFonts w:ascii="仿宋_GB2312" w:eastAsia="仿宋_GB2312" w:hAnsi="ˎ̥" w:cs="仿宋_GB2312" w:hint="eastAsia"/>
          <w:sz w:val="32"/>
          <w:szCs w:val="32"/>
        </w:rPr>
        <w:t>1</w:t>
      </w:r>
      <w:r>
        <w:rPr>
          <w:rFonts w:ascii="仿宋_GB2312" w:eastAsia="仿宋_GB2312" w:hAnsi="ˎ̥" w:cs="仿宋_GB2312"/>
          <w:sz w:val="32"/>
          <w:szCs w:val="32"/>
        </w:rPr>
        <w:t>年度政府性基金预算财政拨款支出0.00万元，占本年支出合计的</w:t>
      </w:r>
      <w:r>
        <w:rPr>
          <w:rFonts w:ascii="仿宋_GB2312" w:eastAsia="仿宋_GB2312" w:hAnsi="ˎ̥" w:cs="仿宋_GB2312" w:hint="eastAsia"/>
          <w:sz w:val="32"/>
          <w:szCs w:val="32"/>
        </w:rPr>
        <w:t>0.00</w:t>
      </w:r>
      <w:r>
        <w:rPr>
          <w:rFonts w:ascii="仿宋_GB2312" w:eastAsia="仿宋_GB2312" w:hAnsi="ˎ̥" w:cs="仿宋_GB2312"/>
          <w:sz w:val="32"/>
          <w:szCs w:val="32"/>
        </w:rPr>
        <w:t>%。与20</w:t>
      </w:r>
      <w:r>
        <w:rPr>
          <w:rFonts w:ascii="仿宋_GB2312" w:eastAsia="仿宋_GB2312" w:hAnsi="ˎ̥" w:cs="仿宋_GB2312" w:hint="eastAsia"/>
          <w:sz w:val="32"/>
          <w:szCs w:val="32"/>
        </w:rPr>
        <w:t>20</w:t>
      </w:r>
      <w:r>
        <w:rPr>
          <w:rFonts w:ascii="仿宋_GB2312" w:eastAsia="仿宋_GB2312" w:hAnsi="ˎ̥" w:cs="仿宋_GB2312"/>
          <w:sz w:val="32"/>
          <w:szCs w:val="32"/>
        </w:rPr>
        <w:t>年度相比，政府性基金预算财政拨款支出增加（减少）</w:t>
      </w:r>
      <w:r>
        <w:rPr>
          <w:rFonts w:ascii="仿宋_GB2312" w:eastAsia="仿宋_GB2312" w:hAnsi="ˎ̥" w:cs="仿宋_GB2312" w:hint="eastAsia"/>
          <w:sz w:val="32"/>
          <w:szCs w:val="32"/>
        </w:rPr>
        <w:t>0.00</w:t>
      </w:r>
      <w:r>
        <w:rPr>
          <w:rFonts w:ascii="仿宋_GB2312" w:eastAsia="仿宋_GB2312" w:hAnsi="ˎ̥" w:cs="仿宋_GB2312"/>
          <w:sz w:val="32"/>
          <w:szCs w:val="32"/>
        </w:rPr>
        <w:t>万元，增长（下降）</w:t>
      </w:r>
      <w:r>
        <w:rPr>
          <w:rFonts w:ascii="仿宋_GB2312" w:eastAsia="仿宋_GB2312" w:hAnsi="ˎ̥" w:cs="仿宋_GB2312" w:hint="eastAsia"/>
          <w:sz w:val="32"/>
          <w:szCs w:val="32"/>
        </w:rPr>
        <w:t>0.00</w:t>
      </w:r>
      <w:r>
        <w:rPr>
          <w:rFonts w:ascii="仿宋_GB2312" w:eastAsia="仿宋_GB2312" w:hAnsi="ˎ̥" w:cs="仿宋_GB2312"/>
          <w:sz w:val="32"/>
          <w:szCs w:val="32"/>
        </w:rPr>
        <w:t>%</w:t>
      </w:r>
      <w:r>
        <w:rPr>
          <w:rFonts w:ascii="仿宋_GB2312" w:eastAsia="仿宋_GB2312" w:hAnsi="ˎ̥" w:cs="仿宋_GB2312" w:hint="eastAsia"/>
          <w:sz w:val="32"/>
          <w:szCs w:val="32"/>
        </w:rPr>
        <w:t>。</w:t>
      </w:r>
    </w:p>
    <w:p w:rsidR="005472A3" w:rsidRDefault="00000000">
      <w:pPr>
        <w:spacing w:beforeAutospacing="1" w:afterAutospacing="1"/>
        <w:ind w:firstLineChars="200" w:firstLine="640"/>
        <w:rPr>
          <w:rFonts w:ascii="楷体" w:eastAsia="楷体" w:hAnsi="楷体" w:cs="楷体" w:hint="eastAsia"/>
          <w:sz w:val="32"/>
          <w:szCs w:val="32"/>
        </w:rPr>
      </w:pPr>
      <w:r>
        <w:rPr>
          <w:rFonts w:ascii="楷体" w:eastAsia="楷体" w:hAnsi="楷体" w:cs="楷体" w:hint="eastAsia"/>
          <w:sz w:val="32"/>
          <w:szCs w:val="32"/>
        </w:rPr>
        <w:t>（二）政府性基金预算财政拨款支出决算结构情况。</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202</w:t>
      </w:r>
      <w:r>
        <w:rPr>
          <w:rFonts w:ascii="仿宋_GB2312" w:eastAsia="仿宋_GB2312" w:hAnsi="ˎ̥" w:cs="仿宋_GB2312" w:hint="eastAsia"/>
          <w:sz w:val="32"/>
          <w:szCs w:val="32"/>
        </w:rPr>
        <w:t>1</w:t>
      </w:r>
      <w:r>
        <w:rPr>
          <w:rFonts w:ascii="仿宋_GB2312" w:eastAsia="仿宋_GB2312" w:hAnsi="ˎ̥" w:cs="仿宋_GB2312"/>
          <w:sz w:val="32"/>
          <w:szCs w:val="32"/>
        </w:rPr>
        <w:t>年度政府性基金预算财政拨款支出0.00万元</w:t>
      </w:r>
      <w:r>
        <w:rPr>
          <w:rFonts w:ascii="仿宋_GB2312" w:eastAsia="仿宋_GB2312" w:hAnsi="ˎ̥" w:cs="仿宋_GB2312" w:hint="eastAsia"/>
          <w:sz w:val="32"/>
          <w:szCs w:val="32"/>
        </w:rPr>
        <w:t>。</w:t>
      </w:r>
    </w:p>
    <w:p w:rsidR="005472A3" w:rsidRDefault="00000000">
      <w:pPr>
        <w:spacing w:beforeAutospacing="1" w:afterAutospacing="1"/>
        <w:ind w:firstLineChars="200" w:firstLine="640"/>
        <w:rPr>
          <w:rFonts w:ascii="楷体" w:eastAsia="楷体" w:hAnsi="楷体" w:cs="楷体" w:hint="eastAsia"/>
          <w:sz w:val="32"/>
          <w:szCs w:val="32"/>
        </w:rPr>
      </w:pPr>
      <w:r>
        <w:rPr>
          <w:rFonts w:ascii="楷体" w:eastAsia="楷体" w:hAnsi="楷体" w:cs="楷体" w:hint="eastAsia"/>
          <w:sz w:val="32"/>
          <w:szCs w:val="32"/>
        </w:rPr>
        <w:t>（三）政府性基金预算财政拨款支出决算具体情况。</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202</w:t>
      </w:r>
      <w:r>
        <w:rPr>
          <w:rFonts w:ascii="仿宋_GB2312" w:eastAsia="仿宋_GB2312" w:hAnsi="ˎ̥" w:cs="仿宋_GB2312" w:hint="eastAsia"/>
          <w:sz w:val="32"/>
          <w:szCs w:val="32"/>
        </w:rPr>
        <w:t>1</w:t>
      </w:r>
      <w:r>
        <w:rPr>
          <w:rFonts w:ascii="仿宋_GB2312" w:eastAsia="仿宋_GB2312" w:hAnsi="ˎ̥" w:cs="仿宋_GB2312"/>
          <w:sz w:val="32"/>
          <w:szCs w:val="32"/>
        </w:rPr>
        <w:t>年度政府性基金预算财政拨款支出年初预算为</w:t>
      </w:r>
      <w:r>
        <w:rPr>
          <w:rFonts w:ascii="仿宋_GB2312" w:eastAsia="仿宋_GB2312" w:hAnsi="ˎ̥" w:cs="仿宋_GB2312" w:hint="eastAsia"/>
          <w:sz w:val="32"/>
          <w:szCs w:val="32"/>
        </w:rPr>
        <w:t>0.00</w:t>
      </w:r>
      <w:r>
        <w:rPr>
          <w:rFonts w:ascii="仿宋_GB2312" w:eastAsia="仿宋_GB2312" w:hAnsi="ˎ̥" w:cs="仿宋_GB2312"/>
          <w:sz w:val="32"/>
          <w:szCs w:val="32"/>
        </w:rPr>
        <w:t>万元，支出决算为</w:t>
      </w:r>
      <w:r>
        <w:rPr>
          <w:rFonts w:ascii="仿宋_GB2312" w:eastAsia="仿宋_GB2312" w:hAnsi="ˎ̥" w:cs="仿宋_GB2312" w:hint="eastAsia"/>
          <w:sz w:val="32"/>
          <w:szCs w:val="32"/>
        </w:rPr>
        <w:t>0.00</w:t>
      </w:r>
      <w:r>
        <w:rPr>
          <w:rFonts w:ascii="仿宋_GB2312" w:eastAsia="仿宋_GB2312" w:hAnsi="ˎ̥" w:cs="仿宋_GB2312"/>
          <w:sz w:val="32"/>
          <w:szCs w:val="32"/>
        </w:rPr>
        <w:t>万元，完成年初预算的</w:t>
      </w:r>
      <w:r>
        <w:rPr>
          <w:rFonts w:ascii="仿宋_GB2312" w:eastAsia="仿宋_GB2312" w:hAnsi="ˎ̥" w:cs="仿宋_GB2312" w:hint="eastAsia"/>
          <w:sz w:val="32"/>
          <w:szCs w:val="32"/>
        </w:rPr>
        <w:t>0.00</w:t>
      </w:r>
      <w:r>
        <w:rPr>
          <w:rFonts w:ascii="仿宋_GB2312" w:eastAsia="仿宋_GB2312" w:hAnsi="ˎ̥" w:cs="仿宋_GB2312"/>
          <w:sz w:val="32"/>
          <w:szCs w:val="32"/>
        </w:rPr>
        <w:t>%。其中：</w:t>
      </w:r>
    </w:p>
    <w:p w:rsidR="005472A3" w:rsidRDefault="00000000">
      <w:pPr>
        <w:tabs>
          <w:tab w:val="center" w:pos="4473"/>
        </w:tabs>
        <w:spacing w:beforeAutospacing="1" w:afterAutospacing="1"/>
        <w:ind w:firstLineChars="200" w:firstLine="640"/>
        <w:rPr>
          <w:rFonts w:ascii="黑体" w:eastAsia="黑体" w:hAnsi="宋体" w:cs="黑体" w:hint="eastAsia"/>
          <w:bCs/>
          <w:sz w:val="32"/>
          <w:szCs w:val="32"/>
        </w:rPr>
      </w:pPr>
      <w:r>
        <w:rPr>
          <w:rFonts w:ascii="黑体" w:eastAsia="黑体" w:hAnsi="宋体" w:cs="黑体" w:hint="eastAsia"/>
          <w:bCs/>
          <w:sz w:val="32"/>
          <w:szCs w:val="32"/>
        </w:rPr>
        <w:lastRenderedPageBreak/>
        <w:t>八、国有资本经营预算财政拨款支出决算情况说明</w:t>
      </w:r>
    </w:p>
    <w:p w:rsidR="005472A3" w:rsidRDefault="00000000">
      <w:pPr>
        <w:spacing w:beforeAutospacing="1" w:afterAutospacing="1"/>
        <w:ind w:firstLineChars="200" w:firstLine="640"/>
        <w:rPr>
          <w:rFonts w:ascii="楷体" w:eastAsia="楷体" w:hAnsi="楷体" w:cs="楷体" w:hint="eastAsia"/>
          <w:sz w:val="32"/>
          <w:szCs w:val="32"/>
        </w:rPr>
      </w:pPr>
      <w:r>
        <w:rPr>
          <w:rFonts w:ascii="楷体" w:eastAsia="楷体" w:hAnsi="楷体" w:cs="楷体" w:hint="eastAsia"/>
          <w:sz w:val="32"/>
          <w:szCs w:val="32"/>
        </w:rPr>
        <w:t>（一）国有资本经营预算财政拨款支出决算总体情况。</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202</w:t>
      </w:r>
      <w:r>
        <w:rPr>
          <w:rFonts w:ascii="仿宋_GB2312" w:eastAsia="仿宋_GB2312" w:hAnsi="ˎ̥" w:cs="仿宋_GB2312" w:hint="eastAsia"/>
          <w:sz w:val="32"/>
          <w:szCs w:val="32"/>
        </w:rPr>
        <w:t>1</w:t>
      </w:r>
      <w:r>
        <w:rPr>
          <w:rFonts w:ascii="仿宋_GB2312" w:eastAsia="仿宋_GB2312" w:hAnsi="ˎ̥" w:cs="仿宋_GB2312"/>
          <w:sz w:val="32"/>
          <w:szCs w:val="32"/>
        </w:rPr>
        <w:t>年度国有资本经营预算财政拨款支出0.00万元，占本年支出合计的</w:t>
      </w:r>
      <w:r>
        <w:rPr>
          <w:rFonts w:ascii="仿宋_GB2312" w:eastAsia="仿宋_GB2312" w:hAnsi="ˎ̥" w:cs="仿宋_GB2312" w:hint="eastAsia"/>
          <w:sz w:val="32"/>
          <w:szCs w:val="32"/>
        </w:rPr>
        <w:t>0.00</w:t>
      </w:r>
      <w:r>
        <w:rPr>
          <w:rFonts w:ascii="仿宋_GB2312" w:eastAsia="仿宋_GB2312" w:hAnsi="ˎ̥" w:cs="仿宋_GB2312"/>
          <w:sz w:val="32"/>
          <w:szCs w:val="32"/>
        </w:rPr>
        <w:t>%。与20</w:t>
      </w:r>
      <w:r>
        <w:rPr>
          <w:rFonts w:ascii="仿宋_GB2312" w:eastAsia="仿宋_GB2312" w:hAnsi="ˎ̥" w:cs="仿宋_GB2312" w:hint="eastAsia"/>
          <w:sz w:val="32"/>
          <w:szCs w:val="32"/>
        </w:rPr>
        <w:t>20</w:t>
      </w:r>
      <w:r>
        <w:rPr>
          <w:rFonts w:ascii="仿宋_GB2312" w:eastAsia="仿宋_GB2312" w:hAnsi="ˎ̥" w:cs="仿宋_GB2312"/>
          <w:sz w:val="32"/>
          <w:szCs w:val="32"/>
        </w:rPr>
        <w:t>年度相比，国有资本经营预算财政拨款支出增加（减少）</w:t>
      </w:r>
      <w:r>
        <w:rPr>
          <w:rFonts w:ascii="仿宋_GB2312" w:eastAsia="仿宋_GB2312" w:hAnsi="ˎ̥" w:cs="仿宋_GB2312" w:hint="eastAsia"/>
          <w:sz w:val="32"/>
          <w:szCs w:val="32"/>
        </w:rPr>
        <w:t>0.00</w:t>
      </w:r>
      <w:r>
        <w:rPr>
          <w:rFonts w:ascii="仿宋_GB2312" w:eastAsia="仿宋_GB2312" w:hAnsi="ˎ̥" w:cs="仿宋_GB2312"/>
          <w:sz w:val="32"/>
          <w:szCs w:val="32"/>
        </w:rPr>
        <w:t>万元，增长（下降）</w:t>
      </w:r>
      <w:r>
        <w:rPr>
          <w:rFonts w:ascii="仿宋_GB2312" w:eastAsia="仿宋_GB2312" w:hAnsi="ˎ̥" w:cs="仿宋_GB2312" w:hint="eastAsia"/>
          <w:sz w:val="32"/>
          <w:szCs w:val="32"/>
        </w:rPr>
        <w:t>0.00</w:t>
      </w:r>
      <w:r>
        <w:rPr>
          <w:rFonts w:ascii="仿宋_GB2312" w:eastAsia="仿宋_GB2312" w:hAnsi="ˎ̥" w:cs="仿宋_GB2312"/>
          <w:sz w:val="32"/>
          <w:szCs w:val="32"/>
        </w:rPr>
        <w:t>%。</w:t>
      </w:r>
    </w:p>
    <w:p w:rsidR="005472A3" w:rsidRDefault="00000000">
      <w:pPr>
        <w:spacing w:beforeAutospacing="1" w:afterAutospacing="1"/>
        <w:ind w:firstLineChars="200" w:firstLine="640"/>
        <w:rPr>
          <w:rFonts w:ascii="楷体" w:eastAsia="楷体" w:hAnsi="楷体" w:cs="楷体" w:hint="eastAsia"/>
          <w:sz w:val="32"/>
          <w:szCs w:val="32"/>
        </w:rPr>
      </w:pPr>
      <w:r>
        <w:rPr>
          <w:rFonts w:ascii="楷体" w:eastAsia="楷体" w:hAnsi="楷体" w:cs="楷体" w:hint="eastAsia"/>
          <w:sz w:val="32"/>
          <w:szCs w:val="32"/>
        </w:rPr>
        <w:t>（二）国有资本经营预算财政拨款支出决算结构情况。</w:t>
      </w:r>
    </w:p>
    <w:p w:rsidR="005472A3" w:rsidRDefault="00000000">
      <w:pPr>
        <w:spacing w:beforeAutospacing="1" w:afterAutospacing="1"/>
        <w:ind w:firstLineChars="200" w:firstLine="640"/>
        <w:rPr>
          <w:rFonts w:ascii="楷体" w:eastAsia="楷体" w:hAnsi="楷体" w:cs="楷体" w:hint="eastAsia"/>
          <w:sz w:val="32"/>
          <w:szCs w:val="32"/>
        </w:rPr>
      </w:pPr>
      <w:r>
        <w:rPr>
          <w:rFonts w:ascii="仿宋_GB2312" w:eastAsia="仿宋_GB2312" w:hAnsi="ˎ̥" w:cs="仿宋_GB2312"/>
          <w:sz w:val="32"/>
          <w:szCs w:val="32"/>
        </w:rPr>
        <w:t>202</w:t>
      </w:r>
      <w:r>
        <w:rPr>
          <w:rFonts w:ascii="仿宋_GB2312" w:eastAsia="仿宋_GB2312" w:hAnsi="ˎ̥" w:cs="仿宋_GB2312" w:hint="eastAsia"/>
          <w:sz w:val="32"/>
          <w:szCs w:val="32"/>
        </w:rPr>
        <w:t>1</w:t>
      </w:r>
      <w:r>
        <w:rPr>
          <w:rFonts w:ascii="仿宋_GB2312" w:eastAsia="仿宋_GB2312" w:hAnsi="ˎ̥" w:cs="仿宋_GB2312"/>
          <w:sz w:val="32"/>
          <w:szCs w:val="32"/>
        </w:rPr>
        <w:t>年度国有资本经营预算财政拨款支出0.00万元</w:t>
      </w:r>
      <w:r>
        <w:rPr>
          <w:rFonts w:ascii="仿宋_GB2312" w:eastAsia="仿宋_GB2312" w:hAnsi="ˎ̥" w:cs="仿宋_GB2312" w:hint="eastAsia"/>
          <w:sz w:val="32"/>
          <w:szCs w:val="32"/>
        </w:rPr>
        <w:t>。</w:t>
      </w:r>
      <w:r>
        <w:rPr>
          <w:rFonts w:ascii="楷体" w:eastAsia="楷体" w:hAnsi="楷体" w:cs="楷体" w:hint="eastAsia"/>
          <w:sz w:val="32"/>
          <w:szCs w:val="32"/>
        </w:rPr>
        <w:t>（三）国有资本经营预算财政拨款支出决算具体情况。</w:t>
      </w:r>
    </w:p>
    <w:p w:rsidR="005472A3" w:rsidRDefault="00000000">
      <w:pPr>
        <w:tabs>
          <w:tab w:val="center" w:pos="4473"/>
        </w:tabs>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202</w:t>
      </w:r>
      <w:r>
        <w:rPr>
          <w:rFonts w:ascii="仿宋_GB2312" w:eastAsia="仿宋_GB2312" w:hAnsi="ˎ̥" w:cs="仿宋_GB2312" w:hint="eastAsia"/>
          <w:sz w:val="32"/>
          <w:szCs w:val="32"/>
        </w:rPr>
        <w:t>1</w:t>
      </w:r>
      <w:r>
        <w:rPr>
          <w:rFonts w:ascii="仿宋_GB2312" w:eastAsia="仿宋_GB2312" w:hAnsi="ˎ̥" w:cs="仿宋_GB2312"/>
          <w:sz w:val="32"/>
          <w:szCs w:val="32"/>
        </w:rPr>
        <w:t>年度国有资本经营预算财政拨款支出年初预算为</w:t>
      </w:r>
      <w:r>
        <w:rPr>
          <w:rFonts w:ascii="仿宋_GB2312" w:eastAsia="仿宋_GB2312" w:hAnsi="ˎ̥" w:cs="仿宋_GB2312" w:hint="eastAsia"/>
          <w:sz w:val="32"/>
          <w:szCs w:val="32"/>
        </w:rPr>
        <w:t>0.00</w:t>
      </w:r>
      <w:r>
        <w:rPr>
          <w:rFonts w:ascii="仿宋_GB2312" w:eastAsia="仿宋_GB2312" w:hAnsi="ˎ̥" w:cs="仿宋_GB2312"/>
          <w:sz w:val="32"/>
          <w:szCs w:val="32"/>
        </w:rPr>
        <w:t>万元，支出决算为0.00万元，完成年初预算的</w:t>
      </w:r>
      <w:r>
        <w:rPr>
          <w:rFonts w:ascii="仿宋_GB2312" w:eastAsia="仿宋_GB2312" w:hAnsi="ˎ̥" w:cs="仿宋_GB2312" w:hint="eastAsia"/>
          <w:sz w:val="32"/>
          <w:szCs w:val="32"/>
        </w:rPr>
        <w:t>0.00</w:t>
      </w:r>
      <w:r>
        <w:rPr>
          <w:rFonts w:ascii="仿宋_GB2312" w:eastAsia="仿宋_GB2312" w:hAnsi="ˎ̥" w:cs="仿宋_GB2312"/>
          <w:sz w:val="32"/>
          <w:szCs w:val="32"/>
        </w:rPr>
        <w:t>%。</w:t>
      </w:r>
    </w:p>
    <w:p w:rsidR="005472A3" w:rsidRDefault="00000000">
      <w:pPr>
        <w:spacing w:beforeAutospacing="1" w:afterAutospacing="1"/>
        <w:ind w:firstLineChars="200" w:firstLine="640"/>
        <w:rPr>
          <w:rFonts w:ascii="仿宋_GB2312" w:eastAsia="楷体_GB2312" w:hAnsi="ˎ̥" w:cs="仿宋_GB2312" w:hint="eastAsia"/>
          <w:sz w:val="32"/>
          <w:szCs w:val="32"/>
        </w:rPr>
      </w:pPr>
      <w:r>
        <w:rPr>
          <w:rFonts w:ascii="黑体" w:eastAsia="黑体" w:hAnsi="宋体" w:cs="黑体" w:hint="eastAsia"/>
          <w:bCs/>
          <w:sz w:val="32"/>
          <w:szCs w:val="32"/>
        </w:rPr>
        <w:t>九、一般公共预算财政拨款“三公”经费支出决算情况说明</w:t>
      </w:r>
    </w:p>
    <w:p w:rsidR="005472A3" w:rsidRDefault="00000000">
      <w:pPr>
        <w:spacing w:beforeAutospacing="1" w:afterAutospacing="1"/>
        <w:ind w:firstLineChars="200" w:firstLine="643"/>
        <w:rPr>
          <w:rFonts w:ascii="楷体" w:eastAsia="楷体" w:hAnsi="楷体" w:cs="楷体" w:hint="eastAsia"/>
          <w:sz w:val="32"/>
          <w:szCs w:val="32"/>
        </w:rPr>
      </w:pPr>
      <w:r>
        <w:rPr>
          <w:rFonts w:ascii="楷体" w:eastAsia="楷体" w:hAnsi="楷体" w:cs="楷体" w:hint="eastAsia"/>
          <w:b/>
          <w:sz w:val="32"/>
          <w:szCs w:val="32"/>
        </w:rPr>
        <w:t>（一）一般公共预算财政拨款“三公”经费支出决算总体情况说明。</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 xml:space="preserve">    202</w:t>
      </w:r>
      <w:r>
        <w:rPr>
          <w:rFonts w:ascii="仿宋_GB2312" w:eastAsia="仿宋_GB2312" w:hAnsi="ˎ̥" w:cs="仿宋_GB2312" w:hint="eastAsia"/>
          <w:sz w:val="32"/>
          <w:szCs w:val="32"/>
        </w:rPr>
        <w:t>1</w:t>
      </w:r>
      <w:r>
        <w:rPr>
          <w:rFonts w:ascii="仿宋_GB2312" w:eastAsia="仿宋_GB2312" w:hAnsi="ˎ̥" w:cs="仿宋_GB2312"/>
          <w:sz w:val="32"/>
          <w:szCs w:val="32"/>
        </w:rPr>
        <w:t>年度一般公共预算财政拨款</w:t>
      </w:r>
      <w:r>
        <w:rPr>
          <w:rFonts w:ascii="仿宋_GB2312" w:eastAsia="仿宋_GB2312" w:hAnsi="ˎ̥" w:cs="仿宋_GB2312"/>
          <w:sz w:val="32"/>
          <w:szCs w:val="32"/>
        </w:rPr>
        <w:t>“</w:t>
      </w:r>
      <w:r>
        <w:rPr>
          <w:rFonts w:ascii="仿宋_GB2312" w:eastAsia="仿宋_GB2312" w:hAnsi="ˎ̥" w:cs="仿宋_GB2312"/>
          <w:sz w:val="32"/>
          <w:szCs w:val="32"/>
        </w:rPr>
        <w:t>三公</w:t>
      </w:r>
      <w:r>
        <w:rPr>
          <w:rFonts w:ascii="仿宋_GB2312" w:eastAsia="仿宋_GB2312" w:hAnsi="ˎ̥" w:cs="仿宋_GB2312"/>
          <w:sz w:val="32"/>
          <w:szCs w:val="32"/>
        </w:rPr>
        <w:t>”</w:t>
      </w:r>
      <w:r>
        <w:rPr>
          <w:rFonts w:ascii="仿宋_GB2312" w:eastAsia="仿宋_GB2312" w:hAnsi="ˎ̥" w:cs="仿宋_GB2312"/>
          <w:sz w:val="32"/>
          <w:szCs w:val="32"/>
        </w:rPr>
        <w:t>经费支出预算为</w:t>
      </w:r>
      <w:r>
        <w:rPr>
          <w:rFonts w:ascii="仿宋_GB2312" w:eastAsia="仿宋_GB2312" w:hAnsi="ˎ̥" w:cs="仿宋_GB2312" w:hint="eastAsia"/>
          <w:sz w:val="32"/>
          <w:szCs w:val="32"/>
        </w:rPr>
        <w:t>5.92</w:t>
      </w:r>
      <w:r>
        <w:rPr>
          <w:rFonts w:ascii="仿宋_GB2312" w:eastAsia="仿宋_GB2312" w:hAnsi="ˎ̥" w:cs="仿宋_GB2312"/>
          <w:sz w:val="32"/>
          <w:szCs w:val="32"/>
        </w:rPr>
        <w:t>万元，支出决算为4.</w:t>
      </w:r>
      <w:r>
        <w:rPr>
          <w:rFonts w:ascii="仿宋_GB2312" w:eastAsia="仿宋_GB2312" w:hAnsi="ˎ̥" w:cs="仿宋_GB2312" w:hint="eastAsia"/>
          <w:sz w:val="32"/>
          <w:szCs w:val="32"/>
        </w:rPr>
        <w:t>33</w:t>
      </w:r>
      <w:r>
        <w:rPr>
          <w:rFonts w:ascii="仿宋_GB2312" w:eastAsia="仿宋_GB2312" w:hAnsi="ˎ̥" w:cs="仿宋_GB2312"/>
          <w:sz w:val="32"/>
          <w:szCs w:val="32"/>
        </w:rPr>
        <w:t>万元，完成预算的</w:t>
      </w:r>
      <w:r>
        <w:rPr>
          <w:rFonts w:ascii="仿宋_GB2312" w:eastAsia="仿宋_GB2312" w:hAnsi="ˎ̥" w:cs="仿宋_GB2312" w:hint="eastAsia"/>
          <w:sz w:val="32"/>
          <w:szCs w:val="32"/>
        </w:rPr>
        <w:t>73.14</w:t>
      </w:r>
      <w:r>
        <w:rPr>
          <w:rFonts w:ascii="仿宋_GB2312" w:eastAsia="仿宋_GB2312" w:hAnsi="ˎ̥" w:cs="仿宋_GB2312"/>
          <w:sz w:val="32"/>
          <w:szCs w:val="32"/>
        </w:rPr>
        <w:t>%。</w:t>
      </w:r>
    </w:p>
    <w:p w:rsidR="005472A3" w:rsidRDefault="00000000">
      <w:pPr>
        <w:spacing w:beforeAutospacing="1" w:afterAutospacing="1"/>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 xml:space="preserve">    （二）一般公共预算财政拨款“三公”经费支出决算具体情况说明。</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lastRenderedPageBreak/>
        <w:t>202</w:t>
      </w:r>
      <w:r>
        <w:rPr>
          <w:rFonts w:ascii="仿宋_GB2312" w:eastAsia="仿宋_GB2312" w:hAnsi="ˎ̥" w:cs="仿宋_GB2312" w:hint="eastAsia"/>
          <w:sz w:val="32"/>
          <w:szCs w:val="32"/>
        </w:rPr>
        <w:t>1</w:t>
      </w:r>
      <w:r>
        <w:rPr>
          <w:rFonts w:ascii="仿宋_GB2312" w:eastAsia="仿宋_GB2312" w:hAnsi="ˎ̥" w:cs="仿宋_GB2312"/>
          <w:sz w:val="32"/>
          <w:szCs w:val="32"/>
        </w:rPr>
        <w:t>年度一般公共预算财政拨款</w:t>
      </w:r>
      <w:r>
        <w:rPr>
          <w:rFonts w:ascii="仿宋_GB2312" w:eastAsia="仿宋_GB2312" w:hAnsi="ˎ̥" w:cs="仿宋_GB2312"/>
          <w:sz w:val="32"/>
          <w:szCs w:val="32"/>
        </w:rPr>
        <w:t>“</w:t>
      </w:r>
      <w:r>
        <w:rPr>
          <w:rFonts w:ascii="仿宋_GB2312" w:eastAsia="仿宋_GB2312" w:hAnsi="ˎ̥" w:cs="仿宋_GB2312"/>
          <w:sz w:val="32"/>
          <w:szCs w:val="32"/>
        </w:rPr>
        <w:t>三公</w:t>
      </w:r>
      <w:r>
        <w:rPr>
          <w:rFonts w:ascii="仿宋_GB2312" w:eastAsia="仿宋_GB2312" w:hAnsi="ˎ̥" w:cs="仿宋_GB2312"/>
          <w:sz w:val="32"/>
          <w:szCs w:val="32"/>
        </w:rPr>
        <w:t>”</w:t>
      </w:r>
      <w:r>
        <w:rPr>
          <w:rFonts w:ascii="仿宋_GB2312" w:eastAsia="仿宋_GB2312" w:hAnsi="ˎ̥" w:cs="仿宋_GB2312"/>
          <w:sz w:val="32"/>
          <w:szCs w:val="32"/>
        </w:rPr>
        <w:t>经费支出决算中，因公出国（境）费支出决算0.00万元，占</w:t>
      </w:r>
      <w:r>
        <w:rPr>
          <w:rFonts w:ascii="仿宋_GB2312" w:eastAsia="仿宋_GB2312" w:hAnsi="ˎ̥" w:cs="仿宋_GB2312" w:hint="eastAsia"/>
          <w:sz w:val="32"/>
          <w:szCs w:val="32"/>
        </w:rPr>
        <w:t>0.00</w:t>
      </w:r>
      <w:r>
        <w:rPr>
          <w:rFonts w:ascii="仿宋_GB2312" w:eastAsia="仿宋_GB2312" w:hAnsi="ˎ̥" w:cs="仿宋_GB2312"/>
          <w:sz w:val="32"/>
          <w:szCs w:val="32"/>
        </w:rPr>
        <w:t>%；公务用车购置及运行费支出决算4.</w:t>
      </w:r>
      <w:r>
        <w:rPr>
          <w:rFonts w:ascii="仿宋_GB2312" w:eastAsia="仿宋_GB2312" w:hAnsi="ˎ̥" w:cs="仿宋_GB2312" w:hint="eastAsia"/>
          <w:sz w:val="32"/>
          <w:szCs w:val="32"/>
        </w:rPr>
        <w:t>00</w:t>
      </w:r>
      <w:r>
        <w:rPr>
          <w:rFonts w:ascii="仿宋_GB2312" w:eastAsia="仿宋_GB2312" w:hAnsi="ˎ̥" w:cs="仿宋_GB2312"/>
          <w:sz w:val="32"/>
          <w:szCs w:val="32"/>
        </w:rPr>
        <w:t>万元，占</w:t>
      </w:r>
      <w:r>
        <w:rPr>
          <w:rFonts w:ascii="仿宋_GB2312" w:eastAsia="仿宋_GB2312" w:hAnsi="ˎ̥" w:cs="仿宋_GB2312" w:hint="eastAsia"/>
          <w:sz w:val="32"/>
          <w:szCs w:val="32"/>
        </w:rPr>
        <w:t>92.38</w:t>
      </w:r>
      <w:r>
        <w:rPr>
          <w:rFonts w:ascii="仿宋_GB2312" w:eastAsia="仿宋_GB2312" w:hAnsi="ˎ̥" w:cs="仿宋_GB2312"/>
          <w:sz w:val="32"/>
          <w:szCs w:val="32"/>
        </w:rPr>
        <w:t>%；公务接待费支出决算0.</w:t>
      </w:r>
      <w:r>
        <w:rPr>
          <w:rFonts w:ascii="仿宋_GB2312" w:eastAsia="仿宋_GB2312" w:hAnsi="ˎ̥" w:cs="仿宋_GB2312" w:hint="eastAsia"/>
          <w:sz w:val="32"/>
          <w:szCs w:val="32"/>
        </w:rPr>
        <w:t>33</w:t>
      </w:r>
      <w:r>
        <w:rPr>
          <w:rFonts w:ascii="仿宋_GB2312" w:eastAsia="仿宋_GB2312" w:hAnsi="ˎ̥" w:cs="仿宋_GB2312"/>
          <w:sz w:val="32"/>
          <w:szCs w:val="32"/>
        </w:rPr>
        <w:t>万元，占</w:t>
      </w:r>
      <w:r>
        <w:rPr>
          <w:rFonts w:ascii="仿宋_GB2312" w:eastAsia="仿宋_GB2312" w:hAnsi="ˎ̥" w:cs="仿宋_GB2312" w:hint="eastAsia"/>
          <w:sz w:val="32"/>
          <w:szCs w:val="32"/>
        </w:rPr>
        <w:t>7.62</w:t>
      </w:r>
      <w:r>
        <w:rPr>
          <w:rFonts w:ascii="仿宋_GB2312" w:eastAsia="仿宋_GB2312" w:hAnsi="ˎ̥" w:cs="仿宋_GB2312"/>
          <w:sz w:val="32"/>
          <w:szCs w:val="32"/>
        </w:rPr>
        <w:t>%。具体情况如下：</w:t>
      </w:r>
    </w:p>
    <w:p w:rsidR="005472A3" w:rsidRDefault="00000000">
      <w:pPr>
        <w:spacing w:beforeAutospacing="1" w:afterAutospacing="1"/>
        <w:ind w:firstLineChars="200" w:firstLine="643"/>
        <w:rPr>
          <w:rFonts w:ascii="仿宋_GB2312" w:eastAsia="仿宋_GB2312" w:hAnsi="ˎ̥" w:cs="仿宋_GB2312" w:hint="eastAsia"/>
          <w:sz w:val="32"/>
          <w:szCs w:val="32"/>
        </w:rPr>
      </w:pPr>
      <w:r>
        <w:rPr>
          <w:rFonts w:ascii="仿宋_GB2312" w:eastAsia="仿宋_GB2312" w:hAnsi="ˎ̥" w:cs="仿宋_GB2312"/>
          <w:b/>
          <w:sz w:val="32"/>
          <w:szCs w:val="32"/>
        </w:rPr>
        <w:t>1.因公出国（境）费</w:t>
      </w:r>
      <w:r>
        <w:rPr>
          <w:rFonts w:ascii="仿宋_GB2312" w:eastAsia="仿宋_GB2312" w:hAnsi="ˎ̥" w:cs="仿宋_GB2312"/>
          <w:sz w:val="32"/>
          <w:szCs w:val="32"/>
        </w:rPr>
        <w:t>支出0.00万元。</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因公出国（境）费支出决算比预算数增加（减少）</w:t>
      </w:r>
      <w:r>
        <w:rPr>
          <w:rFonts w:ascii="仿宋_GB2312" w:eastAsia="仿宋_GB2312" w:hAnsi="ˎ̥" w:cs="仿宋_GB2312" w:hint="eastAsia"/>
          <w:sz w:val="32"/>
          <w:szCs w:val="32"/>
        </w:rPr>
        <w:t>0.00</w:t>
      </w:r>
      <w:r>
        <w:rPr>
          <w:rFonts w:ascii="仿宋_GB2312" w:eastAsia="仿宋_GB2312" w:hAnsi="ˎ̥" w:cs="仿宋_GB2312"/>
          <w:sz w:val="32"/>
          <w:szCs w:val="32"/>
        </w:rPr>
        <w:t>万元，增长（下降）</w:t>
      </w:r>
      <w:r>
        <w:rPr>
          <w:rFonts w:ascii="仿宋_GB2312" w:eastAsia="仿宋_GB2312" w:hAnsi="ˎ̥" w:cs="仿宋_GB2312" w:hint="eastAsia"/>
          <w:sz w:val="32"/>
          <w:szCs w:val="32"/>
        </w:rPr>
        <w:t>0.00</w:t>
      </w:r>
      <w:r>
        <w:rPr>
          <w:rFonts w:ascii="仿宋_GB2312" w:eastAsia="仿宋_GB2312" w:hAnsi="ˎ̥" w:cs="仿宋_GB2312"/>
          <w:sz w:val="32"/>
          <w:szCs w:val="32"/>
        </w:rPr>
        <w:t>%。</w:t>
      </w:r>
    </w:p>
    <w:p w:rsidR="005472A3" w:rsidRDefault="00000000">
      <w:pPr>
        <w:spacing w:beforeAutospacing="1" w:afterAutospacing="1"/>
        <w:ind w:firstLineChars="200" w:firstLine="643"/>
        <w:rPr>
          <w:rFonts w:ascii="仿宋_GB2312" w:eastAsia="仿宋_GB2312" w:hAnsi="ˎ̥" w:cs="仿宋_GB2312" w:hint="eastAsia"/>
          <w:sz w:val="32"/>
          <w:szCs w:val="32"/>
        </w:rPr>
      </w:pPr>
      <w:r>
        <w:rPr>
          <w:rFonts w:ascii="仿宋_GB2312" w:eastAsia="仿宋_GB2312" w:hAnsi="ˎ̥" w:cs="仿宋_GB2312"/>
          <w:b/>
          <w:sz w:val="32"/>
          <w:szCs w:val="32"/>
        </w:rPr>
        <w:t xml:space="preserve">    2.公务用车购置及运行费支出</w:t>
      </w:r>
      <w:r>
        <w:rPr>
          <w:rFonts w:ascii="仿宋_GB2312" w:eastAsia="仿宋_GB2312" w:hAnsi="ˎ̥" w:cs="仿宋_GB2312"/>
          <w:sz w:val="32"/>
          <w:szCs w:val="32"/>
        </w:rPr>
        <w:t>4.</w:t>
      </w:r>
      <w:r>
        <w:rPr>
          <w:rFonts w:ascii="仿宋_GB2312" w:eastAsia="仿宋_GB2312" w:hAnsi="ˎ̥" w:cs="仿宋_GB2312" w:hint="eastAsia"/>
          <w:sz w:val="32"/>
          <w:szCs w:val="32"/>
        </w:rPr>
        <w:t>00</w:t>
      </w:r>
      <w:r>
        <w:rPr>
          <w:rFonts w:ascii="仿宋_GB2312" w:eastAsia="仿宋_GB2312" w:hAnsi="ˎ̥" w:cs="仿宋_GB2312"/>
          <w:sz w:val="32"/>
          <w:szCs w:val="32"/>
        </w:rPr>
        <w:t>万元。其中：</w:t>
      </w:r>
    </w:p>
    <w:p w:rsidR="005472A3" w:rsidRDefault="00000000">
      <w:pPr>
        <w:spacing w:beforeAutospacing="1" w:afterAutospacing="1"/>
        <w:ind w:firstLineChars="200" w:firstLine="643"/>
        <w:rPr>
          <w:rFonts w:ascii="仿宋_GB2312" w:eastAsia="仿宋_GB2312" w:hAnsi="ˎ̥" w:cs="仿宋_GB2312" w:hint="eastAsia"/>
          <w:sz w:val="32"/>
          <w:szCs w:val="32"/>
        </w:rPr>
      </w:pPr>
      <w:r>
        <w:rPr>
          <w:rFonts w:ascii="仿宋_GB2312" w:eastAsia="仿宋_GB2312" w:hAnsi="ˎ̥" w:cs="仿宋_GB2312"/>
          <w:b/>
          <w:sz w:val="32"/>
          <w:szCs w:val="32"/>
        </w:rPr>
        <w:t>公务用车购置支出</w:t>
      </w:r>
      <w:r>
        <w:rPr>
          <w:rFonts w:ascii="仿宋_GB2312" w:eastAsia="仿宋_GB2312" w:hAnsi="ˎ̥" w:cs="仿宋_GB2312"/>
          <w:sz w:val="32"/>
          <w:szCs w:val="32"/>
        </w:rPr>
        <w:t>0.00万元，全年购置公务用车</w:t>
      </w:r>
      <w:r>
        <w:rPr>
          <w:rFonts w:ascii="仿宋_GB2312" w:eastAsia="仿宋_GB2312" w:hAnsi="ˎ̥" w:cs="仿宋_GB2312" w:hint="eastAsia"/>
          <w:sz w:val="32"/>
          <w:szCs w:val="32"/>
        </w:rPr>
        <w:t>0.00</w:t>
      </w:r>
      <w:r>
        <w:rPr>
          <w:rFonts w:ascii="仿宋_GB2312" w:eastAsia="仿宋_GB2312" w:hAnsi="ˎ̥" w:cs="仿宋_GB2312"/>
          <w:sz w:val="32"/>
          <w:szCs w:val="32"/>
        </w:rPr>
        <w:t>辆，年末公务用车保有量</w:t>
      </w:r>
      <w:r>
        <w:rPr>
          <w:rFonts w:ascii="仿宋_GB2312" w:eastAsia="仿宋_GB2312" w:hAnsi="ˎ̥" w:cs="仿宋_GB2312" w:hint="eastAsia"/>
          <w:sz w:val="32"/>
          <w:szCs w:val="32"/>
        </w:rPr>
        <w:t>2</w:t>
      </w:r>
      <w:r>
        <w:rPr>
          <w:rFonts w:ascii="仿宋_GB2312" w:eastAsia="仿宋_GB2312" w:hAnsi="ˎ̥" w:cs="仿宋_GB2312"/>
          <w:sz w:val="32"/>
          <w:szCs w:val="32"/>
        </w:rPr>
        <w:t>辆。</w:t>
      </w:r>
    </w:p>
    <w:p w:rsidR="005472A3" w:rsidRDefault="00000000">
      <w:pPr>
        <w:spacing w:beforeAutospacing="1" w:afterAutospacing="1"/>
        <w:ind w:firstLineChars="200" w:firstLine="643"/>
        <w:rPr>
          <w:rFonts w:ascii="仿宋_GB2312" w:eastAsia="仿宋_GB2312" w:hAnsi="ˎ̥" w:cs="仿宋_GB2312" w:hint="eastAsia"/>
          <w:sz w:val="32"/>
          <w:szCs w:val="32"/>
        </w:rPr>
      </w:pPr>
      <w:r>
        <w:rPr>
          <w:rFonts w:ascii="仿宋_GB2312" w:eastAsia="仿宋_GB2312" w:hAnsi="ˎ̥" w:cs="仿宋_GB2312"/>
          <w:b/>
          <w:sz w:val="32"/>
          <w:szCs w:val="32"/>
        </w:rPr>
        <w:t>公务用车运行维护费</w:t>
      </w:r>
      <w:r>
        <w:rPr>
          <w:rFonts w:ascii="仿宋_GB2312" w:eastAsia="仿宋_GB2312" w:hAnsi="ˎ̥" w:cs="仿宋_GB2312"/>
          <w:sz w:val="32"/>
          <w:szCs w:val="32"/>
        </w:rPr>
        <w:t>支出4.</w:t>
      </w:r>
      <w:r>
        <w:rPr>
          <w:rFonts w:ascii="仿宋_GB2312" w:eastAsia="仿宋_GB2312" w:hAnsi="ˎ̥" w:cs="仿宋_GB2312" w:hint="eastAsia"/>
          <w:sz w:val="32"/>
          <w:szCs w:val="32"/>
        </w:rPr>
        <w:t>00</w:t>
      </w:r>
      <w:r>
        <w:rPr>
          <w:rFonts w:ascii="仿宋_GB2312" w:eastAsia="仿宋_GB2312" w:hAnsi="ˎ̥" w:cs="仿宋_GB2312"/>
          <w:sz w:val="32"/>
          <w:szCs w:val="32"/>
        </w:rPr>
        <w:t>万元，主要用于</w:t>
      </w:r>
      <w:r>
        <w:rPr>
          <w:rFonts w:ascii="仿宋_GB2312" w:eastAsia="仿宋_GB2312" w:hAnsi="ˎ̥" w:cs="仿宋_GB2312" w:hint="eastAsia"/>
          <w:sz w:val="32"/>
          <w:szCs w:val="32"/>
        </w:rPr>
        <w:t>公务用车燃油费和公务用车维修费</w:t>
      </w:r>
      <w:r>
        <w:rPr>
          <w:rFonts w:ascii="仿宋_GB2312" w:eastAsia="仿宋_GB2312" w:hAnsi="ˎ̥" w:cs="仿宋_GB2312"/>
          <w:sz w:val="32"/>
          <w:szCs w:val="32"/>
        </w:rPr>
        <w:t>。</w:t>
      </w:r>
    </w:p>
    <w:p w:rsidR="005472A3" w:rsidRDefault="00000000">
      <w:pPr>
        <w:spacing w:beforeAutospacing="1" w:afterAutospacing="1"/>
        <w:ind w:firstLineChars="200" w:firstLine="640"/>
        <w:rPr>
          <w:rFonts w:ascii="仿宋_GB2312" w:eastAsia="仿宋_GB2312" w:hAnsi="ˎ̥" w:cs="仿宋_GB2312" w:hint="eastAsia"/>
          <w:bCs/>
          <w:sz w:val="32"/>
          <w:szCs w:val="32"/>
        </w:rPr>
      </w:pPr>
      <w:r>
        <w:rPr>
          <w:rFonts w:ascii="仿宋_GB2312" w:eastAsia="仿宋_GB2312" w:hAnsi="ˎ̥" w:cs="仿宋_GB2312"/>
          <w:bCs/>
          <w:sz w:val="32"/>
          <w:szCs w:val="32"/>
        </w:rPr>
        <w:t>公务用车购置及运行费支出决算数</w:t>
      </w:r>
      <w:r>
        <w:rPr>
          <w:rFonts w:ascii="仿宋_GB2312" w:eastAsia="仿宋_GB2312" w:hAnsi="ˎ̥" w:cs="仿宋_GB2312"/>
          <w:sz w:val="32"/>
          <w:szCs w:val="32"/>
        </w:rPr>
        <w:t>比预算数减少</w:t>
      </w:r>
      <w:r>
        <w:rPr>
          <w:rFonts w:ascii="仿宋_GB2312" w:eastAsia="仿宋_GB2312" w:hAnsi="ˎ̥" w:cs="仿宋_GB2312" w:hint="eastAsia"/>
          <w:sz w:val="32"/>
          <w:szCs w:val="32"/>
        </w:rPr>
        <w:t>0.95</w:t>
      </w:r>
      <w:r>
        <w:rPr>
          <w:rFonts w:ascii="仿宋_GB2312" w:eastAsia="仿宋_GB2312" w:hAnsi="ˎ̥" w:cs="仿宋_GB2312"/>
          <w:sz w:val="32"/>
          <w:szCs w:val="32"/>
        </w:rPr>
        <w:t>元，下降</w:t>
      </w:r>
      <w:r>
        <w:rPr>
          <w:rFonts w:ascii="仿宋_GB2312" w:eastAsia="仿宋_GB2312" w:hAnsi="ˎ̥" w:cs="仿宋_GB2312" w:hint="eastAsia"/>
          <w:sz w:val="32"/>
          <w:szCs w:val="32"/>
        </w:rPr>
        <w:t>19.19</w:t>
      </w:r>
      <w:r>
        <w:rPr>
          <w:rFonts w:ascii="仿宋_GB2312" w:eastAsia="仿宋_GB2312" w:hAnsi="ˎ̥" w:cs="仿宋_GB2312"/>
          <w:sz w:val="32"/>
          <w:szCs w:val="32"/>
        </w:rPr>
        <w:t>%。主要原因是</w:t>
      </w:r>
      <w:r>
        <w:rPr>
          <w:rFonts w:ascii="仿宋_GB2312" w:eastAsia="仿宋_GB2312" w:hAnsi="ˎ̥" w:cs="仿宋_GB2312" w:hint="eastAsia"/>
          <w:sz w:val="32"/>
          <w:szCs w:val="32"/>
        </w:rPr>
        <w:t>合理规范支出</w:t>
      </w:r>
      <w:r>
        <w:rPr>
          <w:rFonts w:ascii="仿宋_GB2312" w:eastAsia="仿宋_GB2312" w:hAnsi="ˎ̥" w:cs="仿宋_GB2312"/>
          <w:sz w:val="32"/>
          <w:szCs w:val="32"/>
        </w:rPr>
        <w:t>。</w:t>
      </w:r>
    </w:p>
    <w:p w:rsidR="005472A3" w:rsidRDefault="00000000">
      <w:pPr>
        <w:spacing w:beforeAutospacing="1" w:afterAutospacing="1"/>
        <w:ind w:firstLineChars="200" w:firstLine="643"/>
        <w:rPr>
          <w:rFonts w:ascii="仿宋_GB2312" w:eastAsia="仿宋_GB2312" w:hAnsi="ˎ̥" w:cs="仿宋_GB2312" w:hint="eastAsia"/>
          <w:sz w:val="32"/>
          <w:szCs w:val="32"/>
        </w:rPr>
      </w:pPr>
      <w:r>
        <w:rPr>
          <w:rFonts w:ascii="仿宋_GB2312" w:eastAsia="仿宋_GB2312" w:hAnsi="ˎ̥" w:cs="仿宋_GB2312"/>
          <w:b/>
          <w:sz w:val="32"/>
          <w:szCs w:val="32"/>
        </w:rPr>
        <w:t xml:space="preserve">    3.公务接待费支出</w:t>
      </w:r>
      <w:r>
        <w:rPr>
          <w:rFonts w:ascii="仿宋_GB2312" w:eastAsia="仿宋_GB2312" w:hAnsi="ˎ̥" w:cs="仿宋_GB2312"/>
          <w:sz w:val="32"/>
          <w:szCs w:val="32"/>
        </w:rPr>
        <w:t>0.</w:t>
      </w:r>
      <w:r>
        <w:rPr>
          <w:rFonts w:ascii="仿宋_GB2312" w:eastAsia="仿宋_GB2312" w:hAnsi="ˎ̥" w:cs="仿宋_GB2312" w:hint="eastAsia"/>
          <w:sz w:val="32"/>
          <w:szCs w:val="32"/>
        </w:rPr>
        <w:t>33</w:t>
      </w:r>
      <w:r>
        <w:rPr>
          <w:rFonts w:ascii="仿宋_GB2312" w:eastAsia="仿宋_GB2312" w:hAnsi="ˎ̥" w:cs="仿宋_GB2312"/>
          <w:sz w:val="32"/>
          <w:szCs w:val="32"/>
        </w:rPr>
        <w:t>万元，其中：</w:t>
      </w:r>
    </w:p>
    <w:p w:rsidR="005472A3" w:rsidRDefault="00000000">
      <w:pPr>
        <w:spacing w:beforeAutospacing="1" w:afterAutospacing="1"/>
        <w:ind w:firstLineChars="200" w:firstLine="643"/>
        <w:rPr>
          <w:rFonts w:ascii="仿宋_GB2312" w:eastAsia="仿宋_GB2312" w:hAnsi="ˎ̥" w:cs="仿宋_GB2312" w:hint="eastAsia"/>
          <w:sz w:val="32"/>
          <w:szCs w:val="32"/>
        </w:rPr>
      </w:pPr>
      <w:r>
        <w:rPr>
          <w:rFonts w:ascii="仿宋_GB2312" w:eastAsia="仿宋_GB2312" w:hAnsi="ˎ̥" w:cs="仿宋_GB2312"/>
          <w:b/>
          <w:sz w:val="32"/>
          <w:szCs w:val="32"/>
        </w:rPr>
        <w:t>国内接待费</w:t>
      </w:r>
      <w:r>
        <w:rPr>
          <w:rFonts w:ascii="仿宋_GB2312" w:eastAsia="仿宋_GB2312" w:hAnsi="ˎ̥" w:cs="仿宋_GB2312"/>
          <w:sz w:val="32"/>
          <w:szCs w:val="32"/>
        </w:rPr>
        <w:t>支出</w:t>
      </w:r>
      <w:r>
        <w:rPr>
          <w:rFonts w:ascii="仿宋_GB2312" w:eastAsia="仿宋_GB2312" w:hAnsi="ˎ̥" w:cs="仿宋_GB2312" w:hint="eastAsia"/>
          <w:sz w:val="32"/>
          <w:szCs w:val="32"/>
        </w:rPr>
        <w:t>0.33</w:t>
      </w:r>
      <w:r>
        <w:rPr>
          <w:rFonts w:ascii="仿宋_GB2312" w:eastAsia="仿宋_GB2312" w:hAnsi="ˎ̥" w:cs="仿宋_GB2312"/>
          <w:sz w:val="32"/>
          <w:szCs w:val="32"/>
        </w:rPr>
        <w:t>万元，国内公务接待</w:t>
      </w:r>
      <w:r>
        <w:rPr>
          <w:rFonts w:ascii="仿宋_GB2312" w:eastAsia="仿宋_GB2312" w:hAnsi="ˎ̥" w:cs="仿宋_GB2312" w:hint="eastAsia"/>
          <w:sz w:val="32"/>
          <w:szCs w:val="32"/>
        </w:rPr>
        <w:t>2</w:t>
      </w:r>
      <w:r>
        <w:rPr>
          <w:rFonts w:ascii="仿宋_GB2312" w:eastAsia="仿宋_GB2312" w:hAnsi="ˎ̥" w:cs="仿宋_GB2312"/>
          <w:sz w:val="32"/>
          <w:szCs w:val="32"/>
        </w:rPr>
        <w:t>批次，接待</w:t>
      </w:r>
      <w:r>
        <w:rPr>
          <w:rFonts w:ascii="仿宋_GB2312" w:eastAsia="仿宋_GB2312" w:hAnsi="ˎ̥" w:cs="仿宋_GB2312" w:hint="eastAsia"/>
          <w:sz w:val="32"/>
          <w:szCs w:val="32"/>
        </w:rPr>
        <w:t>2-3</w:t>
      </w:r>
      <w:r>
        <w:rPr>
          <w:rFonts w:ascii="仿宋_GB2312" w:eastAsia="仿宋_GB2312" w:hAnsi="ˎ̥" w:cs="仿宋_GB2312"/>
          <w:sz w:val="32"/>
          <w:szCs w:val="32"/>
        </w:rPr>
        <w:t>人次；主要用于</w:t>
      </w:r>
      <w:r>
        <w:rPr>
          <w:rFonts w:ascii="仿宋_GB2312" w:eastAsia="仿宋_GB2312" w:hAnsi="ˎ̥" w:cs="仿宋_GB2312" w:hint="eastAsia"/>
          <w:sz w:val="32"/>
          <w:szCs w:val="32"/>
        </w:rPr>
        <w:t>接待用餐费</w:t>
      </w:r>
      <w:r>
        <w:rPr>
          <w:rFonts w:ascii="仿宋_GB2312" w:eastAsia="仿宋_GB2312" w:hAnsi="ˎ̥" w:cs="仿宋_GB2312"/>
          <w:sz w:val="32"/>
          <w:szCs w:val="32"/>
        </w:rPr>
        <w:t>。</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lastRenderedPageBreak/>
        <w:t>国（境）外接待费支出</w:t>
      </w:r>
      <w:r>
        <w:rPr>
          <w:rFonts w:ascii="仿宋_GB2312" w:eastAsia="仿宋_GB2312" w:hAnsi="ˎ̥" w:cs="仿宋_GB2312" w:hint="eastAsia"/>
          <w:sz w:val="32"/>
          <w:szCs w:val="32"/>
        </w:rPr>
        <w:t>0</w:t>
      </w:r>
      <w:r>
        <w:rPr>
          <w:rFonts w:ascii="仿宋_GB2312" w:eastAsia="仿宋_GB2312" w:hAnsi="ˎ̥" w:cs="仿宋_GB2312"/>
          <w:sz w:val="32"/>
          <w:szCs w:val="32"/>
        </w:rPr>
        <w:t>万元，国（境）外公务接待</w:t>
      </w:r>
      <w:r>
        <w:rPr>
          <w:rFonts w:ascii="仿宋_GB2312" w:eastAsia="仿宋_GB2312" w:hAnsi="ˎ̥" w:cs="仿宋_GB2312" w:hint="eastAsia"/>
          <w:sz w:val="32"/>
          <w:szCs w:val="32"/>
        </w:rPr>
        <w:t>0</w:t>
      </w:r>
      <w:r>
        <w:rPr>
          <w:rFonts w:ascii="仿宋_GB2312" w:eastAsia="仿宋_GB2312" w:hAnsi="ˎ̥" w:cs="仿宋_GB2312"/>
          <w:sz w:val="32"/>
          <w:szCs w:val="32"/>
        </w:rPr>
        <w:t>批次，接待</w:t>
      </w:r>
      <w:r>
        <w:rPr>
          <w:rFonts w:ascii="仿宋_GB2312" w:eastAsia="仿宋_GB2312" w:hAnsi="ˎ̥" w:cs="仿宋_GB2312" w:hint="eastAsia"/>
          <w:sz w:val="32"/>
          <w:szCs w:val="32"/>
        </w:rPr>
        <w:t>0</w:t>
      </w:r>
      <w:r>
        <w:rPr>
          <w:rFonts w:ascii="仿宋_GB2312" w:eastAsia="仿宋_GB2312" w:hAnsi="ˎ̥" w:cs="仿宋_GB2312"/>
          <w:sz w:val="32"/>
          <w:szCs w:val="32"/>
        </w:rPr>
        <w:t>人次。</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公务接待费支出决算数比预算数减少</w:t>
      </w:r>
      <w:r>
        <w:rPr>
          <w:rFonts w:ascii="仿宋_GB2312" w:eastAsia="仿宋_GB2312" w:hAnsi="ˎ̥" w:cs="仿宋_GB2312" w:hint="eastAsia"/>
          <w:sz w:val="32"/>
          <w:szCs w:val="32"/>
        </w:rPr>
        <w:t>1.59</w:t>
      </w:r>
      <w:r>
        <w:rPr>
          <w:rFonts w:ascii="仿宋_GB2312" w:eastAsia="仿宋_GB2312" w:hAnsi="ˎ̥" w:cs="仿宋_GB2312"/>
          <w:sz w:val="32"/>
          <w:szCs w:val="32"/>
        </w:rPr>
        <w:t>万元，下降</w:t>
      </w:r>
      <w:r>
        <w:rPr>
          <w:rFonts w:ascii="仿宋_GB2312" w:eastAsia="仿宋_GB2312" w:hAnsi="ˎ̥" w:cs="仿宋_GB2312" w:hint="eastAsia"/>
          <w:sz w:val="32"/>
          <w:szCs w:val="32"/>
        </w:rPr>
        <w:t>26.86</w:t>
      </w:r>
      <w:r>
        <w:rPr>
          <w:rFonts w:ascii="仿宋_GB2312" w:eastAsia="仿宋_GB2312" w:hAnsi="ˎ̥" w:cs="仿宋_GB2312"/>
          <w:sz w:val="32"/>
          <w:szCs w:val="32"/>
        </w:rPr>
        <w:t>%。主要原因是</w:t>
      </w:r>
      <w:proofErr w:type="gramStart"/>
      <w:r>
        <w:rPr>
          <w:rFonts w:ascii="仿宋_GB2312" w:eastAsia="仿宋_GB2312" w:hAnsi="ˎ̥" w:cs="仿宋_GB2312" w:hint="eastAsia"/>
          <w:sz w:val="32"/>
          <w:szCs w:val="32"/>
        </w:rPr>
        <w:t>预算数估高</w:t>
      </w:r>
      <w:proofErr w:type="gramEnd"/>
      <w:r>
        <w:rPr>
          <w:rFonts w:ascii="仿宋_GB2312" w:eastAsia="仿宋_GB2312" w:hAnsi="ˎ̥" w:cs="仿宋_GB2312"/>
          <w:sz w:val="32"/>
          <w:szCs w:val="32"/>
        </w:rPr>
        <w:t>。</w:t>
      </w:r>
    </w:p>
    <w:p w:rsidR="005472A3" w:rsidRDefault="00000000">
      <w:pPr>
        <w:spacing w:beforeAutospacing="1" w:afterAutospacing="1"/>
        <w:ind w:firstLineChars="200" w:firstLine="640"/>
        <w:rPr>
          <w:rFonts w:ascii="仿宋_GB2312" w:eastAsia="楷体_GB2312" w:hAnsi="ˎ̥" w:cs="仿宋_GB2312" w:hint="eastAsia"/>
          <w:sz w:val="32"/>
          <w:szCs w:val="32"/>
        </w:rPr>
      </w:pPr>
      <w:r>
        <w:rPr>
          <w:rFonts w:ascii="黑体" w:eastAsia="黑体" w:hAnsi="宋体" w:cs="黑体" w:hint="eastAsia"/>
          <w:bCs/>
          <w:sz w:val="32"/>
          <w:szCs w:val="32"/>
        </w:rPr>
        <w:t>十、政府性基金预算财政拨款“三公”经费支出决算情况说明</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202</w:t>
      </w:r>
      <w:r>
        <w:rPr>
          <w:rFonts w:ascii="仿宋_GB2312" w:eastAsia="仿宋_GB2312" w:hAnsi="ˎ̥" w:cs="仿宋_GB2312" w:hint="eastAsia"/>
          <w:sz w:val="32"/>
          <w:szCs w:val="32"/>
        </w:rPr>
        <w:t>1</w:t>
      </w:r>
      <w:r>
        <w:rPr>
          <w:rFonts w:ascii="仿宋_GB2312" w:eastAsia="仿宋_GB2312" w:hAnsi="ˎ̥" w:cs="仿宋_GB2312"/>
          <w:sz w:val="32"/>
          <w:szCs w:val="32"/>
        </w:rPr>
        <w:t>年度政府性基金预算财政拨款</w:t>
      </w:r>
      <w:r>
        <w:rPr>
          <w:rFonts w:ascii="仿宋_GB2312" w:eastAsia="仿宋_GB2312" w:hAnsi="ˎ̥" w:cs="仿宋_GB2312"/>
          <w:sz w:val="32"/>
          <w:szCs w:val="32"/>
        </w:rPr>
        <w:t>“</w:t>
      </w:r>
      <w:r>
        <w:rPr>
          <w:rFonts w:ascii="仿宋_GB2312" w:eastAsia="仿宋_GB2312" w:hAnsi="ˎ̥" w:cs="仿宋_GB2312"/>
          <w:sz w:val="32"/>
          <w:szCs w:val="32"/>
        </w:rPr>
        <w:t>三公</w:t>
      </w:r>
      <w:r>
        <w:rPr>
          <w:rFonts w:ascii="仿宋_GB2312" w:eastAsia="仿宋_GB2312" w:hAnsi="ˎ̥" w:cs="仿宋_GB2312"/>
          <w:sz w:val="32"/>
          <w:szCs w:val="32"/>
        </w:rPr>
        <w:t>”</w:t>
      </w:r>
      <w:r>
        <w:rPr>
          <w:rFonts w:ascii="仿宋_GB2312" w:eastAsia="仿宋_GB2312" w:hAnsi="ˎ̥" w:cs="仿宋_GB2312"/>
          <w:sz w:val="32"/>
          <w:szCs w:val="32"/>
        </w:rPr>
        <w:t>经费支出合计0.00万元。其中：因公出国（境）费支出决算0.00万元，占</w:t>
      </w:r>
      <w:r>
        <w:rPr>
          <w:rFonts w:ascii="仿宋_GB2312" w:eastAsia="仿宋_GB2312" w:hAnsi="ˎ̥" w:cs="仿宋_GB2312" w:hint="eastAsia"/>
          <w:sz w:val="32"/>
          <w:szCs w:val="32"/>
        </w:rPr>
        <w:t>0.00</w:t>
      </w:r>
      <w:r>
        <w:rPr>
          <w:rFonts w:ascii="仿宋_GB2312" w:eastAsia="仿宋_GB2312" w:hAnsi="ˎ̥" w:cs="仿宋_GB2312"/>
          <w:sz w:val="32"/>
          <w:szCs w:val="32"/>
        </w:rPr>
        <w:t>%；公务用车购置及运行费支出决算0.00万元，占</w:t>
      </w:r>
      <w:r>
        <w:rPr>
          <w:rFonts w:ascii="仿宋_GB2312" w:eastAsia="仿宋_GB2312" w:hAnsi="ˎ̥" w:cs="仿宋_GB2312" w:hint="eastAsia"/>
          <w:sz w:val="32"/>
          <w:szCs w:val="32"/>
        </w:rPr>
        <w:t>0.00</w:t>
      </w:r>
      <w:r>
        <w:rPr>
          <w:rFonts w:ascii="仿宋_GB2312" w:eastAsia="仿宋_GB2312" w:hAnsi="ˎ̥" w:cs="仿宋_GB2312"/>
          <w:sz w:val="32"/>
          <w:szCs w:val="32"/>
        </w:rPr>
        <w:t>%；公务接待费支出决算0.00万元，占</w:t>
      </w:r>
      <w:r>
        <w:rPr>
          <w:rFonts w:ascii="仿宋_GB2312" w:eastAsia="仿宋_GB2312" w:hAnsi="ˎ̥" w:cs="仿宋_GB2312" w:hint="eastAsia"/>
          <w:sz w:val="32"/>
          <w:szCs w:val="32"/>
        </w:rPr>
        <w:t>0.00</w:t>
      </w:r>
      <w:r>
        <w:rPr>
          <w:rFonts w:ascii="仿宋_GB2312" w:eastAsia="仿宋_GB2312" w:hAnsi="ˎ̥" w:cs="仿宋_GB2312"/>
          <w:sz w:val="32"/>
          <w:szCs w:val="32"/>
        </w:rPr>
        <w:t>%。</w:t>
      </w:r>
    </w:p>
    <w:p w:rsidR="005472A3" w:rsidRDefault="00000000">
      <w:pPr>
        <w:spacing w:beforeAutospacing="1" w:afterAutospacing="1"/>
        <w:ind w:firstLineChars="200" w:firstLine="640"/>
        <w:rPr>
          <w:rFonts w:ascii="仿宋_GB2312" w:eastAsia="楷体_GB2312" w:hAnsi="ˎ̥" w:cs="仿宋_GB2312" w:hint="eastAsia"/>
          <w:sz w:val="32"/>
          <w:szCs w:val="32"/>
        </w:rPr>
      </w:pPr>
      <w:r>
        <w:rPr>
          <w:rFonts w:ascii="黑体" w:eastAsia="黑体" w:hAnsi="宋体" w:cs="黑体" w:hint="eastAsia"/>
          <w:bCs/>
          <w:sz w:val="32"/>
          <w:szCs w:val="32"/>
        </w:rPr>
        <w:t>十一、国有资本经营预算财政拨款“三公”经费支出决算情况说明</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202</w:t>
      </w:r>
      <w:r>
        <w:rPr>
          <w:rFonts w:ascii="仿宋_GB2312" w:eastAsia="仿宋_GB2312" w:hAnsi="ˎ̥" w:cs="仿宋_GB2312" w:hint="eastAsia"/>
          <w:sz w:val="32"/>
          <w:szCs w:val="32"/>
        </w:rPr>
        <w:t>1</w:t>
      </w:r>
      <w:r>
        <w:rPr>
          <w:rFonts w:ascii="仿宋_GB2312" w:eastAsia="仿宋_GB2312" w:hAnsi="ˎ̥" w:cs="仿宋_GB2312"/>
          <w:sz w:val="32"/>
          <w:szCs w:val="32"/>
        </w:rPr>
        <w:t>年度国有资本经营预算财政拨款</w:t>
      </w:r>
      <w:r>
        <w:rPr>
          <w:rFonts w:ascii="仿宋_GB2312" w:eastAsia="仿宋_GB2312" w:hAnsi="ˎ̥" w:cs="仿宋_GB2312"/>
          <w:sz w:val="32"/>
          <w:szCs w:val="32"/>
        </w:rPr>
        <w:t>“</w:t>
      </w:r>
      <w:r>
        <w:rPr>
          <w:rFonts w:ascii="仿宋_GB2312" w:eastAsia="仿宋_GB2312" w:hAnsi="ˎ̥" w:cs="仿宋_GB2312"/>
          <w:sz w:val="32"/>
          <w:szCs w:val="32"/>
        </w:rPr>
        <w:t>三公</w:t>
      </w:r>
      <w:r>
        <w:rPr>
          <w:rFonts w:ascii="仿宋_GB2312" w:eastAsia="仿宋_GB2312" w:hAnsi="ˎ̥" w:cs="仿宋_GB2312"/>
          <w:sz w:val="32"/>
          <w:szCs w:val="32"/>
        </w:rPr>
        <w:t>”</w:t>
      </w:r>
      <w:r>
        <w:rPr>
          <w:rFonts w:ascii="仿宋_GB2312" w:eastAsia="仿宋_GB2312" w:hAnsi="ˎ̥" w:cs="仿宋_GB2312"/>
          <w:sz w:val="32"/>
          <w:szCs w:val="32"/>
        </w:rPr>
        <w:t>经费支出合计0.00万元。其中：因公出国（境）费支出决算0.00万元，占</w:t>
      </w:r>
      <w:r>
        <w:rPr>
          <w:rFonts w:ascii="仿宋_GB2312" w:eastAsia="仿宋_GB2312" w:hAnsi="ˎ̥" w:cs="仿宋_GB2312" w:hint="eastAsia"/>
          <w:sz w:val="32"/>
          <w:szCs w:val="32"/>
        </w:rPr>
        <w:t>0.00</w:t>
      </w:r>
      <w:r>
        <w:rPr>
          <w:rFonts w:ascii="仿宋_GB2312" w:eastAsia="仿宋_GB2312" w:hAnsi="ˎ̥" w:cs="仿宋_GB2312"/>
          <w:sz w:val="32"/>
          <w:szCs w:val="32"/>
        </w:rPr>
        <w:t>%；公务用车购置及运行费支出决算0.00万元，占</w:t>
      </w:r>
      <w:r>
        <w:rPr>
          <w:rFonts w:ascii="仿宋_GB2312" w:eastAsia="仿宋_GB2312" w:hAnsi="ˎ̥" w:cs="仿宋_GB2312" w:hint="eastAsia"/>
          <w:sz w:val="32"/>
          <w:szCs w:val="32"/>
        </w:rPr>
        <w:t>0.00</w:t>
      </w:r>
      <w:r>
        <w:rPr>
          <w:rFonts w:ascii="仿宋_GB2312" w:eastAsia="仿宋_GB2312" w:hAnsi="ˎ̥" w:cs="仿宋_GB2312"/>
          <w:sz w:val="32"/>
          <w:szCs w:val="32"/>
        </w:rPr>
        <w:t>%；公务接待费支出决算0.00万元，占</w:t>
      </w:r>
      <w:r>
        <w:rPr>
          <w:rFonts w:ascii="仿宋_GB2312" w:eastAsia="仿宋_GB2312" w:hAnsi="ˎ̥" w:cs="仿宋_GB2312" w:hint="eastAsia"/>
          <w:sz w:val="32"/>
          <w:szCs w:val="32"/>
        </w:rPr>
        <w:t>0.00</w:t>
      </w:r>
      <w:r>
        <w:rPr>
          <w:rFonts w:ascii="仿宋_GB2312" w:eastAsia="仿宋_GB2312" w:hAnsi="ˎ̥" w:cs="仿宋_GB2312"/>
          <w:sz w:val="32"/>
          <w:szCs w:val="32"/>
        </w:rPr>
        <w:t>%。</w:t>
      </w:r>
    </w:p>
    <w:p w:rsidR="005472A3" w:rsidRDefault="00000000">
      <w:pPr>
        <w:spacing w:beforeAutospacing="1" w:afterAutospacing="1"/>
        <w:ind w:firstLineChars="200" w:firstLine="640"/>
        <w:rPr>
          <w:rFonts w:ascii="黑体" w:eastAsia="黑体" w:hAnsi="宋体" w:cs="黑体" w:hint="eastAsia"/>
          <w:bCs/>
          <w:sz w:val="32"/>
          <w:szCs w:val="32"/>
        </w:rPr>
      </w:pPr>
      <w:r>
        <w:rPr>
          <w:rFonts w:ascii="黑体" w:eastAsia="黑体" w:hAnsi="宋体" w:cs="黑体" w:hint="eastAsia"/>
          <w:bCs/>
          <w:sz w:val="32"/>
          <w:szCs w:val="32"/>
        </w:rPr>
        <w:t>十二、预算绩效情况说明。</w:t>
      </w:r>
    </w:p>
    <w:p w:rsidR="005472A3" w:rsidRDefault="00000000">
      <w:pPr>
        <w:spacing w:beforeAutospacing="1" w:afterAutospacing="1" w:line="578" w:lineRule="exact"/>
        <w:ind w:firstLineChars="200" w:firstLine="643"/>
        <w:rPr>
          <w:rFonts w:ascii="楷体" w:eastAsia="楷体" w:hAnsi="楷体" w:cs="楷体" w:hint="eastAsia"/>
          <w:b/>
          <w:sz w:val="32"/>
          <w:szCs w:val="32"/>
        </w:rPr>
      </w:pPr>
      <w:r>
        <w:rPr>
          <w:rFonts w:ascii="楷体" w:eastAsia="楷体" w:hAnsi="楷体" w:cs="楷体" w:hint="eastAsia"/>
          <w:b/>
          <w:sz w:val="32"/>
          <w:szCs w:val="32"/>
        </w:rPr>
        <w:t>（一）绩效管理工作开展情况。</w:t>
      </w:r>
    </w:p>
    <w:p w:rsidR="005472A3" w:rsidRDefault="00000000">
      <w:pPr>
        <w:spacing w:beforeAutospacing="1" w:afterAutospacing="1" w:line="578" w:lineRule="exact"/>
        <w:ind w:firstLineChars="200" w:firstLine="640"/>
        <w:rPr>
          <w:rFonts w:ascii="仿宋_GB2312" w:eastAsia="仿宋_GB2312" w:cs="仿宋_GB2312" w:hint="eastAsia"/>
          <w:sz w:val="32"/>
          <w:szCs w:val="32"/>
        </w:rPr>
      </w:pPr>
      <w:r>
        <w:rPr>
          <w:rFonts w:ascii="仿宋_GB2312" w:eastAsia="仿宋_GB2312" w:cs="仿宋_GB2312"/>
          <w:sz w:val="32"/>
          <w:szCs w:val="32"/>
        </w:rPr>
        <w:lastRenderedPageBreak/>
        <w:t>根据财政预算管理要求，我单位组织对202</w:t>
      </w:r>
      <w:r>
        <w:rPr>
          <w:rFonts w:ascii="仿宋_GB2312" w:eastAsia="仿宋_GB2312" w:cs="仿宋_GB2312" w:hint="eastAsia"/>
          <w:sz w:val="32"/>
          <w:szCs w:val="32"/>
        </w:rPr>
        <w:t>1</w:t>
      </w:r>
      <w:r>
        <w:rPr>
          <w:rFonts w:ascii="仿宋_GB2312" w:eastAsia="仿宋_GB2312" w:cs="仿宋_GB2312"/>
          <w:sz w:val="32"/>
          <w:szCs w:val="32"/>
        </w:rPr>
        <w:t>年度一般公共预算项目支出全面开展绩效自评。自评项目</w:t>
      </w:r>
      <w:r>
        <w:rPr>
          <w:rFonts w:ascii="仿宋_GB2312" w:eastAsia="仿宋_GB2312" w:cs="仿宋_GB2312" w:hint="eastAsia"/>
          <w:sz w:val="32"/>
          <w:szCs w:val="32"/>
        </w:rPr>
        <w:t>1</w:t>
      </w:r>
      <w:r>
        <w:rPr>
          <w:rFonts w:ascii="仿宋_GB2312" w:eastAsia="仿宋_GB2312" w:cs="仿宋_GB2312"/>
          <w:sz w:val="32"/>
          <w:szCs w:val="32"/>
        </w:rPr>
        <w:t>个，共涉及资金</w:t>
      </w:r>
      <w:r>
        <w:rPr>
          <w:rFonts w:ascii="仿宋_GB2312" w:eastAsia="仿宋_GB2312" w:cs="仿宋_GB2312" w:hint="eastAsia"/>
          <w:sz w:val="32"/>
          <w:szCs w:val="32"/>
        </w:rPr>
        <w:t>106.48</w:t>
      </w:r>
      <w:r>
        <w:rPr>
          <w:rFonts w:ascii="仿宋_GB2312" w:eastAsia="仿宋_GB2312" w:cs="仿宋_GB2312"/>
          <w:sz w:val="32"/>
          <w:szCs w:val="32"/>
        </w:rPr>
        <w:t>万元，自评覆盖率达到</w:t>
      </w:r>
      <w:r>
        <w:rPr>
          <w:rFonts w:ascii="仿宋_GB2312" w:eastAsia="仿宋_GB2312" w:cs="仿宋_GB2312" w:hint="eastAsia"/>
          <w:sz w:val="32"/>
          <w:szCs w:val="32"/>
        </w:rPr>
        <w:t>100</w:t>
      </w:r>
      <w:r>
        <w:rPr>
          <w:rFonts w:ascii="仿宋_GB2312" w:eastAsia="仿宋_GB2312" w:cs="仿宋_GB2312"/>
          <w:sz w:val="32"/>
          <w:szCs w:val="32"/>
        </w:rPr>
        <w:t>%。</w:t>
      </w:r>
    </w:p>
    <w:p w:rsidR="005472A3" w:rsidRDefault="00000000">
      <w:pPr>
        <w:spacing w:beforeAutospacing="1" w:afterAutospacing="1"/>
        <w:ind w:firstLineChars="200" w:firstLine="640"/>
        <w:rPr>
          <w:rFonts w:ascii="仿宋_GB2312" w:eastAsia="仿宋_GB2312" w:cs="仿宋_GB2312" w:hint="eastAsia"/>
          <w:sz w:val="32"/>
          <w:szCs w:val="32"/>
        </w:rPr>
      </w:pPr>
      <w:r>
        <w:rPr>
          <w:rFonts w:ascii="仿宋_GB2312" w:eastAsia="仿宋_GB2312" w:cs="仿宋_GB2312"/>
          <w:sz w:val="32"/>
          <w:szCs w:val="32"/>
        </w:rPr>
        <w:t>从评价情况来看，</w:t>
      </w:r>
      <w:r>
        <w:rPr>
          <w:rFonts w:ascii="仿宋_GB2312" w:eastAsia="仿宋_GB2312" w:cs="仿宋_GB2312" w:hint="eastAsia"/>
          <w:sz w:val="32"/>
          <w:szCs w:val="32"/>
        </w:rPr>
        <w:t>“教育发展专项资金”指标完成率100%。</w:t>
      </w:r>
    </w:p>
    <w:p w:rsidR="005472A3" w:rsidRDefault="00000000">
      <w:pPr>
        <w:spacing w:beforeAutospacing="1" w:afterAutospacing="1"/>
        <w:ind w:firstLineChars="200" w:firstLine="640"/>
        <w:rPr>
          <w:rFonts w:ascii="仿宋_GB2312" w:eastAsia="仿宋_GB2312" w:cs="仿宋_GB2312" w:hint="eastAsia"/>
          <w:sz w:val="32"/>
          <w:szCs w:val="32"/>
        </w:rPr>
      </w:pPr>
      <w:r>
        <w:rPr>
          <w:rFonts w:ascii="仿宋_GB2312" w:eastAsia="仿宋_GB2312" w:cs="仿宋_GB2312"/>
          <w:sz w:val="32"/>
          <w:szCs w:val="32"/>
        </w:rPr>
        <w:t>开展整体支出绩效评价，涉及资金</w:t>
      </w:r>
      <w:r>
        <w:rPr>
          <w:rFonts w:ascii="仿宋_GB2312" w:eastAsia="仿宋_GB2312" w:cs="仿宋_GB2312" w:hint="eastAsia"/>
          <w:sz w:val="32"/>
          <w:szCs w:val="32"/>
        </w:rPr>
        <w:t>106.48</w:t>
      </w:r>
      <w:r>
        <w:rPr>
          <w:rFonts w:ascii="仿宋_GB2312" w:eastAsia="仿宋_GB2312" w:cs="仿宋_GB2312"/>
          <w:sz w:val="32"/>
          <w:szCs w:val="32"/>
        </w:rPr>
        <w:t>万元。从评价情况来看，</w:t>
      </w:r>
      <w:r>
        <w:rPr>
          <w:rFonts w:ascii="仿宋_GB2312" w:eastAsia="仿宋_GB2312" w:cs="仿宋_GB2312" w:hint="eastAsia"/>
          <w:sz w:val="32"/>
          <w:szCs w:val="32"/>
        </w:rPr>
        <w:t>该项目支出98.59%，评价优良</w:t>
      </w:r>
      <w:r>
        <w:rPr>
          <w:rFonts w:ascii="仿宋_GB2312" w:eastAsia="仿宋_GB2312" w:cs="仿宋_GB2312"/>
          <w:sz w:val="32"/>
          <w:szCs w:val="32"/>
        </w:rPr>
        <w:t>。</w:t>
      </w:r>
    </w:p>
    <w:p w:rsidR="005472A3" w:rsidRDefault="00000000">
      <w:pPr>
        <w:spacing w:beforeAutospacing="1" w:afterAutospacing="1" w:line="578" w:lineRule="exact"/>
        <w:ind w:firstLineChars="200" w:firstLine="643"/>
        <w:rPr>
          <w:rFonts w:ascii="楷体" w:eastAsia="楷体" w:hAnsi="楷体" w:cs="楷体" w:hint="eastAsia"/>
          <w:b/>
          <w:sz w:val="32"/>
          <w:szCs w:val="32"/>
        </w:rPr>
      </w:pPr>
      <w:r>
        <w:rPr>
          <w:rFonts w:ascii="楷体" w:eastAsia="楷体" w:hAnsi="楷体" w:cs="楷体" w:hint="eastAsia"/>
          <w:b/>
          <w:sz w:val="32"/>
          <w:szCs w:val="32"/>
        </w:rPr>
        <w:t>（二）部门决算</w:t>
      </w:r>
      <w:proofErr w:type="gramStart"/>
      <w:r>
        <w:rPr>
          <w:rFonts w:ascii="楷体" w:eastAsia="楷体" w:hAnsi="楷体" w:cs="楷体" w:hint="eastAsia"/>
          <w:b/>
          <w:sz w:val="32"/>
          <w:szCs w:val="32"/>
        </w:rPr>
        <w:t>中项目</w:t>
      </w:r>
      <w:proofErr w:type="gramEnd"/>
      <w:r>
        <w:rPr>
          <w:rFonts w:ascii="楷体" w:eastAsia="楷体" w:hAnsi="楷体" w:cs="楷体" w:hint="eastAsia"/>
          <w:b/>
          <w:sz w:val="32"/>
          <w:szCs w:val="32"/>
        </w:rPr>
        <w:t>绩效自评结果。</w:t>
      </w:r>
    </w:p>
    <w:p w:rsidR="005472A3" w:rsidRDefault="00000000">
      <w:pPr>
        <w:spacing w:beforeAutospacing="1" w:afterAutospacing="1"/>
        <w:ind w:firstLineChars="200" w:firstLine="640"/>
        <w:rPr>
          <w:rFonts w:ascii="仿宋_GB2312" w:eastAsia="仿宋_GB2312" w:cs="仿宋_GB2312" w:hint="eastAsia"/>
          <w:color w:val="000000" w:themeColor="text1"/>
          <w:sz w:val="32"/>
          <w:szCs w:val="32"/>
        </w:rPr>
      </w:pPr>
      <w:r>
        <w:rPr>
          <w:rFonts w:ascii="仿宋_GB2312" w:eastAsia="仿宋_GB2312" w:cs="仿宋_GB2312"/>
          <w:color w:val="000000" w:themeColor="text1"/>
          <w:sz w:val="32"/>
          <w:szCs w:val="32"/>
        </w:rPr>
        <w:t>我单位今年在省本级部门决算中反映</w:t>
      </w:r>
      <w:r>
        <w:rPr>
          <w:rFonts w:ascii="仿宋_GB2312" w:eastAsia="仿宋_GB2312" w:cs="仿宋_GB2312" w:hint="eastAsia"/>
          <w:color w:val="000000" w:themeColor="text1"/>
          <w:sz w:val="32"/>
          <w:szCs w:val="32"/>
        </w:rPr>
        <w:t>“教育发展专项资金”</w:t>
      </w:r>
      <w:r>
        <w:rPr>
          <w:rFonts w:ascii="仿宋_GB2312" w:eastAsia="仿宋_GB2312" w:cs="仿宋_GB2312"/>
          <w:color w:val="000000" w:themeColor="text1"/>
          <w:sz w:val="32"/>
          <w:szCs w:val="32"/>
        </w:rPr>
        <w:t>项目绩效自评结果。</w:t>
      </w:r>
    </w:p>
    <w:p w:rsidR="005472A3" w:rsidRDefault="00000000">
      <w:pPr>
        <w:spacing w:beforeAutospacing="1" w:afterAutospacing="1"/>
        <w:ind w:firstLineChars="200" w:firstLine="640"/>
        <w:rPr>
          <w:rFonts w:ascii="仿宋_GB2312" w:eastAsia="仿宋_GB2312" w:cs="仿宋_GB2312" w:hint="eastAsia"/>
          <w:sz w:val="32"/>
          <w:szCs w:val="32"/>
        </w:rPr>
      </w:pPr>
      <w:r>
        <w:rPr>
          <w:rFonts w:ascii="仿宋_GB2312" w:eastAsia="仿宋_GB2312" w:cs="仿宋_GB2312" w:hint="eastAsia"/>
          <w:sz w:val="32"/>
          <w:szCs w:val="32"/>
        </w:rPr>
        <w:t>“教育发展专项资金”</w:t>
      </w:r>
      <w:r>
        <w:rPr>
          <w:rFonts w:ascii="仿宋_GB2312" w:eastAsia="仿宋_GB2312" w:cs="仿宋_GB2312"/>
          <w:sz w:val="32"/>
          <w:szCs w:val="32"/>
        </w:rPr>
        <w:t>项目绩效自评综述：根据年初设定的绩效目标，项目自评得分为</w:t>
      </w:r>
      <w:r>
        <w:rPr>
          <w:rFonts w:ascii="仿宋_GB2312" w:eastAsia="仿宋_GB2312" w:cs="仿宋_GB2312" w:hint="eastAsia"/>
          <w:sz w:val="32"/>
          <w:szCs w:val="32"/>
        </w:rPr>
        <w:t>98</w:t>
      </w:r>
      <w:r>
        <w:rPr>
          <w:rFonts w:ascii="仿宋_GB2312" w:eastAsia="仿宋_GB2312" w:cs="仿宋_GB2312"/>
          <w:sz w:val="32"/>
          <w:szCs w:val="32"/>
        </w:rPr>
        <w:t>分。全年预算数为</w:t>
      </w:r>
      <w:r>
        <w:rPr>
          <w:rFonts w:ascii="仿宋_GB2312" w:eastAsia="仿宋_GB2312" w:cs="仿宋_GB2312" w:hint="eastAsia"/>
          <w:sz w:val="32"/>
          <w:szCs w:val="32"/>
        </w:rPr>
        <w:t>108</w:t>
      </w:r>
      <w:r>
        <w:rPr>
          <w:rFonts w:ascii="仿宋_GB2312" w:eastAsia="仿宋_GB2312" w:cs="仿宋_GB2312"/>
          <w:sz w:val="32"/>
          <w:szCs w:val="32"/>
        </w:rPr>
        <w:t>万元，执行数为</w:t>
      </w:r>
      <w:r>
        <w:rPr>
          <w:rFonts w:ascii="仿宋_GB2312" w:eastAsia="仿宋_GB2312" w:cs="仿宋_GB2312" w:hint="eastAsia"/>
          <w:sz w:val="32"/>
          <w:szCs w:val="32"/>
        </w:rPr>
        <w:t>106.48</w:t>
      </w:r>
      <w:r>
        <w:rPr>
          <w:rFonts w:ascii="仿宋_GB2312" w:eastAsia="仿宋_GB2312" w:cs="仿宋_GB2312"/>
          <w:sz w:val="32"/>
          <w:szCs w:val="32"/>
        </w:rPr>
        <w:t>万元，完成预算的</w:t>
      </w:r>
      <w:r>
        <w:rPr>
          <w:rFonts w:ascii="仿宋_GB2312" w:eastAsia="仿宋_GB2312" w:cs="仿宋_GB2312" w:hint="eastAsia"/>
          <w:sz w:val="32"/>
          <w:szCs w:val="32"/>
        </w:rPr>
        <w:t>98.59</w:t>
      </w:r>
      <w:r>
        <w:rPr>
          <w:rFonts w:ascii="仿宋_GB2312" w:eastAsia="仿宋_GB2312" w:cs="仿宋_GB2312"/>
          <w:sz w:val="32"/>
          <w:szCs w:val="32"/>
        </w:rPr>
        <w:t>%。项目绩效目标完成情况：一是</w:t>
      </w:r>
      <w:r>
        <w:rPr>
          <w:rFonts w:ascii="仿宋_GB2312" w:eastAsia="仿宋_GB2312" w:cs="仿宋_GB2312" w:hint="eastAsia"/>
          <w:sz w:val="32"/>
          <w:szCs w:val="32"/>
        </w:rPr>
        <w:t>产出指标</w:t>
      </w:r>
      <w:r>
        <w:rPr>
          <w:rFonts w:ascii="仿宋_GB2312" w:eastAsia="仿宋_GB2312" w:cs="仿宋_GB2312"/>
          <w:sz w:val="32"/>
          <w:szCs w:val="32"/>
        </w:rPr>
        <w:t>；二是</w:t>
      </w:r>
      <w:r>
        <w:rPr>
          <w:rFonts w:ascii="仿宋_GB2312" w:eastAsia="仿宋_GB2312" w:cs="仿宋_GB2312" w:hint="eastAsia"/>
          <w:sz w:val="32"/>
          <w:szCs w:val="32"/>
        </w:rPr>
        <w:t>效益指标</w:t>
      </w:r>
      <w:r>
        <w:rPr>
          <w:rFonts w:ascii="仿宋_GB2312" w:eastAsia="仿宋_GB2312" w:cs="仿宋_GB2312"/>
          <w:sz w:val="32"/>
          <w:szCs w:val="32"/>
        </w:rPr>
        <w:t>。发现的主要问题及原因：</w:t>
      </w:r>
      <w:r>
        <w:rPr>
          <w:rFonts w:ascii="仿宋_GB2312" w:eastAsia="仿宋_GB2312" w:cs="仿宋_GB2312" w:hint="eastAsia"/>
          <w:sz w:val="32"/>
          <w:szCs w:val="32"/>
        </w:rPr>
        <w:t>预算金额高出实际支出金额，预算时学校下年度具体学生人数无法百分百确认，导致预算有可能过高</w:t>
      </w:r>
      <w:r>
        <w:rPr>
          <w:rFonts w:ascii="仿宋_GB2312" w:eastAsia="仿宋_GB2312" w:cs="仿宋_GB2312"/>
          <w:sz w:val="32"/>
          <w:szCs w:val="32"/>
        </w:rPr>
        <w:t>。下一步改进措施：</w:t>
      </w:r>
      <w:r>
        <w:rPr>
          <w:rFonts w:ascii="仿宋_GB2312" w:eastAsia="仿宋_GB2312" w:cs="仿宋_GB2312" w:hint="eastAsia"/>
          <w:sz w:val="32"/>
          <w:szCs w:val="32"/>
        </w:rPr>
        <w:t>更加合理规范预算，预估学生人数更加准确</w:t>
      </w:r>
      <w:r>
        <w:rPr>
          <w:rFonts w:ascii="仿宋_GB2312" w:eastAsia="仿宋_GB2312" w:cs="仿宋_GB2312"/>
          <w:sz w:val="32"/>
          <w:szCs w:val="32"/>
        </w:rPr>
        <w:t>。</w:t>
      </w:r>
    </w:p>
    <w:p w:rsidR="005472A3" w:rsidRDefault="00000000">
      <w:pPr>
        <w:spacing w:beforeAutospacing="1" w:afterAutospacing="1" w:line="578" w:lineRule="exact"/>
        <w:ind w:firstLineChars="200" w:firstLine="643"/>
        <w:rPr>
          <w:rFonts w:ascii="楷体" w:eastAsia="楷体" w:hAnsi="楷体" w:cs="楷体" w:hint="eastAsia"/>
          <w:b/>
          <w:sz w:val="32"/>
          <w:szCs w:val="32"/>
        </w:rPr>
      </w:pPr>
      <w:r>
        <w:rPr>
          <w:rFonts w:ascii="楷体" w:eastAsia="楷体" w:hAnsi="楷体" w:cs="楷体" w:hint="eastAsia"/>
          <w:b/>
          <w:sz w:val="32"/>
          <w:szCs w:val="32"/>
        </w:rPr>
        <w:t>（三）</w:t>
      </w:r>
      <w:r w:rsidRPr="001E53DE">
        <w:rPr>
          <w:rFonts w:ascii="楷体" w:eastAsia="楷体" w:hAnsi="楷体" w:cs="楷体" w:hint="eastAsia"/>
          <w:b/>
          <w:sz w:val="32"/>
          <w:szCs w:val="32"/>
          <w:highlight w:val="cyan"/>
        </w:rPr>
        <w:t>财政评价项目绩效评价结果。</w:t>
      </w:r>
    </w:p>
    <w:p w:rsidR="001E53DE" w:rsidRDefault="001E53DE">
      <w:pPr>
        <w:spacing w:line="578" w:lineRule="atLeast"/>
        <w:ind w:firstLineChars="200" w:firstLine="640"/>
        <w:rPr>
          <w:rFonts w:ascii="仿宋_GB2312" w:eastAsia="仿宋_GB2312" w:hAnsi="宋体" w:cs="宋体"/>
          <w:color w:val="000000"/>
          <w:sz w:val="32"/>
          <w:szCs w:val="32"/>
        </w:rPr>
      </w:pPr>
    </w:p>
    <w:p w:rsidR="001E53DE" w:rsidRPr="001E53DE" w:rsidRDefault="001E53DE" w:rsidP="001E53DE">
      <w:pPr>
        <w:spacing w:line="578" w:lineRule="atLeast"/>
        <w:ind w:firstLineChars="200" w:firstLine="640"/>
        <w:rPr>
          <w:rFonts w:ascii="仿宋_GB2312" w:eastAsia="仿宋_GB2312" w:hAnsi="宋体" w:cs="宋体" w:hint="eastAsia"/>
          <w:color w:val="000000"/>
          <w:sz w:val="32"/>
          <w:szCs w:val="32"/>
        </w:rPr>
      </w:pPr>
      <w:r w:rsidRPr="001E53DE">
        <w:rPr>
          <w:rFonts w:ascii="楷体" w:eastAsia="楷体" w:hAnsi="楷体" w:cs="楷体" w:hint="eastAsia"/>
          <w:sz w:val="32"/>
          <w:szCs w:val="32"/>
          <w:highlight w:val="cyan"/>
        </w:rPr>
        <w:lastRenderedPageBreak/>
        <w:t>“教育发展专项资金”项目：</w:t>
      </w:r>
    </w:p>
    <w:p w:rsidR="005472A3" w:rsidRDefault="00000000">
      <w:pPr>
        <w:spacing w:line="578" w:lineRule="atLeast"/>
        <w:ind w:firstLineChars="200" w:firstLine="640"/>
        <w:rPr>
          <w:rFonts w:ascii="仿宋_GB2312" w:eastAsia="仿宋_GB2312" w:hAnsi="宋体" w:cs="宋体" w:hint="eastAsia"/>
          <w:color w:val="000000"/>
          <w:sz w:val="32"/>
          <w:szCs w:val="32"/>
        </w:rPr>
      </w:pPr>
      <w:r>
        <w:rPr>
          <w:rFonts w:ascii="仿宋_GB2312" w:eastAsia="仿宋_GB2312" w:hAnsi="宋体" w:cs="宋体" w:hint="eastAsia"/>
          <w:color w:val="000000"/>
          <w:sz w:val="32"/>
          <w:szCs w:val="32"/>
        </w:rPr>
        <w:t>一、项目概况</w:t>
      </w:r>
    </w:p>
    <w:p w:rsidR="005472A3" w:rsidRDefault="00000000">
      <w:pPr>
        <w:spacing w:line="578" w:lineRule="atLeast"/>
        <w:ind w:firstLineChars="200" w:firstLine="640"/>
        <w:rPr>
          <w:rFonts w:ascii="仿宋_GB2312" w:eastAsia="仿宋_GB2312" w:hAnsi="宋体" w:cs="宋体" w:hint="eastAsia"/>
          <w:color w:val="000000"/>
          <w:sz w:val="32"/>
          <w:szCs w:val="32"/>
        </w:rPr>
      </w:pPr>
      <w:r>
        <w:rPr>
          <w:rFonts w:ascii="仿宋_GB2312" w:eastAsia="仿宋_GB2312" w:hAnsi="宋体" w:cs="宋体" w:hint="eastAsia"/>
          <w:color w:val="000000"/>
          <w:sz w:val="32"/>
          <w:szCs w:val="32"/>
        </w:rPr>
        <w:t>（一）项目基本性质、用途和主要内容</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该项目系省财政专项资金项目，用于保障全省民办中小学生当年的保险费用。</w:t>
      </w:r>
    </w:p>
    <w:p w:rsidR="005472A3" w:rsidRDefault="00000000">
      <w:pPr>
        <w:spacing w:line="578" w:lineRule="atLeast"/>
        <w:ind w:firstLineChars="200" w:firstLine="640"/>
        <w:rPr>
          <w:rFonts w:ascii="仿宋_GB2312" w:eastAsia="仿宋_GB2312" w:hAnsi="宋体" w:cs="宋体" w:hint="eastAsia"/>
          <w:color w:val="000000"/>
          <w:sz w:val="32"/>
          <w:szCs w:val="32"/>
        </w:rPr>
      </w:pPr>
      <w:r>
        <w:rPr>
          <w:rFonts w:ascii="仿宋_GB2312" w:eastAsia="仿宋_GB2312" w:hAnsi="宋体" w:cs="宋体" w:hint="eastAsia"/>
          <w:color w:val="000000"/>
          <w:sz w:val="32"/>
          <w:szCs w:val="32"/>
        </w:rPr>
        <w:t>（二）项目绩效目标</w:t>
      </w:r>
    </w:p>
    <w:p w:rsidR="005472A3" w:rsidRDefault="00000000">
      <w:pPr>
        <w:spacing w:line="578" w:lineRule="atLeast"/>
        <w:ind w:firstLineChars="200" w:firstLine="640"/>
        <w:rPr>
          <w:rFonts w:ascii="仿宋_GB2312" w:eastAsia="仿宋_GB2312" w:hAnsi="宋体" w:cs="宋体" w:hint="eastAsia"/>
          <w:color w:val="000000"/>
          <w:sz w:val="32"/>
          <w:szCs w:val="32"/>
        </w:rPr>
      </w:pPr>
      <w:r>
        <w:rPr>
          <w:rFonts w:ascii="仿宋_GB2312" w:eastAsia="仿宋_GB2312" w:hAnsi="宋体" w:cs="宋体" w:hint="eastAsia"/>
          <w:sz w:val="32"/>
          <w:szCs w:val="32"/>
        </w:rPr>
        <w:t>每年补助经费帮助省属民办学校购买校方责任保险，</w:t>
      </w:r>
      <w:r>
        <w:rPr>
          <w:rFonts w:ascii="仿宋_GB2312" w:eastAsia="仿宋_GB2312" w:hAnsi="宋体" w:cs="宋体" w:hint="eastAsia"/>
          <w:color w:val="000000"/>
          <w:sz w:val="32"/>
          <w:szCs w:val="32"/>
        </w:rPr>
        <w:t>实现从义务教育至高等教育校方责任保险及附加校方无过失责任保险全覆盖。</w:t>
      </w:r>
    </w:p>
    <w:p w:rsidR="005472A3" w:rsidRDefault="00000000">
      <w:pPr>
        <w:spacing w:line="578" w:lineRule="atLeast"/>
        <w:ind w:firstLineChars="200" w:firstLine="640"/>
        <w:rPr>
          <w:rFonts w:ascii="仿宋_GB2312" w:eastAsia="仿宋_GB2312" w:hAnsi="宋体" w:cs="宋体" w:hint="eastAsia"/>
          <w:color w:val="000000"/>
          <w:sz w:val="32"/>
          <w:szCs w:val="32"/>
        </w:rPr>
      </w:pPr>
      <w:r>
        <w:rPr>
          <w:rFonts w:ascii="仿宋_GB2312" w:eastAsia="仿宋_GB2312" w:hAnsi="宋体" w:cs="宋体" w:hint="eastAsia"/>
          <w:color w:val="000000"/>
          <w:sz w:val="32"/>
          <w:szCs w:val="32"/>
        </w:rPr>
        <w:t>二、项目资金使用及管理情况</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（一）项目资金到位情况分析</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color w:val="000000"/>
          <w:sz w:val="32"/>
          <w:szCs w:val="32"/>
        </w:rPr>
        <w:t>2021年下达财政资金专项资金总共108万元，由于预算学生人数估算比实际学生人数多，导致经费高出实际支出金额。</w:t>
      </w:r>
    </w:p>
    <w:p w:rsidR="005472A3" w:rsidRDefault="00000000">
      <w:pPr>
        <w:numPr>
          <w:ilvl w:val="0"/>
          <w:numId w:val="3"/>
        </w:num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项目资金使用情况分析</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专项资金于2021年10月支出106.48万元，系2021年预算金额的98.59%，项目完成率98.59%。</w:t>
      </w:r>
    </w:p>
    <w:p w:rsidR="005472A3" w:rsidRDefault="00000000">
      <w:pPr>
        <w:numPr>
          <w:ilvl w:val="0"/>
          <w:numId w:val="3"/>
        </w:numPr>
        <w:spacing w:line="578" w:lineRule="atLeast"/>
        <w:ind w:firstLineChars="200" w:firstLine="640"/>
        <w:rPr>
          <w:rFonts w:ascii="仿宋_GB2312" w:eastAsia="仿宋_GB2312" w:hAnsi="宋体" w:cs="宋体" w:hint="eastAsia"/>
          <w:color w:val="000000"/>
          <w:sz w:val="32"/>
          <w:szCs w:val="32"/>
        </w:rPr>
      </w:pPr>
      <w:r>
        <w:rPr>
          <w:rFonts w:ascii="仿宋_GB2312" w:eastAsia="仿宋_GB2312" w:hAnsi="宋体" w:cs="宋体" w:hint="eastAsia"/>
          <w:sz w:val="32"/>
          <w:szCs w:val="32"/>
        </w:rPr>
        <w:t>项目资金管理情况分析</w:t>
      </w:r>
    </w:p>
    <w:p w:rsidR="005472A3" w:rsidRDefault="00000000">
      <w:pPr>
        <w:spacing w:line="578" w:lineRule="atLeast"/>
        <w:ind w:firstLineChars="200" w:firstLine="640"/>
        <w:rPr>
          <w:rFonts w:ascii="仿宋_GB2312" w:eastAsia="仿宋_GB2312" w:hAnsi="宋体" w:cs="宋体" w:hint="eastAsia"/>
          <w:color w:val="000000"/>
          <w:sz w:val="32"/>
          <w:szCs w:val="32"/>
        </w:rPr>
      </w:pPr>
      <w:r>
        <w:rPr>
          <w:rFonts w:ascii="仿宋_GB2312" w:eastAsia="仿宋_GB2312" w:hAnsi="宋体" w:cs="宋体" w:hint="eastAsia"/>
          <w:color w:val="000000"/>
          <w:sz w:val="32"/>
          <w:szCs w:val="32"/>
        </w:rPr>
        <w:t>项目资金严格按照相关管理制度执行，但由于本单位暂时还未制定专项资金管理制度，单位仅参考其他单位的做法，严格按照预算大本管理规定执行。</w:t>
      </w:r>
    </w:p>
    <w:p w:rsidR="005472A3" w:rsidRDefault="00000000">
      <w:pPr>
        <w:spacing w:line="578" w:lineRule="atLeast"/>
        <w:ind w:firstLineChars="200" w:firstLine="640"/>
        <w:rPr>
          <w:rFonts w:ascii="仿宋_GB2312" w:eastAsia="仿宋_GB2312" w:hAnsi="宋体" w:cs="宋体" w:hint="eastAsia"/>
          <w:color w:val="000000"/>
          <w:sz w:val="32"/>
          <w:szCs w:val="32"/>
        </w:rPr>
      </w:pPr>
      <w:r>
        <w:rPr>
          <w:rFonts w:ascii="仿宋_GB2312" w:eastAsia="仿宋_GB2312" w:hAnsi="宋体" w:cs="宋体" w:hint="eastAsia"/>
          <w:color w:val="000000"/>
          <w:sz w:val="32"/>
          <w:szCs w:val="32"/>
        </w:rPr>
        <w:t>三、项目组织实施情况</w:t>
      </w:r>
    </w:p>
    <w:p w:rsidR="005472A3" w:rsidRDefault="00000000">
      <w:pPr>
        <w:spacing w:line="578" w:lineRule="atLeast"/>
        <w:ind w:firstLineChars="200" w:firstLine="640"/>
        <w:rPr>
          <w:rFonts w:ascii="仿宋_GB2312" w:eastAsia="仿宋_GB2312" w:hAnsi="宋体" w:cs="宋体" w:hint="eastAsia"/>
          <w:color w:val="000000"/>
          <w:sz w:val="32"/>
          <w:szCs w:val="32"/>
        </w:rPr>
      </w:pPr>
      <w:r>
        <w:rPr>
          <w:rFonts w:ascii="仿宋_GB2312" w:eastAsia="仿宋_GB2312" w:hAnsi="宋体" w:cs="宋体" w:hint="eastAsia"/>
          <w:color w:val="000000"/>
          <w:sz w:val="32"/>
          <w:szCs w:val="32"/>
        </w:rPr>
        <w:lastRenderedPageBreak/>
        <w:t>（一）项目组织情况分析</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该项目招投标于2021年7月启动招标程序，委托合法招标代理机构代理招标，采用竞争性磋商方式。在第一轮招标流标，8月底进行了第二轮招标，并于9月初顺利开标，完成</w:t>
      </w:r>
      <w:proofErr w:type="gramStart"/>
      <w:r>
        <w:rPr>
          <w:rFonts w:ascii="仿宋_GB2312" w:eastAsia="仿宋_GB2312" w:hAnsi="宋体" w:cs="宋体" w:hint="eastAsia"/>
          <w:sz w:val="32"/>
          <w:szCs w:val="32"/>
        </w:rPr>
        <w:t>招标全</w:t>
      </w:r>
      <w:proofErr w:type="gramEnd"/>
      <w:r>
        <w:rPr>
          <w:rFonts w:ascii="仿宋_GB2312" w:eastAsia="仿宋_GB2312" w:hAnsi="宋体" w:cs="宋体" w:hint="eastAsia"/>
          <w:sz w:val="32"/>
          <w:szCs w:val="32"/>
        </w:rPr>
        <w:t>过程。</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10月份完成项目资金支付和项目完成情况的验收等。</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（二）项目管理情况分析</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在校方责任保险项目管理上，我们设有分管领导监督、科室督办、专人负责项目运行管理机制，日常检查监督管理由科室负责执行。</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四、项目绩效情况</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（一）项目绩效目标完成情况分析</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1.项目的经济性分析</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（1）项目成本（预算）控制情况。因项目预算时，新学年学生人数需要提前预测，会产生偏差。2021-2022学年度学生人数的预估上多了1520人，致使项目实际需要资金比预算多出1.52万元（每生保费10元/生/学年）。</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（2）项目成本（预算）节约情况。本项目属于固定单价方式（即每生保费10元/生/学年）服务项目，无节约成本。</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2.项目的效率性分析</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lastRenderedPageBreak/>
        <w:t>（1）项目的实施进度。排除中职学校新生报名延迟等客观因素，在学生人数统计、保单发放有后</w:t>
      </w:r>
      <w:proofErr w:type="gramStart"/>
      <w:r>
        <w:rPr>
          <w:rFonts w:ascii="仿宋_GB2312" w:eastAsia="仿宋_GB2312" w:hAnsi="宋体" w:cs="宋体" w:hint="eastAsia"/>
          <w:sz w:val="32"/>
          <w:szCs w:val="32"/>
        </w:rPr>
        <w:t>延情况</w:t>
      </w:r>
      <w:proofErr w:type="gramEnd"/>
      <w:r>
        <w:rPr>
          <w:rFonts w:ascii="仿宋_GB2312" w:eastAsia="仿宋_GB2312" w:hAnsi="宋体" w:cs="宋体" w:hint="eastAsia"/>
          <w:sz w:val="32"/>
          <w:szCs w:val="32"/>
        </w:rPr>
        <w:t>外，本项目上学年度实施基本顺利。</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（2）项目完成质量。排除部门学校新生入学报名时间推迟因素外，本项目完成质量基本达到目标要求。</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3.项目的效益性分析</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（1）项目预期目标完成程度。本项目是单价和定额风险防范服务项目，在项目的风险防范培训、发生风险事故理赔等服务事项，均按实际情况进行。在风险事故理赔方面，服务目标基本达到服务合同规定要求。</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2）项目实施对经济和社会的影响。本项目的顺利实施，增强了学校对加强学生安全防范意识，有效解决了学校在教育教学活动中发生涉及学生安全事故矛盾纠纷，有效地维护了学校良好的教学秩序，在维护社会的安全和稳定方面发挥了积极的作用，收到良好的经济效益与社会效益。</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4.项目的可持续性分析</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国家的繁荣、民族的复兴需要社会的长治久安。校方责任保险项目是维护社会的安全和稳定重要因素之一，应继续予以重视和持续推行。</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主要是对项目完成后，后续政策、资金、人员机构安排和管理措施等影响项目持续发展的因素进行分析。</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（二）项目绩效目标未完成原因分析</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lastRenderedPageBreak/>
        <w:t>本项目无未完成的绩效目标。</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五、综合评价情况及评价结论</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本项目在2021年度的完成情况良好，基本达到经济效益、育人效益和社会效益目标。</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六、主要经验及做法、存在的问题和建议</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项目圆满完成，实现高质量、高效益的社会效益，需要有充足的人力投入，做到精准施策，实行精细化管理。</w:t>
      </w:r>
    </w:p>
    <w:p w:rsidR="005472A3" w:rsidRDefault="00000000">
      <w:pPr>
        <w:spacing w:line="578"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希望主管部门有足够认识，持续重视，加大人力投入。</w:t>
      </w:r>
    </w:p>
    <w:p w:rsidR="003F2D6C" w:rsidRPr="003F2D6C" w:rsidRDefault="003F2D6C" w:rsidP="003F2D6C">
      <w:pPr>
        <w:spacing w:line="578" w:lineRule="exact"/>
        <w:ind w:firstLineChars="200" w:firstLine="643"/>
        <w:rPr>
          <w:rFonts w:ascii="楷体" w:eastAsia="楷体" w:hAnsi="楷体" w:cs="楷体" w:hint="eastAsia"/>
          <w:b/>
          <w:sz w:val="32"/>
          <w:szCs w:val="32"/>
          <w:highlight w:val="cyan"/>
        </w:rPr>
      </w:pPr>
      <w:r w:rsidRPr="003F2D6C">
        <w:rPr>
          <w:rFonts w:ascii="楷体" w:eastAsia="楷体" w:hAnsi="楷体" w:cs="楷体" w:hint="eastAsia"/>
          <w:b/>
          <w:sz w:val="32"/>
          <w:szCs w:val="32"/>
          <w:highlight w:val="cyan"/>
        </w:rPr>
        <w:t>（四）部门评价项目绩效评价结果</w:t>
      </w:r>
    </w:p>
    <w:p w:rsidR="003F2D6C" w:rsidRPr="003F2D6C" w:rsidRDefault="003F2D6C">
      <w:pPr>
        <w:spacing w:line="578" w:lineRule="atLeast"/>
        <w:ind w:firstLineChars="200" w:firstLine="640"/>
        <w:rPr>
          <w:rFonts w:ascii="仿宋_GB2312" w:eastAsia="仿宋_GB2312" w:hAnsi="宋体" w:cs="宋体" w:hint="eastAsia"/>
          <w:sz w:val="32"/>
          <w:szCs w:val="32"/>
        </w:rPr>
      </w:pPr>
      <w:r w:rsidRPr="003F2D6C">
        <w:rPr>
          <w:rFonts w:ascii="仿宋_GB2312" w:eastAsia="仿宋_GB2312" w:hAnsi="宋体" w:cs="宋体" w:hint="eastAsia"/>
          <w:sz w:val="32"/>
          <w:szCs w:val="32"/>
          <w:highlight w:val="cyan"/>
        </w:rPr>
        <w:t>无。</w:t>
      </w:r>
    </w:p>
    <w:p w:rsidR="005472A3" w:rsidRDefault="00000000">
      <w:pPr>
        <w:numPr>
          <w:ilvl w:val="0"/>
          <w:numId w:val="4"/>
        </w:numPr>
        <w:spacing w:beforeAutospacing="1" w:afterAutospacing="1"/>
        <w:ind w:firstLineChars="200" w:firstLine="640"/>
        <w:rPr>
          <w:rFonts w:ascii="黑体" w:eastAsia="黑体" w:hAnsi="宋体" w:cs="黑体" w:hint="eastAsia"/>
          <w:bCs/>
          <w:sz w:val="32"/>
          <w:szCs w:val="32"/>
        </w:rPr>
      </w:pPr>
      <w:r>
        <w:rPr>
          <w:rFonts w:ascii="黑体" w:eastAsia="黑体" w:hAnsi="宋体" w:cs="黑体" w:hint="eastAsia"/>
          <w:bCs/>
          <w:sz w:val="32"/>
          <w:szCs w:val="32"/>
        </w:rPr>
        <w:t>其他重要事项情况说明。</w:t>
      </w:r>
    </w:p>
    <w:p w:rsidR="005472A3" w:rsidRDefault="00000000">
      <w:pPr>
        <w:spacing w:beforeAutospacing="1" w:afterAutospacing="1"/>
        <w:ind w:firstLineChars="200" w:firstLine="643"/>
        <w:rPr>
          <w:rFonts w:ascii="楷体" w:eastAsia="楷体" w:hAnsi="楷体" w:cs="楷体" w:hint="eastAsia"/>
          <w:b/>
          <w:sz w:val="32"/>
          <w:szCs w:val="32"/>
        </w:rPr>
      </w:pPr>
      <w:bookmarkStart w:id="94" w:name="_Toc15262_WPSOffice_Level2"/>
      <w:bookmarkStart w:id="95" w:name="_Toc5978_WPSOffice_Level2"/>
      <w:bookmarkStart w:id="96" w:name="_Toc15565_WPSOffice_Level2"/>
      <w:bookmarkStart w:id="97" w:name="_Toc32639_WPSOffice_Level2"/>
      <w:bookmarkStart w:id="98" w:name="_Toc18325_WPSOffice_Level2"/>
      <w:bookmarkStart w:id="99" w:name="_Toc23598_WPSOffice_Level2"/>
      <w:r>
        <w:rPr>
          <w:rFonts w:ascii="楷体" w:eastAsia="楷体" w:hAnsi="楷体" w:cs="楷体" w:hint="eastAsia"/>
          <w:b/>
          <w:sz w:val="32"/>
          <w:szCs w:val="32"/>
        </w:rPr>
        <w:t>（一）机关运行经费支出情况。</w:t>
      </w:r>
      <w:bookmarkEnd w:id="94"/>
      <w:bookmarkEnd w:id="95"/>
      <w:bookmarkEnd w:id="96"/>
      <w:bookmarkEnd w:id="97"/>
      <w:bookmarkEnd w:id="98"/>
      <w:bookmarkEnd w:id="99"/>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202</w:t>
      </w:r>
      <w:r>
        <w:rPr>
          <w:rFonts w:ascii="仿宋_GB2312" w:eastAsia="仿宋_GB2312" w:hAnsi="ˎ̥" w:cs="仿宋_GB2312" w:hint="eastAsia"/>
          <w:sz w:val="32"/>
          <w:szCs w:val="32"/>
        </w:rPr>
        <w:t>1</w:t>
      </w:r>
      <w:r>
        <w:rPr>
          <w:rFonts w:ascii="仿宋_GB2312" w:eastAsia="仿宋_GB2312" w:hAnsi="ˎ̥" w:cs="仿宋_GB2312"/>
          <w:sz w:val="32"/>
          <w:szCs w:val="32"/>
        </w:rPr>
        <w:t>年度</w:t>
      </w:r>
      <w:r>
        <w:rPr>
          <w:rFonts w:ascii="仿宋_GB2312" w:eastAsia="仿宋_GB2312" w:hAnsi="ˎ̥" w:cs="仿宋_GB2312" w:hint="eastAsia"/>
          <w:sz w:val="32"/>
          <w:szCs w:val="32"/>
        </w:rPr>
        <w:t>我</w:t>
      </w:r>
      <w:r>
        <w:rPr>
          <w:rFonts w:ascii="仿宋_GB2312" w:eastAsia="仿宋_GB2312" w:hAnsi="ˎ̥" w:cs="仿宋_GB2312"/>
          <w:sz w:val="32"/>
          <w:szCs w:val="32"/>
        </w:rPr>
        <w:t>单位机关运行经费</w:t>
      </w:r>
      <w:r>
        <w:rPr>
          <w:rFonts w:ascii="仿宋_GB2312" w:eastAsia="仿宋_GB2312" w:hAnsi="ˎ̥" w:cs="仿宋_GB2312" w:hint="eastAsia"/>
          <w:sz w:val="32"/>
          <w:szCs w:val="32"/>
        </w:rPr>
        <w:t>0.00</w:t>
      </w:r>
      <w:r>
        <w:rPr>
          <w:rFonts w:ascii="仿宋_GB2312" w:eastAsia="仿宋_GB2312" w:hAnsi="ˎ̥" w:cs="仿宋_GB2312"/>
          <w:sz w:val="32"/>
          <w:szCs w:val="32"/>
        </w:rPr>
        <w:t>万元，比年初预算增加（减少）</w:t>
      </w:r>
      <w:r>
        <w:rPr>
          <w:rFonts w:ascii="仿宋_GB2312" w:eastAsia="仿宋_GB2312" w:hAnsi="ˎ̥" w:cs="仿宋_GB2312" w:hint="eastAsia"/>
          <w:sz w:val="32"/>
          <w:szCs w:val="32"/>
        </w:rPr>
        <w:t>0.00</w:t>
      </w:r>
      <w:r>
        <w:rPr>
          <w:rFonts w:ascii="仿宋_GB2312" w:eastAsia="仿宋_GB2312" w:hAnsi="ˎ̥" w:cs="仿宋_GB2312"/>
          <w:sz w:val="32"/>
          <w:szCs w:val="32"/>
        </w:rPr>
        <w:t>万元，增长（降低）</w:t>
      </w:r>
      <w:r>
        <w:rPr>
          <w:rFonts w:ascii="仿宋_GB2312" w:eastAsia="仿宋_GB2312" w:hAnsi="ˎ̥" w:cs="仿宋_GB2312" w:hint="eastAsia"/>
          <w:sz w:val="32"/>
          <w:szCs w:val="32"/>
        </w:rPr>
        <w:t>0.00</w:t>
      </w:r>
      <w:r>
        <w:rPr>
          <w:rFonts w:ascii="仿宋_GB2312" w:eastAsia="仿宋_GB2312" w:hAnsi="ˎ̥" w:cs="仿宋_GB2312"/>
          <w:sz w:val="32"/>
          <w:szCs w:val="32"/>
        </w:rPr>
        <w:t>%。</w:t>
      </w:r>
    </w:p>
    <w:p w:rsidR="005472A3" w:rsidRDefault="00000000">
      <w:pPr>
        <w:spacing w:beforeAutospacing="1" w:afterAutospacing="1"/>
        <w:ind w:firstLineChars="200" w:firstLine="643"/>
        <w:rPr>
          <w:rFonts w:ascii="楷体" w:eastAsia="楷体" w:hAnsi="楷体" w:cs="楷体" w:hint="eastAsia"/>
          <w:b/>
          <w:sz w:val="32"/>
          <w:szCs w:val="32"/>
        </w:rPr>
      </w:pPr>
      <w:bookmarkStart w:id="100" w:name="_Toc13084_WPSOffice_Level2"/>
      <w:bookmarkStart w:id="101" w:name="_Toc32689_WPSOffice_Level2"/>
      <w:bookmarkStart w:id="102" w:name="_Toc3131_WPSOffice_Level2"/>
      <w:bookmarkStart w:id="103" w:name="_Toc25333_WPSOffice_Level2"/>
      <w:bookmarkStart w:id="104" w:name="_Toc23966_WPSOffice_Level2"/>
      <w:bookmarkStart w:id="105" w:name="_Toc30383_WPSOffice_Level2"/>
      <w:r>
        <w:rPr>
          <w:rFonts w:ascii="楷体" w:eastAsia="楷体" w:hAnsi="楷体" w:cs="楷体" w:hint="eastAsia"/>
          <w:b/>
          <w:sz w:val="32"/>
          <w:szCs w:val="32"/>
        </w:rPr>
        <w:t>（二）政府采购支出情况。</w:t>
      </w:r>
      <w:bookmarkEnd w:id="100"/>
      <w:bookmarkEnd w:id="101"/>
      <w:bookmarkEnd w:id="102"/>
      <w:bookmarkEnd w:id="103"/>
      <w:bookmarkEnd w:id="104"/>
      <w:bookmarkEnd w:id="105"/>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202</w:t>
      </w:r>
      <w:r>
        <w:rPr>
          <w:rFonts w:ascii="仿宋_GB2312" w:eastAsia="仿宋_GB2312" w:hAnsi="ˎ̥" w:cs="仿宋_GB2312" w:hint="eastAsia"/>
          <w:sz w:val="32"/>
          <w:szCs w:val="32"/>
        </w:rPr>
        <w:t>1</w:t>
      </w:r>
      <w:r>
        <w:rPr>
          <w:rFonts w:ascii="仿宋_GB2312" w:eastAsia="仿宋_GB2312" w:hAnsi="ˎ̥" w:cs="仿宋_GB2312"/>
          <w:sz w:val="32"/>
          <w:szCs w:val="32"/>
        </w:rPr>
        <w:t>年度</w:t>
      </w:r>
      <w:r>
        <w:rPr>
          <w:rFonts w:ascii="仿宋_GB2312" w:eastAsia="仿宋_GB2312" w:hAnsi="ˎ̥" w:cs="仿宋_GB2312" w:hint="eastAsia"/>
          <w:sz w:val="32"/>
          <w:szCs w:val="32"/>
        </w:rPr>
        <w:t>我</w:t>
      </w:r>
      <w:r>
        <w:rPr>
          <w:rFonts w:ascii="仿宋_GB2312" w:eastAsia="仿宋_GB2312" w:hAnsi="ˎ̥" w:cs="仿宋_GB2312"/>
          <w:sz w:val="32"/>
          <w:szCs w:val="32"/>
        </w:rPr>
        <w:t>单位政府采购支出总额</w:t>
      </w:r>
      <w:r>
        <w:rPr>
          <w:rFonts w:ascii="仿宋_GB2312" w:eastAsia="仿宋_GB2312" w:hAnsi="ˎ̥" w:cs="仿宋_GB2312" w:hint="eastAsia"/>
          <w:sz w:val="32"/>
          <w:szCs w:val="32"/>
        </w:rPr>
        <w:t>0.00</w:t>
      </w:r>
      <w:r>
        <w:rPr>
          <w:rFonts w:ascii="仿宋_GB2312" w:eastAsia="仿宋_GB2312" w:hAnsi="ˎ̥" w:cs="仿宋_GB2312"/>
          <w:sz w:val="32"/>
          <w:szCs w:val="32"/>
        </w:rPr>
        <w:t>万元，其中：政府采购货物支出</w:t>
      </w:r>
      <w:r>
        <w:rPr>
          <w:rFonts w:ascii="仿宋_GB2312" w:eastAsia="仿宋_GB2312" w:hAnsi="ˎ̥" w:cs="仿宋_GB2312" w:hint="eastAsia"/>
          <w:sz w:val="32"/>
          <w:szCs w:val="32"/>
        </w:rPr>
        <w:t>0.00</w:t>
      </w:r>
      <w:r>
        <w:rPr>
          <w:rFonts w:ascii="仿宋_GB2312" w:eastAsia="仿宋_GB2312" w:hAnsi="ˎ̥" w:cs="仿宋_GB2312"/>
          <w:sz w:val="32"/>
          <w:szCs w:val="32"/>
        </w:rPr>
        <w:t>万元、政府采购工程支出</w:t>
      </w:r>
      <w:r>
        <w:rPr>
          <w:rFonts w:ascii="仿宋_GB2312" w:eastAsia="仿宋_GB2312" w:hAnsi="ˎ̥" w:cs="仿宋_GB2312" w:hint="eastAsia"/>
          <w:sz w:val="32"/>
          <w:szCs w:val="32"/>
        </w:rPr>
        <w:t>0.00</w:t>
      </w:r>
      <w:r>
        <w:rPr>
          <w:rFonts w:ascii="仿宋_GB2312" w:eastAsia="仿宋_GB2312" w:hAnsi="ˎ̥" w:cs="仿宋_GB2312"/>
          <w:sz w:val="32"/>
          <w:szCs w:val="32"/>
        </w:rPr>
        <w:t>万元、政府采购服务支出</w:t>
      </w:r>
      <w:r>
        <w:rPr>
          <w:rFonts w:ascii="仿宋_GB2312" w:eastAsia="仿宋_GB2312" w:hAnsi="ˎ̥" w:cs="仿宋_GB2312" w:hint="eastAsia"/>
          <w:sz w:val="32"/>
          <w:szCs w:val="32"/>
        </w:rPr>
        <w:t>0.00</w:t>
      </w:r>
      <w:r>
        <w:rPr>
          <w:rFonts w:ascii="仿宋_GB2312" w:eastAsia="仿宋_GB2312" w:hAnsi="ˎ̥" w:cs="仿宋_GB2312"/>
          <w:sz w:val="32"/>
          <w:szCs w:val="32"/>
        </w:rPr>
        <w:t>万元。授予中小企业合同金额</w:t>
      </w:r>
      <w:r>
        <w:rPr>
          <w:rFonts w:ascii="仿宋_GB2312" w:eastAsia="仿宋_GB2312" w:hAnsi="ˎ̥" w:cs="仿宋_GB2312" w:hint="eastAsia"/>
          <w:sz w:val="32"/>
          <w:szCs w:val="32"/>
        </w:rPr>
        <w:t>0.00</w:t>
      </w:r>
      <w:r>
        <w:rPr>
          <w:rFonts w:ascii="仿宋_GB2312" w:eastAsia="仿宋_GB2312" w:hAnsi="ˎ̥" w:cs="仿宋_GB2312"/>
          <w:sz w:val="32"/>
          <w:szCs w:val="32"/>
        </w:rPr>
        <w:t>万元，占政府采购支出总额的</w:t>
      </w:r>
      <w:r>
        <w:rPr>
          <w:rFonts w:ascii="仿宋_GB2312" w:eastAsia="仿宋_GB2312" w:hAnsi="ˎ̥" w:cs="仿宋_GB2312" w:hint="eastAsia"/>
          <w:sz w:val="32"/>
          <w:szCs w:val="32"/>
        </w:rPr>
        <w:t>0.00</w:t>
      </w:r>
      <w:r>
        <w:rPr>
          <w:rFonts w:ascii="仿宋_GB2312" w:eastAsia="仿宋_GB2312" w:hAnsi="ˎ̥" w:cs="仿宋_GB2312"/>
          <w:sz w:val="32"/>
          <w:szCs w:val="32"/>
        </w:rPr>
        <w:t>%，其中：授予小</w:t>
      </w:r>
      <w:proofErr w:type="gramStart"/>
      <w:r>
        <w:rPr>
          <w:rFonts w:ascii="仿宋_GB2312" w:eastAsia="仿宋_GB2312" w:hAnsi="ˎ̥" w:cs="仿宋_GB2312"/>
          <w:sz w:val="32"/>
          <w:szCs w:val="32"/>
        </w:rPr>
        <w:t>微企业</w:t>
      </w:r>
      <w:proofErr w:type="gramEnd"/>
      <w:r>
        <w:rPr>
          <w:rFonts w:ascii="仿宋_GB2312" w:eastAsia="仿宋_GB2312" w:hAnsi="ˎ̥" w:cs="仿宋_GB2312"/>
          <w:sz w:val="32"/>
          <w:szCs w:val="32"/>
        </w:rPr>
        <w:t>合同金额</w:t>
      </w:r>
      <w:r>
        <w:rPr>
          <w:rFonts w:ascii="仿宋_GB2312" w:eastAsia="仿宋_GB2312" w:hAnsi="ˎ̥" w:cs="仿宋_GB2312" w:hint="eastAsia"/>
          <w:sz w:val="32"/>
          <w:szCs w:val="32"/>
        </w:rPr>
        <w:t>0.00</w:t>
      </w:r>
      <w:r>
        <w:rPr>
          <w:rFonts w:ascii="仿宋_GB2312" w:eastAsia="仿宋_GB2312" w:hAnsi="ˎ̥" w:cs="仿宋_GB2312"/>
          <w:sz w:val="32"/>
          <w:szCs w:val="32"/>
        </w:rPr>
        <w:t>万元，占政府采购支出总额</w:t>
      </w:r>
      <w:r>
        <w:rPr>
          <w:rFonts w:ascii="仿宋_GB2312" w:eastAsia="仿宋_GB2312" w:hAnsi="ˎ̥" w:cs="仿宋_GB2312" w:hint="eastAsia"/>
          <w:sz w:val="32"/>
          <w:szCs w:val="32"/>
        </w:rPr>
        <w:t>0.00</w:t>
      </w:r>
      <w:r>
        <w:rPr>
          <w:rFonts w:ascii="仿宋_GB2312" w:eastAsia="仿宋_GB2312" w:hAnsi="ˎ̥" w:cs="仿宋_GB2312"/>
          <w:sz w:val="32"/>
          <w:szCs w:val="32"/>
        </w:rPr>
        <w:t>%。</w:t>
      </w:r>
    </w:p>
    <w:p w:rsidR="005472A3" w:rsidRDefault="00000000">
      <w:pPr>
        <w:spacing w:beforeAutospacing="1" w:afterAutospacing="1"/>
        <w:ind w:firstLineChars="200" w:firstLine="643"/>
        <w:rPr>
          <w:rFonts w:ascii="楷体" w:eastAsia="楷体" w:hAnsi="楷体" w:cs="楷体" w:hint="eastAsia"/>
          <w:b/>
          <w:sz w:val="32"/>
          <w:szCs w:val="32"/>
        </w:rPr>
      </w:pPr>
      <w:bookmarkStart w:id="106" w:name="_Toc19989_WPSOffice_Level2"/>
      <w:bookmarkStart w:id="107" w:name="_Toc527_WPSOffice_Level2"/>
      <w:bookmarkStart w:id="108" w:name="_Toc15129_WPSOffice_Level2"/>
      <w:bookmarkStart w:id="109" w:name="_Toc6016_WPSOffice_Level2"/>
      <w:bookmarkStart w:id="110" w:name="_Toc10902_WPSOffice_Level2"/>
      <w:bookmarkStart w:id="111" w:name="_Toc29584_WPSOffice_Level2"/>
      <w:r>
        <w:rPr>
          <w:rFonts w:ascii="楷体" w:eastAsia="楷体" w:hAnsi="楷体" w:cs="楷体" w:hint="eastAsia"/>
          <w:b/>
          <w:sz w:val="32"/>
          <w:szCs w:val="32"/>
        </w:rPr>
        <w:lastRenderedPageBreak/>
        <w:t>（三）国有资产占用情况。</w:t>
      </w:r>
      <w:bookmarkEnd w:id="106"/>
      <w:bookmarkEnd w:id="107"/>
      <w:bookmarkEnd w:id="108"/>
      <w:bookmarkEnd w:id="109"/>
      <w:bookmarkEnd w:id="110"/>
      <w:bookmarkEnd w:id="111"/>
    </w:p>
    <w:p w:rsidR="005472A3" w:rsidRDefault="00000000">
      <w:pPr>
        <w:spacing w:beforeAutospacing="1" w:afterAutospacing="1" w:line="578" w:lineRule="exact"/>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截至202</w:t>
      </w:r>
      <w:r>
        <w:rPr>
          <w:rFonts w:ascii="仿宋_GB2312" w:eastAsia="仿宋_GB2312" w:hAnsi="ˎ̥" w:cs="仿宋_GB2312" w:hint="eastAsia"/>
          <w:sz w:val="32"/>
          <w:szCs w:val="32"/>
        </w:rPr>
        <w:t>1</w:t>
      </w:r>
      <w:r>
        <w:rPr>
          <w:rFonts w:ascii="仿宋_GB2312" w:eastAsia="仿宋_GB2312" w:hAnsi="ˎ̥" w:cs="仿宋_GB2312"/>
          <w:sz w:val="32"/>
          <w:szCs w:val="32"/>
        </w:rPr>
        <w:t>年12月31日，本部门占用房屋面积</w:t>
      </w:r>
      <w:r>
        <w:rPr>
          <w:rFonts w:ascii="仿宋_GB2312" w:eastAsia="仿宋_GB2312" w:hAnsi="ˎ̥" w:cs="仿宋_GB2312" w:hint="eastAsia"/>
          <w:sz w:val="32"/>
          <w:szCs w:val="32"/>
        </w:rPr>
        <w:t>471.05</w:t>
      </w:r>
      <w:r>
        <w:rPr>
          <w:rFonts w:ascii="仿宋_GB2312" w:eastAsia="仿宋_GB2312" w:hAnsi="ˎ̥" w:cs="仿宋_GB2312"/>
          <w:sz w:val="32"/>
          <w:szCs w:val="32"/>
        </w:rPr>
        <w:t>平方米，其中：办公用房</w:t>
      </w:r>
      <w:r>
        <w:rPr>
          <w:rFonts w:ascii="仿宋_GB2312" w:eastAsia="仿宋_GB2312" w:hAnsi="ˎ̥" w:cs="仿宋_GB2312" w:hint="eastAsia"/>
          <w:sz w:val="32"/>
          <w:szCs w:val="32"/>
        </w:rPr>
        <w:t xml:space="preserve">276.3 </w:t>
      </w:r>
      <w:r>
        <w:rPr>
          <w:rFonts w:ascii="仿宋_GB2312" w:eastAsia="仿宋_GB2312" w:hAnsi="ˎ̥" w:cs="仿宋_GB2312"/>
          <w:sz w:val="32"/>
          <w:szCs w:val="32"/>
        </w:rPr>
        <w:t>平方米，业务用房</w:t>
      </w:r>
      <w:r>
        <w:rPr>
          <w:rFonts w:ascii="仿宋_GB2312" w:eastAsia="仿宋_GB2312" w:hAnsi="ˎ̥" w:cs="仿宋_GB2312" w:hint="eastAsia"/>
          <w:sz w:val="32"/>
          <w:szCs w:val="32"/>
        </w:rPr>
        <w:t>0.00</w:t>
      </w:r>
      <w:r>
        <w:rPr>
          <w:rFonts w:ascii="仿宋_GB2312" w:eastAsia="仿宋_GB2312" w:hAnsi="ˎ̥" w:cs="仿宋_GB2312"/>
          <w:sz w:val="32"/>
          <w:szCs w:val="32"/>
        </w:rPr>
        <w:t>平方米，其他（不含构筑物）</w:t>
      </w:r>
      <w:r>
        <w:rPr>
          <w:rFonts w:ascii="仿宋_GB2312" w:eastAsia="仿宋_GB2312" w:hAnsi="ˎ̥" w:cs="仿宋_GB2312" w:hint="eastAsia"/>
          <w:sz w:val="32"/>
          <w:szCs w:val="32"/>
        </w:rPr>
        <w:t>0.00</w:t>
      </w:r>
      <w:r>
        <w:rPr>
          <w:rFonts w:ascii="仿宋_GB2312" w:eastAsia="仿宋_GB2312" w:hAnsi="ˎ̥" w:cs="仿宋_GB2312"/>
          <w:sz w:val="32"/>
          <w:szCs w:val="32"/>
        </w:rPr>
        <w:t>平方米。</w:t>
      </w:r>
    </w:p>
    <w:p w:rsidR="005472A3" w:rsidRDefault="00000000">
      <w:pPr>
        <w:spacing w:beforeAutospacing="1" w:afterAutospacing="1" w:line="578" w:lineRule="exact"/>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本部门共有车辆</w:t>
      </w:r>
      <w:r>
        <w:rPr>
          <w:rFonts w:ascii="仿宋_GB2312" w:eastAsia="仿宋_GB2312" w:hAnsi="ˎ̥" w:cs="仿宋_GB2312" w:hint="eastAsia"/>
          <w:sz w:val="32"/>
          <w:szCs w:val="32"/>
        </w:rPr>
        <w:t>2</w:t>
      </w:r>
      <w:r>
        <w:rPr>
          <w:rFonts w:ascii="仿宋_GB2312" w:eastAsia="仿宋_GB2312" w:hAnsi="ˎ̥" w:cs="仿宋_GB2312"/>
          <w:sz w:val="32"/>
          <w:szCs w:val="32"/>
        </w:rPr>
        <w:t>辆，其中：从车辆种类说明：轿车</w:t>
      </w:r>
      <w:r>
        <w:rPr>
          <w:rFonts w:ascii="仿宋_GB2312" w:eastAsia="仿宋_GB2312" w:hAnsi="ˎ̥" w:cs="仿宋_GB2312" w:hint="eastAsia"/>
          <w:sz w:val="32"/>
          <w:szCs w:val="32"/>
        </w:rPr>
        <w:t>1</w:t>
      </w:r>
      <w:r>
        <w:rPr>
          <w:rFonts w:ascii="仿宋_GB2312" w:eastAsia="仿宋_GB2312" w:hAnsi="ˎ̥" w:cs="仿宋_GB2312"/>
          <w:sz w:val="32"/>
          <w:szCs w:val="32"/>
        </w:rPr>
        <w:t>辆、越野车</w:t>
      </w:r>
      <w:r>
        <w:rPr>
          <w:rFonts w:ascii="仿宋_GB2312" w:eastAsia="仿宋_GB2312" w:hAnsi="ˎ̥" w:cs="仿宋_GB2312" w:hint="eastAsia"/>
          <w:sz w:val="32"/>
          <w:szCs w:val="32"/>
        </w:rPr>
        <w:t>1</w:t>
      </w:r>
      <w:r>
        <w:rPr>
          <w:rFonts w:ascii="仿宋_GB2312" w:eastAsia="仿宋_GB2312" w:hAnsi="ˎ̥" w:cs="仿宋_GB2312"/>
          <w:sz w:val="32"/>
          <w:szCs w:val="32"/>
        </w:rPr>
        <w:t>辆、小型载客汽车</w:t>
      </w:r>
      <w:r>
        <w:rPr>
          <w:rFonts w:ascii="仿宋_GB2312" w:eastAsia="仿宋_GB2312" w:hAnsi="ˎ̥" w:cs="仿宋_GB2312" w:hint="eastAsia"/>
          <w:sz w:val="32"/>
          <w:szCs w:val="32"/>
        </w:rPr>
        <w:t>0.00</w:t>
      </w:r>
      <w:r>
        <w:rPr>
          <w:rFonts w:ascii="仿宋_GB2312" w:eastAsia="仿宋_GB2312" w:hAnsi="ˎ̥" w:cs="仿宋_GB2312"/>
          <w:sz w:val="32"/>
          <w:szCs w:val="32"/>
        </w:rPr>
        <w:t>辆、大中型载客汽车辆、其他车型</w:t>
      </w:r>
      <w:r>
        <w:rPr>
          <w:rFonts w:ascii="仿宋_GB2312" w:eastAsia="仿宋_GB2312" w:hAnsi="ˎ̥" w:cs="仿宋_GB2312" w:hint="eastAsia"/>
          <w:sz w:val="32"/>
          <w:szCs w:val="32"/>
        </w:rPr>
        <w:t>0.00</w:t>
      </w:r>
      <w:r>
        <w:rPr>
          <w:rFonts w:ascii="仿宋_GB2312" w:eastAsia="仿宋_GB2312" w:hAnsi="ˎ̥" w:cs="仿宋_GB2312"/>
          <w:sz w:val="32"/>
          <w:szCs w:val="32"/>
        </w:rPr>
        <w:t>辆；从车辆使用情况说明：副部（省）级及以上领导用车</w:t>
      </w:r>
      <w:r>
        <w:rPr>
          <w:rFonts w:ascii="仿宋_GB2312" w:eastAsia="仿宋_GB2312" w:hAnsi="ˎ̥" w:cs="仿宋_GB2312" w:hint="eastAsia"/>
          <w:sz w:val="32"/>
          <w:szCs w:val="32"/>
        </w:rPr>
        <w:t>0.00</w:t>
      </w:r>
      <w:r>
        <w:rPr>
          <w:rFonts w:ascii="仿宋_GB2312" w:eastAsia="仿宋_GB2312" w:hAnsi="ˎ̥" w:cs="仿宋_GB2312"/>
          <w:sz w:val="32"/>
          <w:szCs w:val="32"/>
        </w:rPr>
        <w:t>辆、主要领导干部用车</w:t>
      </w:r>
      <w:r>
        <w:rPr>
          <w:rFonts w:ascii="仿宋_GB2312" w:eastAsia="仿宋_GB2312" w:hAnsi="ˎ̥" w:cs="仿宋_GB2312" w:hint="eastAsia"/>
          <w:sz w:val="32"/>
          <w:szCs w:val="32"/>
        </w:rPr>
        <w:t>0.00</w:t>
      </w:r>
      <w:r>
        <w:rPr>
          <w:rFonts w:ascii="仿宋_GB2312" w:eastAsia="仿宋_GB2312" w:hAnsi="ˎ̥" w:cs="仿宋_GB2312"/>
          <w:sz w:val="32"/>
          <w:szCs w:val="32"/>
        </w:rPr>
        <w:t>辆、机要通信用车</w:t>
      </w:r>
      <w:r>
        <w:rPr>
          <w:rFonts w:ascii="仿宋_GB2312" w:eastAsia="仿宋_GB2312" w:hAnsi="ˎ̥" w:cs="仿宋_GB2312" w:hint="eastAsia"/>
          <w:sz w:val="32"/>
          <w:szCs w:val="32"/>
        </w:rPr>
        <w:t>0.00</w:t>
      </w:r>
      <w:r>
        <w:rPr>
          <w:rFonts w:ascii="仿宋_GB2312" w:eastAsia="仿宋_GB2312" w:hAnsi="ˎ̥" w:cs="仿宋_GB2312"/>
          <w:sz w:val="32"/>
          <w:szCs w:val="32"/>
        </w:rPr>
        <w:t>辆、应急保障用车</w:t>
      </w:r>
      <w:r>
        <w:rPr>
          <w:rFonts w:ascii="仿宋_GB2312" w:eastAsia="仿宋_GB2312" w:hAnsi="ˎ̥" w:cs="仿宋_GB2312" w:hint="eastAsia"/>
          <w:sz w:val="32"/>
          <w:szCs w:val="32"/>
        </w:rPr>
        <w:t>0.00</w:t>
      </w:r>
      <w:r>
        <w:rPr>
          <w:rFonts w:ascii="仿宋_GB2312" w:eastAsia="仿宋_GB2312" w:hAnsi="ˎ̥" w:cs="仿宋_GB2312"/>
          <w:sz w:val="32"/>
          <w:szCs w:val="32"/>
        </w:rPr>
        <w:t>辆、执法执勤用车</w:t>
      </w:r>
      <w:r>
        <w:rPr>
          <w:rFonts w:ascii="仿宋_GB2312" w:eastAsia="仿宋_GB2312" w:hAnsi="ˎ̥" w:cs="仿宋_GB2312" w:hint="eastAsia"/>
          <w:sz w:val="32"/>
          <w:szCs w:val="32"/>
        </w:rPr>
        <w:t>0.00</w:t>
      </w:r>
      <w:r>
        <w:rPr>
          <w:rFonts w:ascii="仿宋_GB2312" w:eastAsia="仿宋_GB2312" w:hAnsi="ˎ̥" w:cs="仿宋_GB2312"/>
          <w:sz w:val="32"/>
          <w:szCs w:val="32"/>
        </w:rPr>
        <w:t>辆、特种专业技术用车</w:t>
      </w:r>
      <w:r>
        <w:rPr>
          <w:rFonts w:ascii="仿宋_GB2312" w:eastAsia="仿宋_GB2312" w:hAnsi="ˎ̥" w:cs="仿宋_GB2312" w:hint="eastAsia"/>
          <w:sz w:val="32"/>
          <w:szCs w:val="32"/>
        </w:rPr>
        <w:t>0.00</w:t>
      </w:r>
      <w:r>
        <w:rPr>
          <w:rFonts w:ascii="仿宋_GB2312" w:eastAsia="仿宋_GB2312" w:hAnsi="ˎ̥" w:cs="仿宋_GB2312"/>
          <w:sz w:val="32"/>
          <w:szCs w:val="32"/>
        </w:rPr>
        <w:t>辆、离退休干部用车</w:t>
      </w:r>
      <w:r>
        <w:rPr>
          <w:rFonts w:ascii="仿宋_GB2312" w:eastAsia="仿宋_GB2312" w:hAnsi="ˎ̥" w:cs="仿宋_GB2312" w:hint="eastAsia"/>
          <w:sz w:val="32"/>
          <w:szCs w:val="32"/>
        </w:rPr>
        <w:t>0.0</w:t>
      </w:r>
      <w:r>
        <w:rPr>
          <w:rFonts w:ascii="仿宋_GB2312" w:eastAsia="仿宋_GB2312" w:hAnsi="ˎ̥" w:cs="仿宋_GB2312"/>
          <w:sz w:val="32"/>
          <w:szCs w:val="32"/>
        </w:rPr>
        <w:t>辆、其他用车</w:t>
      </w:r>
      <w:r>
        <w:rPr>
          <w:rFonts w:ascii="仿宋_GB2312" w:eastAsia="仿宋_GB2312" w:hAnsi="ˎ̥" w:cs="仿宋_GB2312" w:hint="eastAsia"/>
          <w:sz w:val="32"/>
          <w:szCs w:val="32"/>
        </w:rPr>
        <w:t>2</w:t>
      </w:r>
      <w:r>
        <w:rPr>
          <w:rFonts w:ascii="仿宋_GB2312" w:eastAsia="仿宋_GB2312" w:hAnsi="ˎ̥" w:cs="仿宋_GB2312"/>
          <w:sz w:val="32"/>
          <w:szCs w:val="32"/>
        </w:rPr>
        <w:t>辆。</w:t>
      </w:r>
    </w:p>
    <w:p w:rsidR="005472A3" w:rsidRDefault="00000000">
      <w:pPr>
        <w:spacing w:beforeAutospacing="1" w:afterAutospacing="1" w:line="578" w:lineRule="exact"/>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单位价值50万元（含）以上通用设备</w:t>
      </w:r>
      <w:r>
        <w:rPr>
          <w:rFonts w:ascii="仿宋_GB2312" w:eastAsia="仿宋_GB2312" w:hAnsi="ˎ̥" w:cs="仿宋_GB2312" w:hint="eastAsia"/>
          <w:sz w:val="32"/>
          <w:szCs w:val="32"/>
        </w:rPr>
        <w:t>0.00</w:t>
      </w:r>
      <w:r>
        <w:rPr>
          <w:rFonts w:ascii="仿宋_GB2312" w:eastAsia="仿宋_GB2312" w:hAnsi="ˎ̥" w:cs="仿宋_GB2312"/>
          <w:sz w:val="32"/>
          <w:szCs w:val="32"/>
        </w:rPr>
        <w:t>台（套），单价100万元（含）以上专用设备</w:t>
      </w:r>
      <w:r>
        <w:rPr>
          <w:rFonts w:ascii="仿宋_GB2312" w:eastAsia="仿宋_GB2312" w:hAnsi="ˎ̥" w:cs="仿宋_GB2312" w:hint="eastAsia"/>
          <w:sz w:val="32"/>
          <w:szCs w:val="32"/>
        </w:rPr>
        <w:t>0.00</w:t>
      </w:r>
      <w:r>
        <w:rPr>
          <w:rFonts w:ascii="仿宋_GB2312" w:eastAsia="仿宋_GB2312" w:hAnsi="ˎ̥" w:cs="仿宋_GB2312"/>
          <w:sz w:val="32"/>
          <w:szCs w:val="32"/>
        </w:rPr>
        <w:t>台（套）。</w:t>
      </w:r>
    </w:p>
    <w:p w:rsidR="005472A3" w:rsidRDefault="00000000">
      <w:pPr>
        <w:spacing w:beforeAutospacing="1" w:afterAutospacing="1" w:line="578" w:lineRule="exact"/>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年末在建工程</w:t>
      </w:r>
      <w:r>
        <w:rPr>
          <w:rFonts w:ascii="仿宋_GB2312" w:eastAsia="仿宋_GB2312" w:hAnsi="ˎ̥" w:cs="仿宋_GB2312" w:hint="eastAsia"/>
          <w:sz w:val="32"/>
          <w:szCs w:val="32"/>
        </w:rPr>
        <w:t>0.00</w:t>
      </w:r>
      <w:r>
        <w:rPr>
          <w:rFonts w:ascii="仿宋_GB2312" w:eastAsia="仿宋_GB2312" w:hAnsi="ˎ̥" w:cs="仿宋_GB2312"/>
          <w:sz w:val="32"/>
          <w:szCs w:val="32"/>
        </w:rPr>
        <w:t>万元。</w:t>
      </w:r>
    </w:p>
    <w:p w:rsidR="005472A3" w:rsidRDefault="005472A3">
      <w:pPr>
        <w:spacing w:beforeAutospacing="1" w:afterAutospacing="1" w:line="578" w:lineRule="exact"/>
        <w:ind w:firstLineChars="200" w:firstLine="640"/>
        <w:rPr>
          <w:rFonts w:ascii="仿宋_GB2312" w:eastAsia="仿宋_GB2312" w:hAnsi="ˎ̥" w:cs="仿宋_GB2312" w:hint="eastAsia"/>
          <w:sz w:val="32"/>
          <w:szCs w:val="32"/>
        </w:rPr>
      </w:pPr>
    </w:p>
    <w:p w:rsidR="005472A3" w:rsidRDefault="00000000">
      <w:pPr>
        <w:spacing w:beforeAutospacing="1" w:afterAutospacing="1"/>
        <w:ind w:firstLineChars="200" w:firstLine="640"/>
        <w:jc w:val="center"/>
        <w:rPr>
          <w:rFonts w:ascii="黑体" w:eastAsia="黑体" w:hAnsi="ˎ̥" w:cs="黑体" w:hint="eastAsia"/>
          <w:sz w:val="32"/>
          <w:szCs w:val="32"/>
        </w:rPr>
      </w:pPr>
      <w:bookmarkStart w:id="112" w:name="_Toc17580_WPSOffice_Level1"/>
      <w:bookmarkStart w:id="113" w:name="_Toc4398_WPSOffice_Level1"/>
      <w:bookmarkStart w:id="114" w:name="_Toc11039_WPSOffice_Level1"/>
      <w:bookmarkStart w:id="115" w:name="_Toc8808_WPSOffice_Level1"/>
      <w:bookmarkStart w:id="116" w:name="_Toc8874_WPSOffice_Level1"/>
      <w:bookmarkStart w:id="117" w:name="_Toc15425_WPSOffice_Level1"/>
      <w:r>
        <w:rPr>
          <w:rFonts w:ascii="黑体" w:eastAsia="黑体" w:hAnsi="ˎ̥" w:cs="黑体" w:hint="eastAsia"/>
          <w:sz w:val="32"/>
          <w:szCs w:val="32"/>
        </w:rPr>
        <w:t>第四部分  名词解释</w:t>
      </w:r>
      <w:bookmarkEnd w:id="112"/>
      <w:bookmarkEnd w:id="113"/>
      <w:bookmarkEnd w:id="114"/>
      <w:bookmarkEnd w:id="115"/>
      <w:bookmarkEnd w:id="116"/>
      <w:bookmarkEnd w:id="117"/>
    </w:p>
    <w:p w:rsidR="005472A3" w:rsidRDefault="005472A3">
      <w:pPr>
        <w:spacing w:beforeAutospacing="1" w:afterAutospacing="1"/>
        <w:jc w:val="center"/>
        <w:rPr>
          <w:rFonts w:ascii="黑体" w:eastAsia="黑体" w:hAnsi="ˎ̥" w:cs="黑体" w:hint="eastAsia"/>
          <w:sz w:val="32"/>
          <w:szCs w:val="32"/>
        </w:rPr>
      </w:pP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一、财政拨款收入：指本级财政当年拨付的资金。</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lastRenderedPageBreak/>
        <w:t>二、事业收入：指事业单位开展专业业务活动及辅助活动取得的收入。</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三、经营收入：指事业单位在专业业务活动及其辅助活动之外开展非独立核算经营活动取得的收入。</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四、其他收入：指除上述</w:t>
      </w:r>
      <w:r>
        <w:rPr>
          <w:rFonts w:ascii="仿宋_GB2312" w:eastAsia="仿宋_GB2312" w:hAnsi="ˎ̥" w:cs="仿宋_GB2312"/>
          <w:sz w:val="32"/>
          <w:szCs w:val="32"/>
        </w:rPr>
        <w:t>“</w:t>
      </w:r>
      <w:r>
        <w:rPr>
          <w:rFonts w:ascii="仿宋_GB2312" w:eastAsia="仿宋_GB2312" w:hAnsi="ˎ̥" w:cs="仿宋_GB2312"/>
          <w:sz w:val="32"/>
          <w:szCs w:val="32"/>
        </w:rPr>
        <w:t>财政拨款收入</w:t>
      </w:r>
      <w:r>
        <w:rPr>
          <w:rFonts w:ascii="仿宋_GB2312" w:eastAsia="仿宋_GB2312" w:hAnsi="ˎ̥" w:cs="仿宋_GB2312"/>
          <w:sz w:val="32"/>
          <w:szCs w:val="32"/>
        </w:rPr>
        <w:t>”“</w:t>
      </w:r>
      <w:r>
        <w:rPr>
          <w:rFonts w:ascii="仿宋_GB2312" w:eastAsia="仿宋_GB2312" w:hAnsi="ˎ̥" w:cs="仿宋_GB2312"/>
          <w:sz w:val="32"/>
          <w:szCs w:val="32"/>
        </w:rPr>
        <w:t>事业收入</w:t>
      </w:r>
      <w:r>
        <w:rPr>
          <w:rFonts w:ascii="仿宋_GB2312" w:eastAsia="仿宋_GB2312" w:hAnsi="ˎ̥" w:cs="仿宋_GB2312"/>
          <w:sz w:val="32"/>
          <w:szCs w:val="32"/>
        </w:rPr>
        <w:t>”“</w:t>
      </w:r>
      <w:r>
        <w:rPr>
          <w:rFonts w:ascii="仿宋_GB2312" w:eastAsia="仿宋_GB2312" w:hAnsi="ˎ̥" w:cs="仿宋_GB2312"/>
          <w:sz w:val="32"/>
          <w:szCs w:val="32"/>
        </w:rPr>
        <w:t>经营收入</w:t>
      </w:r>
      <w:r>
        <w:rPr>
          <w:rFonts w:ascii="仿宋_GB2312" w:eastAsia="仿宋_GB2312" w:hAnsi="ˎ̥" w:cs="仿宋_GB2312"/>
          <w:sz w:val="32"/>
          <w:szCs w:val="32"/>
        </w:rPr>
        <w:t>”</w:t>
      </w:r>
      <w:r>
        <w:rPr>
          <w:rFonts w:ascii="仿宋_GB2312" w:eastAsia="仿宋_GB2312" w:hAnsi="ˎ̥" w:cs="仿宋_GB2312"/>
          <w:sz w:val="32"/>
          <w:szCs w:val="32"/>
        </w:rPr>
        <w:t>等以外的收入。</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五、使用非财政拨款结余：指事业单位按照预算管理要求使用非财政拨款结余弥补收支差额的金额。</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六、年初结转和结余：指以前年度尚未完成、结转到本年按有关规定继续使用的资金。</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七、结余分配：指事业单位按规定提取的职工福利基金、事业基金和缴纳的所得税，以及建设单位按规定应交回的基本建设竣工项目结余资金。</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八、年末结转和结余：指本年度或以前年度预算安排、因客观条件发生变化无法按原计划实施，需要延迟到以后年度按有关规定继续使用的资金。</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九、基本支出：指为保障机构正常运转、完成日常工作任务而发生的人员支出和公用支出。</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lastRenderedPageBreak/>
        <w:t>十、项目支出：指在基本支出之外为完成特定行政任务和事业发展目标所发生的支出。</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十一、经营支出：指事业单位在专业业务活动及其辅助活动之外开展非独立核算经营活动发生的支出。</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十二、</w:t>
      </w:r>
      <w:r>
        <w:rPr>
          <w:rFonts w:ascii="仿宋_GB2312" w:eastAsia="仿宋_GB2312" w:hAnsi="ˎ̥" w:cs="仿宋_GB2312"/>
          <w:sz w:val="32"/>
          <w:szCs w:val="32"/>
        </w:rPr>
        <w:t>“</w:t>
      </w:r>
      <w:r>
        <w:rPr>
          <w:rFonts w:ascii="仿宋_GB2312" w:eastAsia="仿宋_GB2312" w:hAnsi="ˎ̥" w:cs="仿宋_GB2312"/>
          <w:sz w:val="32"/>
          <w:szCs w:val="32"/>
        </w:rPr>
        <w:t>三公</w:t>
      </w:r>
      <w:r>
        <w:rPr>
          <w:rFonts w:ascii="仿宋_GB2312" w:eastAsia="仿宋_GB2312" w:hAnsi="ˎ̥" w:cs="仿宋_GB2312"/>
          <w:sz w:val="32"/>
          <w:szCs w:val="32"/>
        </w:rPr>
        <w:t>”</w:t>
      </w:r>
      <w:r>
        <w:rPr>
          <w:rFonts w:ascii="仿宋_GB2312" w:eastAsia="仿宋_GB2312" w:hAnsi="ˎ̥" w:cs="仿宋_GB2312"/>
          <w:sz w:val="32"/>
          <w:szCs w:val="32"/>
        </w:rPr>
        <w:t>经费：纳入本级财政预决算管理的</w:t>
      </w:r>
      <w:r>
        <w:rPr>
          <w:rFonts w:ascii="仿宋_GB2312" w:eastAsia="仿宋_GB2312" w:hAnsi="ˎ̥" w:cs="仿宋_GB2312"/>
          <w:sz w:val="32"/>
          <w:szCs w:val="32"/>
        </w:rPr>
        <w:t>“</w:t>
      </w:r>
      <w:r>
        <w:rPr>
          <w:rFonts w:ascii="仿宋_GB2312" w:eastAsia="仿宋_GB2312" w:hAnsi="ˎ̥" w:cs="仿宋_GB2312"/>
          <w:sz w:val="32"/>
          <w:szCs w:val="32"/>
        </w:rPr>
        <w:t>三公</w:t>
      </w:r>
      <w:r>
        <w:rPr>
          <w:rFonts w:ascii="仿宋_GB2312" w:eastAsia="仿宋_GB2312" w:hAnsi="ˎ̥" w:cs="仿宋_GB2312"/>
          <w:sz w:val="32"/>
          <w:szCs w:val="32"/>
        </w:rPr>
        <w:t>”</w:t>
      </w:r>
      <w:r>
        <w:rPr>
          <w:rFonts w:ascii="仿宋_GB2312" w:eastAsia="仿宋_GB2312" w:hAnsi="ˎ̥" w:cs="仿宋_GB2312"/>
          <w:sz w:val="32"/>
          <w:szCs w:val="32"/>
        </w:rPr>
        <w:t>经费，是指本级部门用一般公共预算</w:t>
      </w:r>
      <w:proofErr w:type="gramStart"/>
      <w:r>
        <w:rPr>
          <w:rFonts w:ascii="仿宋_GB2312" w:eastAsia="仿宋_GB2312" w:hAnsi="ˎ̥" w:cs="仿宋_GB2312"/>
          <w:sz w:val="32"/>
          <w:szCs w:val="32"/>
        </w:rPr>
        <w:t>财政财政</w:t>
      </w:r>
      <w:proofErr w:type="gramEnd"/>
      <w:r>
        <w:rPr>
          <w:rFonts w:ascii="仿宋_GB2312" w:eastAsia="仿宋_GB2312" w:hAnsi="ˎ̥" w:cs="仿宋_GB2312"/>
          <w:sz w:val="32"/>
          <w:szCs w:val="32"/>
        </w:rPr>
        <w:t>拨款安排的因公出国（境）费、公务用车购置及运行费和公务接待费。其中，因公出国（境）</w:t>
      </w:r>
      <w:proofErr w:type="gramStart"/>
      <w:r>
        <w:rPr>
          <w:rFonts w:ascii="仿宋_GB2312" w:eastAsia="仿宋_GB2312" w:hAnsi="ˎ̥" w:cs="仿宋_GB2312"/>
          <w:sz w:val="32"/>
          <w:szCs w:val="32"/>
        </w:rPr>
        <w:t>费反映</w:t>
      </w:r>
      <w:proofErr w:type="gramEnd"/>
      <w:r>
        <w:rPr>
          <w:rFonts w:ascii="仿宋_GB2312" w:eastAsia="仿宋_GB2312" w:hAnsi="ˎ̥" w:cs="仿宋_GB2312"/>
          <w:sz w:val="32"/>
          <w:szCs w:val="32"/>
        </w:rPr>
        <w:t>单位公务出国（境）的国际旅费、国外城市间交通费、住宿费、伙食费、培训费、公杂费等支出；公务用车购置及运行</w:t>
      </w:r>
      <w:proofErr w:type="gramStart"/>
      <w:r>
        <w:rPr>
          <w:rFonts w:ascii="仿宋_GB2312" w:eastAsia="仿宋_GB2312" w:hAnsi="ˎ̥" w:cs="仿宋_GB2312"/>
          <w:sz w:val="32"/>
          <w:szCs w:val="32"/>
        </w:rPr>
        <w:t>费反映</w:t>
      </w:r>
      <w:proofErr w:type="gramEnd"/>
      <w:r>
        <w:rPr>
          <w:rFonts w:ascii="仿宋_GB2312" w:eastAsia="仿宋_GB2312" w:hAnsi="ˎ̥" w:cs="仿宋_GB2312"/>
          <w:sz w:val="32"/>
          <w:szCs w:val="32"/>
        </w:rPr>
        <w:t>单位公务用车车辆购置支出（</w:t>
      </w:r>
      <w:proofErr w:type="gramStart"/>
      <w:r>
        <w:rPr>
          <w:rFonts w:ascii="仿宋_GB2312" w:eastAsia="仿宋_GB2312" w:hAnsi="ˎ̥" w:cs="仿宋_GB2312"/>
          <w:sz w:val="32"/>
          <w:szCs w:val="32"/>
        </w:rPr>
        <w:t>含车辆</w:t>
      </w:r>
      <w:proofErr w:type="gramEnd"/>
      <w:r>
        <w:rPr>
          <w:rFonts w:ascii="仿宋_GB2312" w:eastAsia="仿宋_GB2312" w:hAnsi="ˎ̥" w:cs="仿宋_GB2312"/>
          <w:sz w:val="32"/>
          <w:szCs w:val="32"/>
        </w:rPr>
        <w:t>购置税）及租用费、燃料费、维修费、过路过桥费、保险费、安全奖励费用等支出；公务接待</w:t>
      </w:r>
      <w:proofErr w:type="gramStart"/>
      <w:r>
        <w:rPr>
          <w:rFonts w:ascii="仿宋_GB2312" w:eastAsia="仿宋_GB2312" w:hAnsi="ˎ̥" w:cs="仿宋_GB2312"/>
          <w:sz w:val="32"/>
          <w:szCs w:val="32"/>
        </w:rPr>
        <w:t>费反映</w:t>
      </w:r>
      <w:proofErr w:type="gramEnd"/>
      <w:r>
        <w:rPr>
          <w:rFonts w:ascii="仿宋_GB2312" w:eastAsia="仿宋_GB2312" w:hAnsi="ˎ̥" w:cs="仿宋_GB2312"/>
          <w:sz w:val="32"/>
          <w:szCs w:val="32"/>
        </w:rPr>
        <w:t>单位按规定开支的各类公务接待（含外宾接待）支出。</w:t>
      </w:r>
    </w:p>
    <w:p w:rsidR="005472A3" w:rsidRDefault="00000000">
      <w:pPr>
        <w:spacing w:beforeAutospacing="1" w:afterAutospacing="1"/>
        <w:ind w:firstLineChars="200" w:firstLine="640"/>
        <w:rPr>
          <w:rFonts w:ascii="仿宋_GB2312" w:eastAsia="仿宋_GB2312" w:hAnsi="ˎ̥" w:cs="仿宋_GB2312" w:hint="eastAsia"/>
          <w:sz w:val="32"/>
          <w:szCs w:val="32"/>
        </w:rPr>
      </w:pPr>
      <w:r>
        <w:rPr>
          <w:rFonts w:ascii="仿宋_GB2312" w:eastAsia="仿宋_GB2312" w:hAnsi="ˎ̥" w:cs="仿宋_GB2312"/>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5472A3" w:rsidRDefault="005472A3">
      <w:pPr>
        <w:spacing w:beforeAutospacing="1" w:afterAutospacing="1"/>
        <w:rPr>
          <w:rFonts w:ascii="仿宋_GB2312" w:eastAsia="仿宋_GB2312" w:hAnsi="ˎ̥" w:cs="仿宋_GB2312" w:hint="eastAsia"/>
          <w:sz w:val="32"/>
          <w:szCs w:val="32"/>
        </w:rPr>
      </w:pPr>
    </w:p>
    <w:p w:rsidR="005472A3" w:rsidRDefault="005472A3">
      <w:pPr>
        <w:rPr>
          <w:rFonts w:hint="eastAsia"/>
        </w:rPr>
      </w:pPr>
    </w:p>
    <w:p w:rsidR="005472A3" w:rsidRDefault="005472A3">
      <w:pPr>
        <w:rPr>
          <w:rFonts w:hint="eastAsia"/>
        </w:rPr>
      </w:pPr>
    </w:p>
    <w:sectPr w:rsidR="005472A3">
      <w:footerReference w:type="default" r:id="rId10"/>
      <w:pgSz w:w="11915" w:h="16851"/>
      <w:pgMar w:top="1440" w:right="1800" w:bottom="1440" w:left="1800" w:header="851" w:footer="992" w:gutter="0"/>
      <w:pgNumType w:start="1"/>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701AF" w:rsidRDefault="00A701AF">
      <w:pPr>
        <w:rPr>
          <w:rFonts w:hint="eastAsia"/>
        </w:rPr>
      </w:pPr>
      <w:r>
        <w:separator/>
      </w:r>
    </w:p>
  </w:endnote>
  <w:endnote w:type="continuationSeparator" w:id="0">
    <w:p w:rsidR="00A701AF" w:rsidRDefault="00A701A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Segoe Print"/>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472A3" w:rsidRDefault="005472A3">
    <w:pPr>
      <w:pStyle w:val="a3"/>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472A3" w:rsidRDefault="00000000">
    <w:pPr>
      <w:pStyle w:val="a3"/>
      <w:rPr>
        <w:rFonts w:hint="eastAsia"/>
      </w:rP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5472A3" w:rsidRDefault="00000000">
                          <w:pPr>
                            <w:pStyle w:val="a3"/>
                            <w:rPr>
                              <w:rFonts w:hint="eastAsia"/>
                            </w:rPr>
                          </w:pPr>
                          <w:r>
                            <w:fldChar w:fldCharType="begin"/>
                          </w:r>
                          <w:r>
                            <w:instrText xml:space="preserve"> PAGE  \* MERGEFORMAT </w:instrText>
                          </w:r>
                          <w:r>
                            <w:fldChar w:fldCharType="separate"/>
                          </w:r>
                          <w:r>
                            <w:t>4</w:t>
                          </w:r>
                          <w: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" filled="f" stroked="f">
              <v:textbox style="mso-fit-shape-to-text:t" inset="0,0,0,0">
                <w:txbxContent>
                  <w:p w:rsidR="005472A3" w:rsidRDefault="00000000">
                    <w:pPr>
                      <w:pStyle w:val="a3"/>
                      <w:rPr>
                        <w:rFonts w:hint="eastAsia"/>
                      </w:rPr>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701AF" w:rsidRDefault="00A701AF">
      <w:pPr>
        <w:rPr>
          <w:rFonts w:hint="eastAsia"/>
        </w:rPr>
      </w:pPr>
      <w:r>
        <w:separator/>
      </w:r>
    </w:p>
  </w:footnote>
  <w:footnote w:type="continuationSeparator" w:id="0">
    <w:p w:rsidR="00A701AF" w:rsidRDefault="00A701AF">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472A3" w:rsidRDefault="005472A3">
    <w:pPr>
      <w:pStyle w:val="a4"/>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541DA0A"/>
    <w:multiLevelType w:val="singleLevel"/>
    <w:tmpl w:val="C541DA0A"/>
    <w:lvl w:ilvl="0">
      <w:start w:val="4"/>
      <w:numFmt w:val="decimal"/>
      <w:suff w:val="nothing"/>
      <w:lvlText w:val="%1、"/>
      <w:lvlJc w:val="left"/>
    </w:lvl>
  </w:abstractNum>
  <w:abstractNum w:abstractNumId="1" w15:restartNumberingAfterBreak="0">
    <w:nsid w:val="D484853A"/>
    <w:multiLevelType w:val="singleLevel"/>
    <w:tmpl w:val="D484853A"/>
    <w:lvl w:ilvl="0">
      <w:start w:val="13"/>
      <w:numFmt w:val="chineseCounting"/>
      <w:suff w:val="nothing"/>
      <w:lvlText w:val="%1、"/>
      <w:lvlJc w:val="left"/>
      <w:rPr>
        <w:rFonts w:hint="eastAsia"/>
      </w:rPr>
    </w:lvl>
  </w:abstractNum>
  <w:abstractNum w:abstractNumId="2" w15:restartNumberingAfterBreak="0">
    <w:nsid w:val="65D9E3C7"/>
    <w:multiLevelType w:val="singleLevel"/>
    <w:tmpl w:val="65D9E3C7"/>
    <w:lvl w:ilvl="0">
      <w:start w:val="1"/>
      <w:numFmt w:val="chineseCounting"/>
      <w:suff w:val="nothing"/>
      <w:lvlText w:val="%1、"/>
      <w:lvlJc w:val="left"/>
      <w:rPr>
        <w:rFonts w:hint="eastAsia"/>
      </w:rPr>
    </w:lvl>
  </w:abstractNum>
  <w:abstractNum w:abstractNumId="3" w15:restartNumberingAfterBreak="0">
    <w:nsid w:val="79D6F70A"/>
    <w:multiLevelType w:val="singleLevel"/>
    <w:tmpl w:val="79D6F70A"/>
    <w:lvl w:ilvl="0">
      <w:start w:val="2"/>
      <w:numFmt w:val="chineseCounting"/>
      <w:suff w:val="nothing"/>
      <w:lvlText w:val="（%1）"/>
      <w:lvlJc w:val="left"/>
      <w:rPr>
        <w:rFonts w:hint="eastAsia"/>
      </w:rPr>
    </w:lvl>
  </w:abstractNum>
  <w:num w:numId="1" w16cid:durableId="1439519900">
    <w:abstractNumId w:val="2"/>
  </w:num>
  <w:num w:numId="2" w16cid:durableId="661860853">
    <w:abstractNumId w:val="0"/>
  </w:num>
  <w:num w:numId="3" w16cid:durableId="1957905834">
    <w:abstractNumId w:val="3"/>
  </w:num>
  <w:num w:numId="4" w16cid:durableId="2052149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ViMzQ5M2ZlYTk3N2UxYjU3MDlmMDQwNmI3MjNiYWIifQ=="/>
  </w:docVars>
  <w:rsids>
    <w:rsidRoot w:val="45B6035A"/>
    <w:rsid w:val="000C7A48"/>
    <w:rsid w:val="001E53DE"/>
    <w:rsid w:val="003F2D6C"/>
    <w:rsid w:val="00533F8E"/>
    <w:rsid w:val="005472A3"/>
    <w:rsid w:val="00747F4F"/>
    <w:rsid w:val="007E4ACD"/>
    <w:rsid w:val="00A701AF"/>
    <w:rsid w:val="00CF700C"/>
    <w:rsid w:val="00E2112C"/>
    <w:rsid w:val="01FE198A"/>
    <w:rsid w:val="02AB78E2"/>
    <w:rsid w:val="02D23086"/>
    <w:rsid w:val="08B374B6"/>
    <w:rsid w:val="0932146D"/>
    <w:rsid w:val="0C126814"/>
    <w:rsid w:val="15655FDB"/>
    <w:rsid w:val="15CA1671"/>
    <w:rsid w:val="15CA5E3E"/>
    <w:rsid w:val="16EA37A7"/>
    <w:rsid w:val="180E6D5B"/>
    <w:rsid w:val="1810138A"/>
    <w:rsid w:val="18257A75"/>
    <w:rsid w:val="1ACF5FE2"/>
    <w:rsid w:val="1C7442D3"/>
    <w:rsid w:val="1E9376B9"/>
    <w:rsid w:val="1E9516DF"/>
    <w:rsid w:val="1E9C3C00"/>
    <w:rsid w:val="233A2557"/>
    <w:rsid w:val="23C2284B"/>
    <w:rsid w:val="267A6A29"/>
    <w:rsid w:val="29506755"/>
    <w:rsid w:val="321A378B"/>
    <w:rsid w:val="33926C80"/>
    <w:rsid w:val="339E1C11"/>
    <w:rsid w:val="340622E0"/>
    <w:rsid w:val="38397128"/>
    <w:rsid w:val="39AB5E03"/>
    <w:rsid w:val="3A6D130B"/>
    <w:rsid w:val="3B583E3A"/>
    <w:rsid w:val="3C7F5A7D"/>
    <w:rsid w:val="414C1C7A"/>
    <w:rsid w:val="435C75AA"/>
    <w:rsid w:val="43FB4EA8"/>
    <w:rsid w:val="45B6035A"/>
    <w:rsid w:val="46200F1B"/>
    <w:rsid w:val="46F23C50"/>
    <w:rsid w:val="49C8030C"/>
    <w:rsid w:val="49F17862"/>
    <w:rsid w:val="4BF43ADF"/>
    <w:rsid w:val="4E36609A"/>
    <w:rsid w:val="4E7E19E1"/>
    <w:rsid w:val="52E02642"/>
    <w:rsid w:val="54525845"/>
    <w:rsid w:val="546402A3"/>
    <w:rsid w:val="54977740"/>
    <w:rsid w:val="57C16679"/>
    <w:rsid w:val="5B254A66"/>
    <w:rsid w:val="5BE22519"/>
    <w:rsid w:val="5C8E4DAE"/>
    <w:rsid w:val="5E04791D"/>
    <w:rsid w:val="5EE20584"/>
    <w:rsid w:val="65D35C16"/>
    <w:rsid w:val="66BC25D6"/>
    <w:rsid w:val="675D15A1"/>
    <w:rsid w:val="67ED05CE"/>
    <w:rsid w:val="680F6C47"/>
    <w:rsid w:val="6A5F33BA"/>
    <w:rsid w:val="6AC326FD"/>
    <w:rsid w:val="6F855C12"/>
    <w:rsid w:val="6FD20309"/>
    <w:rsid w:val="70207CAA"/>
    <w:rsid w:val="71A768D5"/>
    <w:rsid w:val="749C2FF4"/>
    <w:rsid w:val="75B73058"/>
    <w:rsid w:val="7B0703E4"/>
    <w:rsid w:val="7CC52470"/>
    <w:rsid w:val="7F510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C55FE9"/>
  <w15:docId w15:val="{B1376FBB-9652-4334-83A4-CE1A13788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heme="minorEastAsia" w:hAnsiTheme="minorEastAsia"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5">
    <w:name w:val="Normal (Web)"/>
    <w:basedOn w:val="a"/>
    <w:qFormat/>
    <w:pPr>
      <w:spacing w:beforeAutospacing="1"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23</Pages>
  <Words>1264</Words>
  <Characters>7207</Characters>
  <Application>Microsoft Office Word</Application>
  <DocSecurity>0</DocSecurity>
  <Lines>60</Lines>
  <Paragraphs>16</Paragraphs>
  <ScaleCrop>false</ScaleCrop>
  <Company/>
  <LinksUpToDate>false</LinksUpToDate>
  <CharactersWithSpaces>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jack zhong</cp:lastModifiedBy>
  <cp:revision>3</cp:revision>
  <dcterms:created xsi:type="dcterms:W3CDTF">2022-09-15T02:01:00Z</dcterms:created>
  <dcterms:modified xsi:type="dcterms:W3CDTF">2024-08-30T07:38:00Z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C81CE556269C477B94C2F276B1E99900</vt:lpwstr>
  </property>
</Properties>
</file>