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jc w:val="center"/>
        <w:rPr>
          <w:rFonts w:hint="eastAsia" w:ascii="宋体" w:hAnsi="宋体" w:eastAsia="宋体" w:cs="宋体"/>
          <w:sz w:val="52"/>
          <w:szCs w:val="52"/>
          <w:u w:val="none"/>
        </w:rPr>
      </w:pPr>
      <w:r>
        <w:rPr>
          <w:rFonts w:hint="eastAsia" w:ascii="宋体" w:hAnsi="宋体" w:eastAsia="宋体" w:cs="宋体"/>
          <w:b w:val="0"/>
          <w:bCs w:val="0"/>
          <w:sz w:val="52"/>
          <w:szCs w:val="52"/>
          <w:u w:val="none"/>
          <w:lang w:val="en-US" w:eastAsia="zh-CN"/>
        </w:rPr>
        <w:t>2024</w:t>
      </w:r>
      <w:r>
        <w:rPr>
          <w:rFonts w:hint="eastAsia" w:ascii="宋体" w:hAnsi="宋体" w:eastAsia="宋体" w:cs="宋体"/>
          <w:sz w:val="52"/>
          <w:szCs w:val="52"/>
          <w:u w:val="none"/>
        </w:rPr>
        <w:t>年</w:t>
      </w:r>
      <w:r>
        <w:rPr>
          <w:rFonts w:hint="eastAsia" w:ascii="宋体" w:hAnsi="宋体" w:eastAsia="宋体" w:cs="宋体"/>
          <w:sz w:val="52"/>
          <w:szCs w:val="52"/>
        </w:rPr>
        <w:t>海南省学校后勤与学生资助</w:t>
      </w:r>
      <w:r>
        <w:rPr>
          <w:rFonts w:hint="eastAsia" w:ascii="宋体" w:hAnsi="宋体" w:eastAsia="宋体" w:cs="宋体"/>
          <w:sz w:val="52"/>
          <w:szCs w:val="52"/>
          <w:lang w:val="en-US" w:eastAsia="zh-CN"/>
        </w:rPr>
        <w:t>管理办公</w:t>
      </w:r>
      <w:r>
        <w:rPr>
          <w:rFonts w:hint="eastAsia" w:ascii="宋体" w:hAnsi="宋体" w:cs="宋体"/>
          <w:sz w:val="52"/>
          <w:szCs w:val="52"/>
          <w:lang w:val="en-US" w:eastAsia="zh-CN"/>
        </w:rPr>
        <w:t>室单位</w:t>
      </w:r>
      <w:r>
        <w:rPr>
          <w:rFonts w:hint="eastAsia" w:ascii="宋体" w:hAnsi="宋体" w:eastAsia="宋体" w:cs="宋体"/>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jc w:val="center"/>
        <w:rPr>
          <w:rFonts w:hint="eastAsia" w:ascii="黑体" w:hAnsi="黑体" w:eastAsia="黑体"/>
          <w:sz w:val="52"/>
          <w:szCs w:val="52"/>
          <w:u w:val="none"/>
        </w:rPr>
      </w:pPr>
    </w:p>
    <w:p>
      <w:pPr>
        <w:jc w:val="center"/>
        <w:rPr>
          <w:rFonts w:hint="eastAsia" w:ascii="黑体" w:hAnsi="黑体" w:eastAsia="黑体"/>
          <w:sz w:val="52"/>
          <w:szCs w:val="52"/>
          <w:u w:val="none"/>
        </w:rPr>
      </w:pPr>
    </w:p>
    <w:p>
      <w:pPr>
        <w:jc w:val="center"/>
        <w:rPr>
          <w:rFonts w:hint="eastAsia" w:ascii="黑体" w:hAnsi="黑体" w:eastAsia="黑体"/>
          <w:sz w:val="52"/>
          <w:szCs w:val="52"/>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5"/>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仿宋_GB2312" w:hAnsi="黑体" w:eastAsia="仿宋_GB2312" w:cs="仿宋_GB2312"/>
          <w:b w:val="0"/>
          <w:bCs w:val="0"/>
          <w:sz w:val="32"/>
          <w:szCs w:val="32"/>
        </w:rPr>
        <w:t xml:space="preserve"> </w:t>
      </w:r>
      <w:r>
        <w:rPr>
          <w:rFonts w:hint="eastAsia" w:ascii="黑体" w:hAnsi="黑体" w:eastAsia="黑体" w:cs="黑体"/>
          <w:b w:val="0"/>
          <w:bCs w:val="0"/>
          <w:sz w:val="32"/>
          <w:szCs w:val="32"/>
        </w:rPr>
        <w:t>海南省学校后勤与学生资助管理办公室</w:t>
      </w:r>
      <w:r>
        <w:rPr>
          <w:rFonts w:hint="eastAsia" w:ascii="黑体" w:hAnsi="黑体" w:eastAsia="黑体" w:cs="黑体"/>
          <w:b w:val="0"/>
          <w:bCs w:val="0"/>
          <w:sz w:val="32"/>
          <w:szCs w:val="32"/>
          <w:lang w:eastAsia="zh-CN"/>
        </w:rPr>
        <w:t>单位</w:t>
      </w:r>
      <w:r>
        <w:rPr>
          <w:rFonts w:hint="eastAsia" w:ascii="黑体" w:hAnsi="黑体" w:eastAsia="黑体"/>
          <w:sz w:val="32"/>
          <w:szCs w:val="32"/>
          <w:u w:val="none"/>
        </w:rPr>
        <w:t>概况</w:t>
      </w:r>
    </w:p>
    <w:p>
      <w:pPr>
        <w:pStyle w:val="5"/>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numPr>
          <w:ilvl w:val="0"/>
          <w:numId w:val="0"/>
        </w:numPr>
        <w:spacing w:beforeLines="0" w:afterLines="0" w:line="600" w:lineRule="exact"/>
        <w:ind w:leftChars="0"/>
        <w:jc w:val="left"/>
        <w:rPr>
          <w:rFonts w:ascii="黑体" w:hAnsi="黑体" w:eastAsia="黑体"/>
          <w:sz w:val="32"/>
          <w:szCs w:val="32"/>
          <w:u w:val="none"/>
        </w:rPr>
      </w:pPr>
      <w:r>
        <w:rPr>
          <w:rFonts w:hint="eastAsia" w:ascii="黑体" w:hAnsi="黑体" w:eastAsia="黑体"/>
          <w:sz w:val="32"/>
          <w:szCs w:val="32"/>
          <w:u w:val="none"/>
          <w:lang w:val="en-US" w:eastAsia="zh-CN"/>
        </w:rPr>
        <w:t>二、</w:t>
      </w:r>
      <w:r>
        <w:rPr>
          <w:rFonts w:hint="eastAsia" w:ascii="黑体" w:hAnsi="黑体" w:eastAsia="黑体"/>
          <w:sz w:val="32"/>
          <w:szCs w:val="32"/>
          <w:u w:val="none"/>
        </w:rPr>
        <w:t>部门预算单位构成（单位公开没有这部分内容）</w:t>
      </w:r>
    </w:p>
    <w:p>
      <w:pPr>
        <w:pStyle w:val="5"/>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cs="黑体"/>
          <w:b w:val="0"/>
          <w:bCs w:val="0"/>
          <w:sz w:val="32"/>
          <w:szCs w:val="32"/>
        </w:rPr>
        <w:t>海南省学校后勤与学生资助管理办公室202</w:t>
      </w:r>
      <w:r>
        <w:rPr>
          <w:rFonts w:hint="eastAsia" w:ascii="黑体" w:hAnsi="黑体" w:eastAsia="黑体" w:cs="黑体"/>
          <w:b w:val="0"/>
          <w:bCs w:val="0"/>
          <w:sz w:val="32"/>
          <w:szCs w:val="32"/>
          <w:lang w:val="en-US" w:eastAsia="zh-CN"/>
        </w:rPr>
        <w:t>4</w:t>
      </w:r>
      <w:r>
        <w:rPr>
          <w:rFonts w:hint="eastAsia" w:ascii="黑体" w:hAnsi="黑体" w:eastAsia="黑体" w:cs="黑体"/>
          <w:b w:val="0"/>
          <w:bCs w:val="0"/>
          <w:sz w:val="32"/>
          <w:szCs w:val="32"/>
        </w:rPr>
        <w:t>年</w:t>
      </w:r>
      <w:r>
        <w:rPr>
          <w:rFonts w:hint="eastAsia" w:ascii="黑体" w:hAnsi="黑体" w:eastAsia="黑体" w:cs="黑体"/>
          <w:b w:val="0"/>
          <w:bCs w:val="0"/>
          <w:sz w:val="32"/>
          <w:szCs w:val="32"/>
          <w:lang w:eastAsia="zh-CN"/>
        </w:rPr>
        <w:t>单位</w:t>
      </w:r>
      <w:r>
        <w:rPr>
          <w:rFonts w:hint="eastAsia" w:ascii="黑体" w:hAnsi="黑体" w:eastAsia="黑体"/>
          <w:sz w:val="32"/>
          <w:szCs w:val="32"/>
          <w:u w:val="none"/>
        </w:rPr>
        <w:t>预算表</w:t>
      </w:r>
    </w:p>
    <w:p>
      <w:pPr>
        <w:pStyle w:val="5"/>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5"/>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5"/>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5"/>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5"/>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5"/>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5"/>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5"/>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5"/>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5"/>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5"/>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rPr>
        <w:t>海南省学校后勤与学生资助管理办公室202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eastAsia="zh-CN"/>
        </w:rPr>
        <w:t>单位</w:t>
      </w:r>
      <w:r>
        <w:rPr>
          <w:rFonts w:hint="eastAsia" w:ascii="黑体" w:hAnsi="黑体" w:eastAsia="黑体" w:cs="黑体"/>
          <w:sz w:val="32"/>
          <w:szCs w:val="32"/>
        </w:rPr>
        <w:t>预算情况说明</w:t>
      </w:r>
    </w:p>
    <w:p>
      <w:pPr>
        <w:pStyle w:val="5"/>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5"/>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5"/>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rPr>
        <w:t>海南省学校后勤与学生资助管理办公室</w:t>
      </w:r>
      <w:r>
        <w:rPr>
          <w:rFonts w:hint="eastAsia" w:ascii="黑体" w:hAnsi="黑体" w:eastAsia="黑体" w:cs="黑体"/>
          <w:sz w:val="32"/>
          <w:szCs w:val="32"/>
          <w:lang w:eastAsia="zh-CN"/>
        </w:rPr>
        <w:t>单位</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5"/>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spacing w:beforeLines="0" w:afterLines="0" w:line="600" w:lineRule="exact"/>
        <w:ind w:firstLine="640" w:firstLineChars="200"/>
        <w:jc w:val="left"/>
        <w:rPr>
          <w:rFonts w:hint="eastAsia" w:ascii="宋体" w:hAnsi="宋体" w:eastAsia="仿宋_GB2312" w:cs="宋体"/>
          <w:kern w:val="0"/>
          <w:sz w:val="32"/>
          <w:szCs w:val="32"/>
        </w:rPr>
      </w:pPr>
      <w:r>
        <w:rPr>
          <w:rFonts w:hint="eastAsia" w:ascii="宋体" w:hAnsi="宋体" w:eastAsia="仿宋_GB2312" w:cs="宋体"/>
          <w:kern w:val="0"/>
          <w:sz w:val="32"/>
          <w:szCs w:val="32"/>
        </w:rPr>
        <w:t>组织协调全省学生资助工作；组织指导全省校方责任保险、职业院校学生实习责任保险工作；指导全省中等职业院校、普通中小学的后勤管理工作；负责指导全省普通中小学劳动教育和勤工俭学工作；承办上级主管部门交办的其他工作。</w:t>
      </w:r>
    </w:p>
    <w:p>
      <w:pPr>
        <w:spacing w:beforeLines="0" w:afterLines="0" w:line="600" w:lineRule="exact"/>
        <w:ind w:firstLine="640" w:firstLineChars="200"/>
        <w:jc w:val="left"/>
        <w:rPr>
          <w:rFonts w:hint="default" w:ascii="宋体" w:hAnsi="宋体" w:eastAsia="仿宋_GB2312" w:cs="宋体"/>
          <w:kern w:val="0"/>
          <w:sz w:val="32"/>
          <w:szCs w:val="32"/>
          <w:lang w:val="en-US" w:eastAsia="zh-CN"/>
        </w:rPr>
      </w:pPr>
      <w:r>
        <w:rPr>
          <w:rFonts w:hint="eastAsia" w:ascii="仿宋_GB2312" w:hAnsi="黑体" w:eastAsia="仿宋_GB2312" w:cs="仿宋_GB2312"/>
          <w:sz w:val="32"/>
          <w:szCs w:val="32"/>
        </w:rPr>
        <w:t>海南省学校后勤与学生资助管理办公室</w:t>
      </w:r>
      <w:r>
        <w:rPr>
          <w:rFonts w:hint="eastAsia" w:ascii="仿宋_GB2312" w:hAnsi="黑体" w:eastAsia="仿宋_GB2312" w:cs="仿宋_GB2312"/>
          <w:sz w:val="32"/>
          <w:szCs w:val="32"/>
          <w:lang w:val="en-US" w:eastAsia="zh-CN"/>
        </w:rPr>
        <w:t>单位机构内设机构3个，分别是学生资助科、综合科、学生后勤管理科。</w:t>
      </w:r>
    </w:p>
    <w:p>
      <w:pPr>
        <w:numPr>
          <w:ilvl w:val="0"/>
          <w:numId w:val="5"/>
        </w:numPr>
        <w:spacing w:beforeLines="0" w:afterLines="0" w:line="600" w:lineRule="exact"/>
        <w:ind w:left="720" w:leftChars="0" w:hanging="720" w:firstLineChars="0"/>
        <w:jc w:val="left"/>
        <w:rPr>
          <w:rFonts w:hint="eastAsia" w:ascii="黑体" w:hAnsi="黑体" w:eastAsia="黑体"/>
          <w:sz w:val="32"/>
          <w:szCs w:val="32"/>
          <w:u w:val="none"/>
        </w:rPr>
      </w:pPr>
      <w:r>
        <w:rPr>
          <w:rFonts w:hint="eastAsia" w:ascii="黑体" w:hAnsi="黑体" w:eastAsia="黑体"/>
          <w:sz w:val="32"/>
          <w:szCs w:val="32"/>
          <w:u w:val="none"/>
        </w:rPr>
        <w:t>部门预算单位构成（单位公开没有这部分内容）</w:t>
      </w:r>
    </w:p>
    <w:p>
      <w:pPr>
        <w:spacing w:beforeLines="0" w:afterLines="0" w:line="600" w:lineRule="exact"/>
        <w:ind w:firstLine="640" w:firstLineChars="200"/>
        <w:jc w:val="left"/>
        <w:rPr>
          <w:rFonts w:hint="eastAsia" w:ascii="宋体" w:hAnsi="宋体" w:eastAsia="仿宋_GB2312" w:cs="宋体"/>
          <w:kern w:val="0"/>
          <w:sz w:val="32"/>
          <w:szCs w:val="32"/>
          <w:lang w:eastAsia="zh-CN"/>
        </w:rPr>
      </w:pPr>
      <w:r>
        <w:rPr>
          <w:rFonts w:hint="eastAsia" w:ascii="宋体" w:hAnsi="宋体" w:eastAsia="仿宋_GB2312" w:cs="宋体"/>
          <w:kern w:val="0"/>
          <w:sz w:val="32"/>
          <w:szCs w:val="32"/>
          <w:lang w:eastAsia="zh-CN"/>
        </w:rPr>
        <w:t>无此类情况。</w:t>
      </w:r>
    </w:p>
    <w:p>
      <w:pPr>
        <w:ind w:firstLine="640" w:firstLineChars="200"/>
        <w:rPr>
          <w:rFonts w:hint="eastAsia" w:ascii="黑体" w:hAnsi="黑体" w:eastAsia="黑体"/>
          <w:sz w:val="32"/>
          <w:szCs w:val="32"/>
          <w:u w:val="none"/>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cs="黑体"/>
          <w:sz w:val="32"/>
          <w:szCs w:val="32"/>
        </w:rPr>
        <w:t>海南省学校后勤与学生资助管理办公室202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eastAsia="zh-CN"/>
        </w:rPr>
        <w:t>单位</w:t>
      </w:r>
      <w:r>
        <w:rPr>
          <w:rFonts w:hint="eastAsia" w:ascii="黑体" w:hAnsi="黑体" w:eastAsia="黑体"/>
          <w:sz w:val="32"/>
          <w:szCs w:val="32"/>
          <w:u w:val="none"/>
        </w:rPr>
        <w:t>预算表</w:t>
      </w:r>
    </w:p>
    <w:p>
      <w:pPr>
        <w:ind w:left="800"/>
        <w:jc w:val="left"/>
        <w:rPr>
          <w:rFonts w:ascii="黑体" w:hAnsi="黑体" w:eastAsia="黑体"/>
          <w:sz w:val="32"/>
          <w:szCs w:val="32"/>
          <w:u w:val="none"/>
        </w:rPr>
      </w:pPr>
    </w:p>
    <w:p>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（此部分内容即为部门或单位预算公开表）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cs="黑体"/>
          <w:sz w:val="32"/>
          <w:szCs w:val="32"/>
        </w:rPr>
        <w:t>海南省学校后勤与学生资助管理办公室202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eastAsia="zh-CN"/>
        </w:rPr>
        <w:t>单位</w:t>
      </w:r>
      <w:r>
        <w:rPr>
          <w:rFonts w:hint="eastAsia" w:ascii="黑体" w:hAnsi="黑体" w:eastAsia="黑体"/>
          <w:sz w:val="32"/>
          <w:szCs w:val="32"/>
          <w:u w:val="none"/>
        </w:rPr>
        <w:t>预算情况说明</w:t>
      </w:r>
    </w:p>
    <w:p>
      <w:pPr>
        <w:jc w:val="center"/>
        <w:rPr>
          <w:rFonts w:ascii="黑体" w:hAnsi="黑体" w:eastAsia="黑体"/>
          <w:sz w:val="32"/>
          <w:szCs w:val="32"/>
          <w:u w:val="none"/>
        </w:rPr>
      </w:pPr>
    </w:p>
    <w:p>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cs="黑体"/>
          <w:sz w:val="32"/>
          <w:szCs w:val="32"/>
        </w:rPr>
        <w:t>海南省学校后勤与学生资助管理办公室202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sz w:val="32"/>
          <w:szCs w:val="32"/>
          <w:u w:val="none"/>
        </w:rPr>
        <w:t>财政拨款收支预算情况的总体说明</w:t>
      </w:r>
    </w:p>
    <w:p>
      <w:pPr>
        <w:ind w:firstLine="640" w:firstLineChars="200"/>
        <w:jc w:val="left"/>
        <w:rPr>
          <w:rFonts w:ascii="仿宋_GB2312" w:hAnsi="黑体" w:eastAsia="仿宋_GB2312"/>
          <w:sz w:val="32"/>
          <w:szCs w:val="32"/>
          <w:u w:val="none"/>
        </w:rPr>
      </w:pPr>
      <w:r>
        <w:rPr>
          <w:rFonts w:hint="eastAsia" w:ascii="仿宋_GB2312" w:hAnsi="黑体" w:eastAsia="仿宋_GB2312" w:cs="仿宋_GB2312"/>
          <w:sz w:val="32"/>
          <w:szCs w:val="32"/>
        </w:rPr>
        <w:t>海南省学校后勤与学生资助管理办公室</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1721.16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1128.28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项目以及项目金额的减少</w:t>
      </w:r>
      <w:r>
        <w:rPr>
          <w:rFonts w:hint="eastAsia" w:ascii="仿宋_GB2312" w:hAnsi="黑体" w:eastAsia="仿宋_GB2312"/>
          <w:sz w:val="32"/>
          <w:szCs w:val="32"/>
          <w:u w:val="none"/>
        </w:rPr>
        <w:t>。其中，收入总计</w:t>
      </w:r>
      <w:r>
        <w:rPr>
          <w:rFonts w:hint="eastAsia" w:ascii="仿宋_GB2312" w:hAnsi="黑体" w:eastAsia="仿宋_GB2312" w:cs="仿宋_GB2312"/>
          <w:sz w:val="32"/>
          <w:szCs w:val="32"/>
          <w:u w:val="none"/>
          <w:lang w:val="en-US" w:eastAsia="zh-CN"/>
        </w:rPr>
        <w:t>860.58</w:t>
      </w:r>
      <w:r>
        <w:rPr>
          <w:rFonts w:hint="eastAsia" w:ascii="仿宋_GB2312" w:hAnsi="黑体" w:eastAsia="仿宋_GB2312"/>
          <w:sz w:val="32"/>
          <w:szCs w:val="32"/>
          <w:u w:val="none"/>
        </w:rPr>
        <w:t>万元，包括一般公共预算本年收入</w:t>
      </w:r>
      <w:r>
        <w:rPr>
          <w:rFonts w:hint="eastAsia" w:ascii="仿宋_GB2312" w:hAnsi="黑体" w:eastAsia="仿宋_GB2312" w:cs="仿宋_GB2312"/>
          <w:sz w:val="32"/>
          <w:szCs w:val="32"/>
          <w:u w:val="none"/>
          <w:lang w:val="en-US" w:eastAsia="zh-CN"/>
        </w:rPr>
        <w:t>860.58</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万元，政府性基金预算本年收入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万元；支出总计</w:t>
      </w:r>
      <w:r>
        <w:rPr>
          <w:rFonts w:hint="eastAsia" w:ascii="仿宋_GB2312" w:hAnsi="黑体" w:eastAsia="仿宋_GB2312" w:cs="仿宋_GB2312"/>
          <w:sz w:val="32"/>
          <w:szCs w:val="32"/>
          <w:u w:val="none"/>
          <w:lang w:val="en-US" w:eastAsia="zh-CN"/>
        </w:rPr>
        <w:t>860.58</w:t>
      </w:r>
      <w:r>
        <w:rPr>
          <w:rFonts w:hint="eastAsia" w:ascii="仿宋_GB2312" w:hAnsi="黑体" w:eastAsia="仿宋_GB2312"/>
          <w:sz w:val="32"/>
          <w:szCs w:val="32"/>
          <w:u w:val="none"/>
        </w:rPr>
        <w:t>万元，包括一般公共服务支出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万元、外交支出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万元、国防支出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779.59</w:t>
      </w:r>
      <w:r>
        <w:rPr>
          <w:rFonts w:hint="eastAsia" w:ascii="仿宋_GB2312" w:hAnsi="黑体" w:eastAsia="仿宋_GB2312"/>
          <w:sz w:val="32"/>
          <w:szCs w:val="32"/>
        </w:rPr>
        <w:t>、 社会保障和就业支出</w:t>
      </w:r>
      <w:r>
        <w:rPr>
          <w:rFonts w:hint="eastAsia" w:ascii="仿宋_GB2312" w:hAnsi="黑体" w:eastAsia="仿宋_GB2312"/>
          <w:sz w:val="32"/>
          <w:szCs w:val="32"/>
          <w:lang w:val="en-US" w:eastAsia="zh-CN"/>
        </w:rPr>
        <w:t>50.52</w:t>
      </w:r>
      <w:r>
        <w:rPr>
          <w:rFonts w:hint="eastAsia" w:ascii="仿宋_GB2312" w:hAnsi="黑体" w:eastAsia="仿宋_GB2312"/>
          <w:sz w:val="32"/>
          <w:szCs w:val="32"/>
        </w:rPr>
        <w:t>万元、 卫生健康支出</w:t>
      </w:r>
      <w:r>
        <w:rPr>
          <w:rFonts w:hint="eastAsia" w:ascii="仿宋_GB2312" w:hAnsi="黑体" w:eastAsia="仿宋_GB2312"/>
          <w:sz w:val="32"/>
          <w:szCs w:val="32"/>
          <w:lang w:val="en-US" w:eastAsia="zh-CN"/>
        </w:rPr>
        <w:t>10.65</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19.83</w:t>
      </w:r>
      <w:r>
        <w:rPr>
          <w:rFonts w:hint="eastAsia" w:ascii="仿宋_GB2312" w:hAnsi="黑体" w:eastAsia="仿宋_GB2312"/>
          <w:sz w:val="32"/>
          <w:szCs w:val="32"/>
        </w:rPr>
        <w:t>万元，</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ind w:firstLine="640"/>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cs="黑体"/>
          <w:sz w:val="32"/>
          <w:szCs w:val="32"/>
        </w:rPr>
        <w:t>海南省学校后勤与学生资助管理办公室</w:t>
      </w:r>
      <w:r>
        <w:rPr>
          <w:rFonts w:hint="eastAsia" w:ascii="黑体" w:hAnsi="黑体" w:eastAsia="黑体" w:cs="黑体"/>
          <w:sz w:val="32"/>
          <w:szCs w:val="32"/>
          <w:lang w:eastAsia="zh-CN"/>
        </w:rPr>
        <w:t>单位</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海南省学校后勤与学生资助管理办公室</w:t>
      </w:r>
      <w:r>
        <w:rPr>
          <w:rFonts w:hint="eastAsia" w:ascii="仿宋_GB2312" w:hAnsi="黑体" w:eastAsia="仿宋_GB2312" w:cs="仿宋_GB2312"/>
          <w:sz w:val="32"/>
          <w:szCs w:val="32"/>
          <w:lang w:eastAsia="zh-CN"/>
        </w:rPr>
        <w:t>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860.58</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564.14</w:t>
      </w:r>
      <w:r>
        <w:rPr>
          <w:rFonts w:hint="eastAsia" w:ascii="仿宋_GB2312" w:hAnsi="黑体" w:eastAsia="仿宋_GB2312"/>
          <w:sz w:val="32"/>
          <w:szCs w:val="32"/>
          <w:u w:val="none"/>
        </w:rPr>
        <w:t>万元，主要是</w:t>
      </w:r>
      <w:r>
        <w:rPr>
          <w:rFonts w:hint="eastAsia" w:ascii="仿宋_GB2312" w:hAnsi="黑体" w:eastAsia="仿宋_GB2312"/>
          <w:sz w:val="32"/>
          <w:szCs w:val="32"/>
        </w:rPr>
        <w:t>高校学生生源地信用助学贷款风险补偿金项目</w:t>
      </w:r>
      <w:r>
        <w:rPr>
          <w:rFonts w:hint="eastAsia" w:ascii="仿宋_GB2312" w:hAnsi="黑体" w:eastAsia="仿宋_GB2312"/>
          <w:sz w:val="32"/>
          <w:szCs w:val="32"/>
          <w:lang w:val="en-US" w:eastAsia="zh-CN"/>
        </w:rPr>
        <w:t>减少775万元</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beforeLines="0" w:afterLines="0"/>
        <w:ind w:firstLine="800" w:firstLineChars="250"/>
        <w:rPr>
          <w:rFonts w:ascii="仿宋_GB2312" w:hAnsi="黑体" w:eastAsia="仿宋_GB2312"/>
          <w:sz w:val="32"/>
          <w:szCs w:val="32"/>
          <w:u w:val="none"/>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779.59</w:t>
      </w:r>
      <w:r>
        <w:rPr>
          <w:rFonts w:hint="eastAsia" w:ascii="仿宋_GB2312" w:hAnsi="黑体" w:eastAsia="仿宋_GB2312"/>
          <w:sz w:val="32"/>
          <w:szCs w:val="32"/>
        </w:rPr>
        <w:t>万元，占</w:t>
      </w:r>
      <w:r>
        <w:rPr>
          <w:rFonts w:hint="eastAsia" w:ascii="仿宋_GB2312" w:hAnsi="黑体" w:eastAsia="仿宋_GB2312" w:cs="仿宋_GB2312"/>
          <w:sz w:val="32"/>
          <w:szCs w:val="32"/>
        </w:rPr>
        <w:t>9</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val="en-US" w:eastAsia="zh-CN"/>
        </w:rPr>
        <w:t>59</w:t>
      </w:r>
      <w:r>
        <w:rPr>
          <w:rFonts w:hint="eastAsia" w:ascii="仿宋_GB2312" w:hAnsi="黑体" w:eastAsia="仿宋_GB2312"/>
          <w:sz w:val="32"/>
          <w:szCs w:val="32"/>
        </w:rPr>
        <w:t>%； 社会保障和就业支出</w:t>
      </w:r>
      <w:r>
        <w:rPr>
          <w:rFonts w:hint="eastAsia" w:ascii="仿宋_GB2312" w:hAnsi="黑体" w:eastAsia="仿宋_GB2312"/>
          <w:sz w:val="32"/>
          <w:szCs w:val="32"/>
          <w:lang w:val="en-US" w:eastAsia="zh-CN"/>
        </w:rPr>
        <w:t>50.52</w:t>
      </w:r>
      <w:r>
        <w:rPr>
          <w:rFonts w:hint="eastAsia" w:ascii="仿宋_GB2312" w:hAnsi="黑体" w:eastAsia="仿宋_GB2312"/>
          <w:sz w:val="32"/>
          <w:szCs w:val="32"/>
        </w:rPr>
        <w:t>万元，占5.</w:t>
      </w:r>
      <w:r>
        <w:rPr>
          <w:rFonts w:hint="eastAsia" w:ascii="仿宋_GB2312" w:hAnsi="黑体" w:eastAsia="仿宋_GB2312"/>
          <w:sz w:val="32"/>
          <w:szCs w:val="32"/>
          <w:lang w:val="en-US" w:eastAsia="zh-CN"/>
        </w:rPr>
        <w:t>87</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10.65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1.24</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19.83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2.30</w:t>
      </w:r>
      <w:r>
        <w:rPr>
          <w:rFonts w:hint="eastAsia" w:ascii="仿宋_GB2312" w:hAnsi="黑体" w:eastAsia="仿宋_GB2312"/>
          <w:sz w:val="32"/>
          <w:szCs w:val="32"/>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beforeLines="0" w:afterLines="0"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1.教育支出（类）教育管理事务（款）其他教育管理事务支出（项）202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年预算数为</w:t>
      </w:r>
      <w:r>
        <w:rPr>
          <w:rFonts w:hint="eastAsia" w:ascii="仿宋" w:hAnsi="仿宋" w:eastAsia="仿宋" w:cs="仿宋"/>
          <w:sz w:val="32"/>
          <w:szCs w:val="32"/>
          <w:highlight w:val="none"/>
          <w:lang w:val="en-US" w:eastAsia="zh-CN"/>
        </w:rPr>
        <w:t>359.91</w:t>
      </w:r>
      <w:r>
        <w:rPr>
          <w:rFonts w:hint="eastAsia" w:ascii="仿宋" w:hAnsi="仿宋" w:eastAsia="仿宋" w:cs="仿宋"/>
          <w:sz w:val="32"/>
          <w:szCs w:val="32"/>
          <w:highlight w:val="none"/>
        </w:rPr>
        <w:t>万元，比上年预算数</w:t>
      </w:r>
      <w:r>
        <w:rPr>
          <w:rFonts w:hint="eastAsia" w:ascii="仿宋" w:hAnsi="仿宋" w:eastAsia="仿宋" w:cs="仿宋"/>
          <w:sz w:val="32"/>
          <w:szCs w:val="32"/>
          <w:highlight w:val="none"/>
          <w:lang w:val="en-US" w:eastAsia="zh-CN"/>
        </w:rPr>
        <w:t>增加65.92</w:t>
      </w:r>
      <w:r>
        <w:rPr>
          <w:rFonts w:hint="eastAsia" w:ascii="仿宋" w:hAnsi="仿宋" w:eastAsia="仿宋" w:cs="仿宋"/>
          <w:sz w:val="32"/>
          <w:szCs w:val="32"/>
          <w:highlight w:val="none"/>
        </w:rPr>
        <w:t>万元，主要是预算单位人员的</w:t>
      </w:r>
      <w:r>
        <w:rPr>
          <w:rFonts w:hint="eastAsia" w:ascii="仿宋" w:hAnsi="仿宋" w:eastAsia="仿宋" w:cs="仿宋"/>
          <w:sz w:val="32"/>
          <w:szCs w:val="32"/>
          <w:highlight w:val="none"/>
          <w:lang w:val="en-US" w:eastAsia="zh-CN"/>
        </w:rPr>
        <w:t>增加</w:t>
      </w:r>
      <w:r>
        <w:rPr>
          <w:rFonts w:hint="eastAsia" w:ascii="仿宋" w:hAnsi="仿宋" w:eastAsia="仿宋" w:cs="仿宋"/>
          <w:sz w:val="32"/>
          <w:szCs w:val="32"/>
          <w:highlight w:val="none"/>
        </w:rPr>
        <w:t>，导致单位工资福利数的</w:t>
      </w:r>
      <w:r>
        <w:rPr>
          <w:rFonts w:hint="eastAsia" w:ascii="仿宋" w:hAnsi="仿宋" w:eastAsia="仿宋" w:cs="仿宋"/>
          <w:sz w:val="32"/>
          <w:szCs w:val="32"/>
          <w:highlight w:val="none"/>
          <w:lang w:val="en-US" w:eastAsia="zh-CN"/>
        </w:rPr>
        <w:t>增加</w:t>
      </w:r>
      <w:r>
        <w:rPr>
          <w:rFonts w:hint="eastAsia" w:ascii="仿宋" w:hAnsi="仿宋" w:eastAsia="仿宋" w:cs="仿宋"/>
          <w:sz w:val="32"/>
          <w:szCs w:val="32"/>
          <w:highlight w:val="none"/>
        </w:rPr>
        <w:t>，以及综合运行</w:t>
      </w:r>
      <w:r>
        <w:rPr>
          <w:rFonts w:hint="eastAsia" w:ascii="仿宋" w:hAnsi="仿宋" w:eastAsia="仿宋" w:cs="仿宋"/>
          <w:sz w:val="32"/>
          <w:szCs w:val="32"/>
          <w:highlight w:val="none"/>
          <w:lang w:val="en-US" w:eastAsia="zh-CN"/>
        </w:rPr>
        <w:t>事务增加了28.4万元</w:t>
      </w:r>
      <w:r>
        <w:rPr>
          <w:rFonts w:hint="eastAsia" w:ascii="仿宋" w:hAnsi="仿宋" w:eastAsia="仿宋" w:cs="仿宋"/>
          <w:sz w:val="32"/>
          <w:szCs w:val="32"/>
          <w:highlight w:val="none"/>
        </w:rPr>
        <w:t>。</w:t>
      </w:r>
    </w:p>
    <w:p>
      <w:pPr>
        <w:spacing w:beforeLines="0" w:afterLines="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2.教育支出（类）</w:t>
      </w:r>
      <w:r>
        <w:rPr>
          <w:rFonts w:hint="eastAsia" w:ascii="仿宋" w:hAnsi="仿宋" w:eastAsia="仿宋" w:cs="仿宋"/>
          <w:sz w:val="32"/>
          <w:szCs w:val="32"/>
          <w:lang w:val="en-US" w:eastAsia="zh-CN"/>
        </w:rPr>
        <w:t>职业</w:t>
      </w:r>
      <w:r>
        <w:rPr>
          <w:rFonts w:hint="eastAsia" w:ascii="仿宋" w:hAnsi="仿宋" w:eastAsia="仿宋" w:cs="仿宋"/>
          <w:sz w:val="32"/>
          <w:szCs w:val="32"/>
        </w:rPr>
        <w:t>教育（款）高等</w:t>
      </w:r>
      <w:r>
        <w:rPr>
          <w:rFonts w:hint="eastAsia" w:ascii="仿宋" w:hAnsi="仿宋" w:eastAsia="仿宋" w:cs="仿宋"/>
          <w:sz w:val="32"/>
          <w:szCs w:val="32"/>
          <w:lang w:val="en-US" w:eastAsia="zh-CN"/>
        </w:rPr>
        <w:t>职业</w:t>
      </w:r>
      <w:r>
        <w:rPr>
          <w:rFonts w:hint="eastAsia" w:ascii="仿宋" w:hAnsi="仿宋" w:eastAsia="仿宋" w:cs="仿宋"/>
          <w:sz w:val="32"/>
          <w:szCs w:val="32"/>
        </w:rPr>
        <w:t>教育（项）202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140</w:t>
      </w:r>
      <w:r>
        <w:rPr>
          <w:rFonts w:hint="eastAsia" w:ascii="仿宋" w:hAnsi="仿宋" w:eastAsia="仿宋" w:cs="仿宋"/>
          <w:sz w:val="32"/>
          <w:szCs w:val="32"/>
        </w:rPr>
        <w:t>万元，比上年预算数</w:t>
      </w:r>
      <w:r>
        <w:rPr>
          <w:rFonts w:hint="eastAsia" w:ascii="仿宋" w:hAnsi="仿宋" w:eastAsia="仿宋" w:cs="仿宋"/>
          <w:sz w:val="32"/>
          <w:szCs w:val="32"/>
          <w:lang w:val="en-US" w:eastAsia="zh-CN"/>
        </w:rPr>
        <w:t>减少226</w:t>
      </w:r>
      <w:r>
        <w:rPr>
          <w:rFonts w:hint="eastAsia" w:ascii="仿宋" w:hAnsi="仿宋" w:eastAsia="仿宋" w:cs="仿宋"/>
          <w:sz w:val="32"/>
          <w:szCs w:val="32"/>
        </w:rPr>
        <w:t>万元，主要是</w:t>
      </w:r>
      <w:r>
        <w:rPr>
          <w:rFonts w:hint="eastAsia" w:ascii="仿宋_GB2312" w:hAnsi="黑体" w:eastAsia="仿宋_GB2312"/>
          <w:sz w:val="32"/>
          <w:szCs w:val="32"/>
        </w:rPr>
        <w:t>新增高校学生生源地信用助学贷款风险补偿金项目</w:t>
      </w:r>
      <w:r>
        <w:rPr>
          <w:rFonts w:hint="eastAsia" w:ascii="仿宋_GB2312" w:hAnsi="黑体" w:eastAsia="仿宋_GB2312"/>
          <w:sz w:val="32"/>
          <w:szCs w:val="32"/>
          <w:lang w:val="en-US" w:eastAsia="zh-CN"/>
        </w:rPr>
        <w:t>的减少</w:t>
      </w:r>
      <w:r>
        <w:rPr>
          <w:rFonts w:hint="eastAsia" w:ascii="仿宋" w:hAnsi="仿宋" w:eastAsia="仿宋" w:cs="仿宋"/>
          <w:sz w:val="32"/>
          <w:szCs w:val="32"/>
        </w:rPr>
        <w:t>。</w:t>
      </w:r>
    </w:p>
    <w:p>
      <w:pPr>
        <w:spacing w:beforeLines="0" w:afterLines="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.教育支出（类）其他教育支出（款）其他教育支出（项）202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279.68</w:t>
      </w:r>
      <w:r>
        <w:rPr>
          <w:rFonts w:hint="eastAsia" w:ascii="仿宋" w:hAnsi="仿宋" w:eastAsia="仿宋" w:cs="仿宋"/>
          <w:sz w:val="32"/>
          <w:szCs w:val="32"/>
        </w:rPr>
        <w:t>万元，比上年预算数</w:t>
      </w:r>
      <w:r>
        <w:rPr>
          <w:rFonts w:hint="eastAsia" w:ascii="仿宋" w:hAnsi="仿宋" w:eastAsia="仿宋" w:cs="仿宋"/>
          <w:sz w:val="32"/>
          <w:szCs w:val="32"/>
          <w:lang w:val="en-US" w:eastAsia="zh-CN"/>
        </w:rPr>
        <w:t>增加161.68</w:t>
      </w:r>
      <w:r>
        <w:rPr>
          <w:rFonts w:hint="eastAsia" w:ascii="仿宋" w:hAnsi="仿宋" w:eastAsia="仿宋" w:cs="仿宋"/>
          <w:sz w:val="32"/>
          <w:szCs w:val="32"/>
        </w:rPr>
        <w:t>万元，主要是202</w:t>
      </w:r>
      <w:r>
        <w:rPr>
          <w:rFonts w:hint="eastAsia" w:ascii="仿宋" w:hAnsi="仿宋" w:eastAsia="仿宋" w:cs="仿宋"/>
          <w:sz w:val="32"/>
          <w:szCs w:val="32"/>
          <w:lang w:val="en-US" w:eastAsia="zh-CN"/>
        </w:rPr>
        <w:t>4</w:t>
      </w:r>
      <w:r>
        <w:rPr>
          <w:rFonts w:hint="eastAsia" w:ascii="仿宋" w:hAnsi="仿宋" w:eastAsia="仿宋" w:cs="仿宋"/>
          <w:sz w:val="32"/>
          <w:szCs w:val="32"/>
        </w:rPr>
        <w:t>年校方责任保险省属民办院校补助资金</w:t>
      </w:r>
      <w:r>
        <w:rPr>
          <w:rFonts w:hint="eastAsia" w:ascii="仿宋" w:hAnsi="仿宋" w:eastAsia="仿宋" w:cs="仿宋"/>
          <w:sz w:val="32"/>
          <w:szCs w:val="32"/>
          <w:lang w:val="en-US" w:eastAsia="zh-CN"/>
        </w:rPr>
        <w:t>增加81.68</w:t>
      </w:r>
      <w:r>
        <w:rPr>
          <w:rFonts w:hint="eastAsia" w:ascii="仿宋" w:hAnsi="仿宋" w:eastAsia="仿宋" w:cs="仿宋"/>
          <w:sz w:val="32"/>
          <w:szCs w:val="32"/>
        </w:rPr>
        <w:t>万元，</w:t>
      </w:r>
      <w:r>
        <w:rPr>
          <w:rFonts w:hint="eastAsia" w:ascii="仿宋" w:hAnsi="仿宋" w:eastAsia="仿宋" w:cs="仿宋"/>
          <w:sz w:val="32"/>
          <w:szCs w:val="32"/>
          <w:lang w:val="en-US" w:eastAsia="zh-CN"/>
        </w:rPr>
        <w:t>预算新增了</w:t>
      </w:r>
      <w:r>
        <w:rPr>
          <w:rFonts w:hint="eastAsia" w:ascii="仿宋" w:hAnsi="仿宋" w:eastAsia="仿宋" w:cs="仿宋"/>
          <w:sz w:val="32"/>
          <w:szCs w:val="32"/>
        </w:rPr>
        <w:t>设备（装备）购置</w:t>
      </w:r>
      <w:r>
        <w:rPr>
          <w:rFonts w:hint="eastAsia" w:ascii="仿宋" w:hAnsi="仿宋" w:eastAsia="仿宋" w:cs="仿宋"/>
          <w:sz w:val="32"/>
          <w:szCs w:val="32"/>
          <w:lang w:val="en-US" w:eastAsia="zh-CN"/>
        </w:rPr>
        <w:t>项目80万元</w:t>
      </w:r>
      <w:r>
        <w:rPr>
          <w:rFonts w:hint="eastAsia" w:ascii="仿宋" w:hAnsi="仿宋" w:eastAsia="仿宋" w:cs="仿宋"/>
          <w:sz w:val="32"/>
          <w:szCs w:val="32"/>
        </w:rPr>
        <w:t>。</w:t>
      </w:r>
    </w:p>
    <w:p>
      <w:pPr>
        <w:pStyle w:val="2"/>
        <w:shd w:val="clear" w:color="auto" w:fill="FFFFFF"/>
        <w:spacing w:beforeLines="0" w:afterLines="0" w:line="600" w:lineRule="exact"/>
        <w:ind w:firstLine="64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.社会保障和就业支出（类）行政事业单位离退休（款）机关事业单位基本养老保险缴费支出（项）202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23.58</w:t>
      </w:r>
      <w:r>
        <w:rPr>
          <w:rFonts w:hint="eastAsia" w:ascii="仿宋" w:hAnsi="仿宋" w:eastAsia="仿宋" w:cs="仿宋"/>
          <w:sz w:val="32"/>
          <w:szCs w:val="32"/>
        </w:rPr>
        <w:t>万元，比上年增加</w:t>
      </w:r>
      <w:r>
        <w:rPr>
          <w:rFonts w:hint="eastAsia" w:ascii="仿宋" w:hAnsi="仿宋" w:eastAsia="仿宋" w:cs="仿宋"/>
          <w:sz w:val="32"/>
          <w:szCs w:val="32"/>
          <w:lang w:val="en-US" w:eastAsia="zh-CN"/>
        </w:rPr>
        <w:t>4.82</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单位人员增加3人</w:t>
      </w:r>
      <w:r>
        <w:rPr>
          <w:rFonts w:hint="eastAsia" w:ascii="仿宋" w:hAnsi="仿宋" w:eastAsia="仿宋" w:cs="仿宋"/>
          <w:sz w:val="32"/>
          <w:szCs w:val="32"/>
        </w:rPr>
        <w:t>。</w:t>
      </w:r>
    </w:p>
    <w:p>
      <w:pPr>
        <w:spacing w:beforeLines="0" w:afterLines="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.社会保障和就业支出（类）行政事业单位离退休（款）机关事业单位职业年金缴费支出（项）202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26.94</w:t>
      </w:r>
      <w:r>
        <w:rPr>
          <w:rFonts w:hint="eastAsia" w:ascii="仿宋" w:hAnsi="仿宋" w:eastAsia="仿宋" w:cs="仿宋"/>
          <w:sz w:val="32"/>
          <w:szCs w:val="32"/>
        </w:rPr>
        <w:t>万元，比上年</w:t>
      </w:r>
      <w:r>
        <w:rPr>
          <w:rFonts w:hint="eastAsia" w:ascii="仿宋" w:hAnsi="仿宋" w:eastAsia="仿宋" w:cs="仿宋"/>
          <w:sz w:val="32"/>
          <w:szCs w:val="32"/>
          <w:lang w:val="en-US" w:eastAsia="zh-CN"/>
        </w:rPr>
        <w:t>减少28.11</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上年度补缴以前年度职业年金</w:t>
      </w:r>
      <w:r>
        <w:rPr>
          <w:rFonts w:hint="eastAsia" w:ascii="仿宋" w:hAnsi="仿宋" w:eastAsia="仿宋" w:cs="仿宋"/>
          <w:sz w:val="32"/>
          <w:szCs w:val="32"/>
        </w:rPr>
        <w:t>。</w:t>
      </w:r>
    </w:p>
    <w:p>
      <w:pPr>
        <w:spacing w:beforeLines="0" w:afterLines="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.卫生健康支出（类）行政事业单位医疗（款）事业单位医疗（项）202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10.65</w:t>
      </w:r>
      <w:r>
        <w:rPr>
          <w:rFonts w:hint="eastAsia" w:ascii="仿宋" w:hAnsi="仿宋" w:eastAsia="仿宋" w:cs="仿宋"/>
          <w:sz w:val="32"/>
          <w:szCs w:val="32"/>
        </w:rPr>
        <w:t>万元，比上年</w:t>
      </w:r>
      <w:r>
        <w:rPr>
          <w:rFonts w:hint="eastAsia" w:ascii="仿宋" w:hAnsi="仿宋" w:eastAsia="仿宋" w:cs="仿宋"/>
          <w:sz w:val="32"/>
          <w:szCs w:val="32"/>
          <w:lang w:val="en-US" w:eastAsia="zh-CN"/>
        </w:rPr>
        <w:t>增加2.43</w:t>
      </w:r>
      <w:r>
        <w:rPr>
          <w:rFonts w:hint="eastAsia" w:ascii="仿宋" w:hAnsi="仿宋" w:eastAsia="仿宋" w:cs="仿宋"/>
          <w:sz w:val="32"/>
          <w:szCs w:val="32"/>
        </w:rPr>
        <w:t>万元，主要是单位财政拨款编制人员的</w:t>
      </w:r>
      <w:r>
        <w:rPr>
          <w:rFonts w:hint="eastAsia" w:ascii="仿宋" w:hAnsi="仿宋" w:eastAsia="仿宋" w:cs="仿宋"/>
          <w:sz w:val="32"/>
          <w:szCs w:val="32"/>
          <w:lang w:val="en-US" w:eastAsia="zh-CN"/>
        </w:rPr>
        <w:t>增加</w:t>
      </w:r>
      <w:r>
        <w:rPr>
          <w:rFonts w:hint="eastAsia" w:ascii="仿宋" w:hAnsi="仿宋" w:eastAsia="仿宋" w:cs="仿宋"/>
          <w:sz w:val="32"/>
          <w:szCs w:val="32"/>
        </w:rPr>
        <w:t>。</w:t>
      </w:r>
    </w:p>
    <w:p>
      <w:pPr>
        <w:pStyle w:val="2"/>
        <w:shd w:val="clear" w:color="auto" w:fill="FFFFFF"/>
        <w:spacing w:beforeLines="0" w:afterLines="0" w:line="600" w:lineRule="exact"/>
        <w:ind w:firstLine="64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.住房保障支出（类）住房改革支出（款）住房公积金（项）202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年预算数为1</w:t>
      </w:r>
      <w:r>
        <w:rPr>
          <w:rFonts w:hint="eastAsia" w:ascii="仿宋" w:hAnsi="仿宋" w:eastAsia="仿宋" w:cs="仿宋"/>
          <w:sz w:val="32"/>
          <w:szCs w:val="32"/>
          <w:lang w:val="en-US" w:eastAsia="zh-CN"/>
        </w:rPr>
        <w:t>9.83</w:t>
      </w:r>
      <w:r>
        <w:rPr>
          <w:rFonts w:hint="eastAsia" w:ascii="仿宋" w:hAnsi="仿宋" w:eastAsia="仿宋" w:cs="仿宋"/>
          <w:sz w:val="32"/>
          <w:szCs w:val="32"/>
        </w:rPr>
        <w:t>万元，比上年预算数增加</w:t>
      </w:r>
      <w:r>
        <w:rPr>
          <w:rFonts w:hint="eastAsia" w:ascii="仿宋" w:hAnsi="仿宋" w:eastAsia="仿宋" w:cs="仿宋"/>
          <w:sz w:val="32"/>
          <w:szCs w:val="32"/>
          <w:lang w:val="en-US" w:eastAsia="zh-CN"/>
        </w:rPr>
        <w:t>4.13</w:t>
      </w:r>
      <w:r>
        <w:rPr>
          <w:rFonts w:hint="eastAsia" w:ascii="仿宋" w:hAnsi="仿宋" w:eastAsia="仿宋" w:cs="仿宋"/>
          <w:sz w:val="32"/>
          <w:szCs w:val="32"/>
        </w:rPr>
        <w:t>万元，主要是单位编制人员的</w:t>
      </w:r>
      <w:r>
        <w:rPr>
          <w:rFonts w:hint="eastAsia" w:ascii="仿宋" w:hAnsi="仿宋" w:eastAsia="仿宋" w:cs="仿宋"/>
          <w:sz w:val="32"/>
          <w:szCs w:val="32"/>
          <w:lang w:val="en-US" w:eastAsia="zh-CN"/>
        </w:rPr>
        <w:t>增加</w:t>
      </w:r>
      <w:r>
        <w:rPr>
          <w:rFonts w:hint="eastAsia" w:ascii="仿宋" w:hAnsi="仿宋" w:eastAsia="仿宋" w:cs="仿宋"/>
          <w:sz w:val="32"/>
          <w:szCs w:val="32"/>
        </w:rPr>
        <w:t>。</w:t>
      </w:r>
    </w:p>
    <w:p>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rPr>
        <w:t>海南省学校后勤与学生资助管理办公室</w:t>
      </w:r>
      <w:r>
        <w:rPr>
          <w:rFonts w:hint="eastAsia" w:ascii="黑体" w:hAnsi="黑体" w:eastAsia="黑体"/>
          <w:sz w:val="32"/>
          <w:szCs w:val="32"/>
          <w:lang w:eastAsia="zh-CN"/>
        </w:rPr>
        <w:t>单位</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 w:hAnsi="仿宋" w:eastAsia="仿宋" w:cs="仿宋"/>
          <w:sz w:val="32"/>
          <w:szCs w:val="32"/>
        </w:rPr>
        <w:t>海南省学校后勤与学生资助管理办公室</w:t>
      </w:r>
      <w:r>
        <w:rPr>
          <w:rFonts w:hint="eastAsia" w:ascii="仿宋" w:hAnsi="仿宋" w:eastAsia="仿宋" w:cs="仿宋"/>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354.07</w:t>
      </w:r>
      <w:r>
        <w:rPr>
          <w:rFonts w:hint="eastAsia" w:ascii="仿宋_GB2312" w:hAnsi="黑体" w:eastAsia="仿宋_GB2312"/>
          <w:sz w:val="32"/>
          <w:szCs w:val="32"/>
          <w:u w:val="none"/>
        </w:rPr>
        <w:t>万元，其中：</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307.07</w:t>
      </w:r>
      <w:r>
        <w:rPr>
          <w:rFonts w:hint="eastAsia" w:ascii="仿宋_GB2312" w:hAnsi="黑体" w:eastAsia="仿宋_GB2312"/>
          <w:sz w:val="32"/>
          <w:szCs w:val="32"/>
          <w:u w:val="none"/>
        </w:rPr>
        <w:t>万元，主要包括：</w:t>
      </w:r>
      <w:r>
        <w:rPr>
          <w:rFonts w:hint="eastAsia" w:ascii="仿宋" w:hAnsi="仿宋" w:eastAsia="仿宋" w:cs="仿宋"/>
          <w:sz w:val="32"/>
          <w:szCs w:val="32"/>
        </w:rPr>
        <w:t>基本工资、津贴补贴、绩效工资、机关事业单位基本养老保险缴费、职业年金缴费、城镇职工基本医疗保险缴费、其他社会保障缴费、住房公积金、医疗费、其他工资福利支出、邮电费、奖励金</w:t>
      </w:r>
      <w:r>
        <w:rPr>
          <w:rFonts w:hint="eastAsia" w:ascii="仿宋_GB2312" w:hAnsi="黑体" w:eastAsia="仿宋_GB2312"/>
          <w:sz w:val="32"/>
          <w:szCs w:val="32"/>
          <w:u w:val="none"/>
        </w:rPr>
        <w:t>;</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47</w:t>
      </w:r>
      <w:r>
        <w:rPr>
          <w:rFonts w:hint="eastAsia" w:ascii="仿宋_GB2312" w:hAnsi="黑体" w:eastAsia="仿宋_GB2312"/>
          <w:sz w:val="32"/>
          <w:szCs w:val="32"/>
          <w:u w:val="none"/>
        </w:rPr>
        <w:t>万元，主要包括：</w:t>
      </w:r>
      <w:r>
        <w:rPr>
          <w:rFonts w:hint="eastAsia" w:ascii="仿宋" w:hAnsi="仿宋" w:eastAsia="仿宋" w:cs="仿宋"/>
          <w:sz w:val="32"/>
          <w:szCs w:val="32"/>
        </w:rPr>
        <w:t>其他社会保障缴费、其他工资福利支出、办公费、印刷费、咨询费、水费、电费、邮电费、物业管理费、差旅费、维修(护)费、租赁费、培训费、委托业务费、工会经费、公务用车运行维护费、其他商品和服务支出、救济费、其他对个人和家庭的补助、办公设备购置</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cs="黑体"/>
          <w:sz w:val="32"/>
          <w:szCs w:val="32"/>
        </w:rPr>
        <w:t>海南省学校后勤与学生资助管理办公室</w:t>
      </w:r>
      <w:r>
        <w:rPr>
          <w:rFonts w:hint="eastAsia" w:ascii="黑体" w:hAnsi="黑体" w:eastAsia="黑体" w:cs="黑体"/>
          <w:sz w:val="32"/>
          <w:szCs w:val="32"/>
          <w:lang w:eastAsia="zh-CN"/>
        </w:rPr>
        <w:t>单位</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 w:hAnsi="仿宋" w:eastAsia="仿宋" w:cs="仿宋"/>
          <w:sz w:val="32"/>
          <w:szCs w:val="32"/>
        </w:rPr>
        <w:t>海南省学校后勤与学生资助管理办公室</w:t>
      </w:r>
      <w:r>
        <w:rPr>
          <w:rFonts w:hint="eastAsia" w:ascii="仿宋" w:hAnsi="仿宋" w:eastAsia="仿宋" w:cs="仿宋"/>
          <w:sz w:val="32"/>
          <w:szCs w:val="32"/>
          <w:lang w:eastAsia="zh-CN"/>
        </w:rPr>
        <w:t>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u w:val="none"/>
        </w:rPr>
        <w:t>年一般公共预算“三公”经费预算数为</w:t>
      </w:r>
      <w:r>
        <w:rPr>
          <w:rFonts w:hint="eastAsia" w:ascii="仿宋_GB2312" w:hAnsi="黑体" w:eastAsia="仿宋_GB2312" w:cs="仿宋_GB2312"/>
          <w:sz w:val="32"/>
          <w:szCs w:val="32"/>
          <w:u w:val="none"/>
          <w:lang w:val="en-US" w:eastAsia="zh-CN"/>
        </w:rPr>
        <w:t>5.1</w:t>
      </w:r>
      <w:r>
        <w:rPr>
          <w:rFonts w:hint="eastAsia" w:ascii="仿宋_GB2312" w:hAnsi="黑体" w:eastAsia="仿宋_GB2312"/>
          <w:sz w:val="32"/>
          <w:szCs w:val="32"/>
          <w:u w:val="none"/>
        </w:rPr>
        <w:t>万元，其中：</w:t>
      </w:r>
    </w:p>
    <w:p>
      <w:pPr>
        <w:ind w:firstLine="630"/>
        <w:rPr>
          <w:rFonts w:hint="eastAsia" w:ascii="Times New Roman" w:hAnsi="Times New Roman" w:eastAsia="仿宋_GB2312" w:cs="Times New Roman"/>
          <w:sz w:val="32"/>
          <w:szCs w:val="22"/>
          <w:highlight w:val="none"/>
          <w:shd w:val="clear" w:color="auto" w:fill="FFFFFF"/>
          <w:lang w:eastAsia="zh-CN"/>
        </w:rPr>
      </w:pP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因公出国（境）经费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团（</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组</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w:t>
      </w:r>
      <w:r>
        <w:rPr>
          <w:rFonts w:hint="eastAsia" w:ascii="Times New Roman" w:hAnsi="Times New Roman" w:eastAsia="仿宋_GB2312" w:cs="Times New Roman"/>
          <w:color w:val="000000" w:themeColor="text1"/>
          <w:sz w:val="32"/>
          <w:u w:val="none"/>
          <w:shd w:val="clear" w:color="auto" w:fill="FFFFFF"/>
          <w:lang w:eastAsia="zh-CN"/>
          <w14:textFill>
            <w14:solidFill>
              <w14:schemeClr w14:val="tx1"/>
            </w14:solidFill>
          </w14:textFill>
        </w:rPr>
        <w:t>。</w:t>
      </w:r>
      <w:r>
        <w:rPr>
          <w:rFonts w:hint="eastAsia" w:ascii="Times New Roman" w:hAnsi="Times New Roman" w:eastAsia="仿宋_GB2312" w:cs="Times New Roman"/>
          <w:sz w:val="32"/>
          <w:szCs w:val="22"/>
          <w:shd w:val="clear" w:color="auto" w:fill="FFFFFF"/>
        </w:rPr>
        <w:t>公务用车购置及运行费</w:t>
      </w:r>
      <w:r>
        <w:rPr>
          <w:rFonts w:hint="eastAsia" w:ascii="仿宋_GB2312" w:hAnsi="黑体" w:eastAsia="仿宋_GB2312" w:cs="仿宋_GB2312"/>
          <w:sz w:val="32"/>
          <w:szCs w:val="32"/>
        </w:rPr>
        <w:t>5.1</w:t>
      </w:r>
      <w:r>
        <w:rPr>
          <w:rFonts w:hint="eastAsia" w:ascii="仿宋_GB2312" w:hAnsi="黑体" w:eastAsia="仿宋_GB2312"/>
          <w:sz w:val="32"/>
          <w:szCs w:val="32"/>
        </w:rPr>
        <w:t>万元（其中，</w:t>
      </w:r>
      <w:r>
        <w:rPr>
          <w:rFonts w:hint="eastAsia" w:ascii="Times New Roman" w:hAnsi="Times New Roman" w:eastAsia="仿宋_GB2312" w:cs="Times New Roman"/>
          <w:sz w:val="32"/>
          <w:szCs w:val="22"/>
          <w:shd w:val="clear" w:color="auto" w:fill="FFFFFF"/>
        </w:rPr>
        <w:t>公务用车购置费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zCs w:val="22"/>
          <w:shd w:val="clear" w:color="auto" w:fill="FFFFFF"/>
        </w:rPr>
        <w:t>，公务用车运行费</w:t>
      </w:r>
      <w:r>
        <w:rPr>
          <w:rFonts w:hint="eastAsia" w:ascii="仿宋_GB2312" w:hAnsi="黑体" w:eastAsia="仿宋_GB2312" w:cs="仿宋_GB2312"/>
          <w:sz w:val="32"/>
          <w:szCs w:val="32"/>
        </w:rPr>
        <w:t>5.1</w:t>
      </w:r>
      <w:r>
        <w:rPr>
          <w:rFonts w:hint="eastAsia" w:ascii="仿宋_GB2312" w:hAnsi="黑体" w:eastAsia="仿宋_GB2312"/>
          <w:sz w:val="32"/>
          <w:szCs w:val="32"/>
        </w:rPr>
        <w:t>万元）</w:t>
      </w:r>
      <w:r>
        <w:rPr>
          <w:rFonts w:hint="eastAsia" w:ascii="Times New Roman" w:hAnsi="Times New Roman" w:eastAsia="仿宋_GB2312" w:cs="Times New Roman"/>
          <w:sz w:val="32"/>
          <w:szCs w:val="22"/>
          <w:shd w:val="clear" w:color="auto" w:fill="FFFFFF"/>
        </w:rPr>
        <w:t>，与上年预算持平。公务车保有量</w:t>
      </w:r>
      <w:r>
        <w:rPr>
          <w:rFonts w:hint="eastAsia" w:ascii="仿宋_GB2312" w:hAnsi="黑体" w:eastAsia="仿宋_GB2312" w:cs="仿宋_GB2312"/>
          <w:sz w:val="32"/>
          <w:szCs w:val="32"/>
        </w:rPr>
        <w:t>2辆，计划购置0辆</w:t>
      </w:r>
      <w:r>
        <w:rPr>
          <w:rFonts w:hint="eastAsia" w:ascii="仿宋_GB2312" w:hAnsi="黑体" w:eastAsia="仿宋_GB2312" w:cs="仿宋_GB2312"/>
          <w:sz w:val="32"/>
          <w:szCs w:val="32"/>
          <w:lang w:eastAsia="zh-CN"/>
        </w:rPr>
        <w:t>。</w:t>
      </w:r>
      <w:r>
        <w:rPr>
          <w:rFonts w:ascii="仿宋_GB2312" w:hAnsi="黑体" w:eastAsia="仿宋_GB2312" w:cs="Times New Roman"/>
          <w:sz w:val="32"/>
          <w:szCs w:val="32"/>
          <w:highlight w:val="none"/>
          <w:u w:val="none"/>
        </w:rPr>
        <w:t>公务接待费</w:t>
      </w:r>
      <w:r>
        <w:rPr>
          <w:rFonts w:hint="eastAsia" w:ascii="仿宋_GB2312" w:hAnsi="黑体" w:eastAsia="仿宋_GB2312" w:cs="仿宋_GB2312"/>
          <w:sz w:val="32"/>
          <w:szCs w:val="32"/>
          <w:highlight w:val="none"/>
          <w:u w:val="none"/>
          <w:lang w:val="en-US" w:eastAsia="zh-CN"/>
        </w:rPr>
        <w:t>0</w:t>
      </w:r>
      <w:r>
        <w:rPr>
          <w:rFonts w:ascii="Times New Roman" w:hAnsi="Times New Roman" w:eastAsia="仿宋_GB2312" w:cs="Times New Roman"/>
          <w:sz w:val="32"/>
          <w:highlight w:val="none"/>
          <w:u w:val="none"/>
          <w:shd w:val="clear" w:color="auto" w:fill="FFFFFF"/>
        </w:rPr>
        <w:t>万元，</w:t>
      </w:r>
      <w:r>
        <w:rPr>
          <w:rFonts w:hint="eastAsia" w:ascii="Times New Roman" w:hAnsi="Times New Roman" w:eastAsia="仿宋_GB2312" w:cs="Times New Roman"/>
          <w:sz w:val="32"/>
          <w:highlight w:val="none"/>
          <w:u w:val="none"/>
          <w:shd w:val="clear" w:color="auto" w:fill="FFFFFF"/>
          <w:lang w:val="en-US" w:eastAsia="zh-CN"/>
        </w:rPr>
        <w:t>较</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w:t>
      </w:r>
      <w:r>
        <w:rPr>
          <w:rFonts w:hint="eastAsia" w:ascii="Times New Roman" w:hAnsi="Times New Roman" w:eastAsia="仿宋_GB2312" w:cs="Times New Roman"/>
          <w:sz w:val="32"/>
          <w:highlight w:val="none"/>
          <w:u w:val="none"/>
          <w:shd w:val="clear" w:color="auto" w:fill="FFFFFF"/>
          <w:lang w:val="en-US" w:eastAsia="zh-CN"/>
        </w:rPr>
        <w:t>下降</w:t>
      </w:r>
      <w:r>
        <w:rPr>
          <w:rFonts w:hint="eastAsia" w:ascii="仿宋" w:hAnsi="仿宋" w:eastAsia="仿宋" w:cs="仿宋"/>
          <w:sz w:val="32"/>
          <w:highlight w:val="none"/>
          <w:u w:val="none"/>
          <w:shd w:val="clear" w:color="auto" w:fill="FFFFFF"/>
          <w:lang w:val="en-US" w:eastAsia="zh-CN"/>
        </w:rPr>
        <w:t>100%</w:t>
      </w:r>
      <w:r>
        <w:rPr>
          <w:rFonts w:hint="eastAsia" w:ascii="仿宋" w:hAnsi="仿宋" w:eastAsia="仿宋" w:cs="仿宋"/>
          <w:sz w:val="32"/>
          <w:highlight w:val="none"/>
          <w:u w:val="none"/>
          <w:shd w:val="clear" w:color="auto" w:fill="FFFFFF"/>
          <w:lang w:eastAsia="zh-CN"/>
        </w:rPr>
        <w:t>，</w:t>
      </w:r>
      <w:r>
        <w:rPr>
          <w:rFonts w:hint="eastAsia" w:ascii="Times New Roman" w:hAnsi="Times New Roman" w:eastAsia="仿宋_GB2312" w:cs="Times New Roman"/>
          <w:sz w:val="32"/>
          <w:highlight w:val="none"/>
          <w:u w:val="none"/>
          <w:shd w:val="clear" w:color="auto" w:fill="FFFFFF"/>
          <w:lang w:val="en-US" w:eastAsia="zh-CN"/>
        </w:rPr>
        <w:t>下降的主要原因</w:t>
      </w:r>
      <w:r>
        <w:rPr>
          <w:rFonts w:hint="eastAsia" w:ascii="仿宋" w:hAnsi="仿宋" w:eastAsia="仿宋" w:cs="仿宋"/>
          <w:sz w:val="32"/>
          <w:highlight w:val="none"/>
          <w:u w:val="none"/>
          <w:shd w:val="clear" w:color="auto" w:fill="FFFFFF"/>
          <w:lang w:val="en-US" w:eastAsia="zh-CN"/>
        </w:rPr>
        <w:t>是2024年</w:t>
      </w:r>
      <w:r>
        <w:rPr>
          <w:rFonts w:hint="eastAsia" w:ascii="Times New Roman" w:hAnsi="Times New Roman" w:eastAsia="仿宋_GB2312" w:cs="Times New Roman"/>
          <w:sz w:val="32"/>
          <w:highlight w:val="none"/>
          <w:u w:val="none"/>
          <w:shd w:val="clear" w:color="auto" w:fill="FFFFFF"/>
          <w:lang w:val="en-US" w:eastAsia="zh-CN"/>
        </w:rPr>
        <w:t>因工作安排无接待计划</w:t>
      </w:r>
      <w:r>
        <w:rPr>
          <w:rFonts w:hint="eastAsia" w:ascii="Times New Roman" w:hAnsi="Times New Roman" w:eastAsia="仿宋_GB2312" w:cs="Times New Roman"/>
          <w:sz w:val="32"/>
          <w:highlight w:val="none"/>
          <w:u w:val="none"/>
          <w:shd w:val="clear" w:color="auto" w:fill="FFFFFF"/>
        </w:rPr>
        <w:t>。</w:t>
      </w:r>
    </w:p>
    <w:p>
      <w:pPr>
        <w:ind w:firstLine="640" w:firstLineChars="200"/>
        <w:rPr>
          <w:rFonts w:ascii="仿宋_GB2312" w:hAnsi="黑体" w:eastAsia="仿宋_GB2312" w:cs="Times New Roman"/>
          <w:color w:val="000000" w:themeColor="text1"/>
          <w:sz w:val="32"/>
          <w:szCs w:val="32"/>
          <w:u w:val="none"/>
          <w14:textFill>
            <w14:solidFill>
              <w14:schemeClr w14:val="tx1"/>
            </w14:solidFill>
          </w14:textFill>
        </w:rPr>
      </w:pPr>
      <w:r>
        <w:rPr>
          <w:rFonts w:hint="eastAsia" w:ascii="仿宋_GB2312" w:hAnsi="黑体" w:eastAsia="仿宋_GB2312"/>
          <w:sz w:val="32"/>
          <w:szCs w:val="32"/>
          <w:u w:val="none"/>
        </w:rPr>
        <w:t>（二）</w:t>
      </w:r>
      <w:r>
        <w:rPr>
          <w:rFonts w:hint="eastAsia" w:ascii="仿宋" w:hAnsi="仿宋" w:eastAsia="仿宋" w:cs="仿宋"/>
          <w:sz w:val="32"/>
          <w:szCs w:val="32"/>
        </w:rPr>
        <w:t>海南省学校后勤与学生资助管理办公室20</w:t>
      </w:r>
      <w:r>
        <w:rPr>
          <w:rFonts w:hint="eastAsia" w:ascii="仿宋_GB2312" w:hAnsi="黑体" w:eastAsia="仿宋_GB2312"/>
          <w:sz w:val="32"/>
          <w:szCs w:val="32"/>
        </w:rPr>
        <w:t>2</w:t>
      </w:r>
      <w:r>
        <w:rPr>
          <w:rFonts w:hint="eastAsia" w:ascii="仿宋_GB2312" w:hAnsi="黑体" w:eastAsia="仿宋_GB2312"/>
          <w:sz w:val="32"/>
          <w:szCs w:val="32"/>
          <w:lang w:val="en-US" w:eastAsia="zh-CN"/>
        </w:rPr>
        <w:t>4</w:t>
      </w:r>
      <w:r>
        <w:rPr>
          <w:rFonts w:hint="eastAsia" w:ascii="仿宋_GB2312" w:hAnsi="黑体" w:eastAsia="仿宋_GB2312"/>
          <w:sz w:val="32"/>
          <w:szCs w:val="32"/>
          <w:u w:val="none"/>
        </w:rPr>
        <w:t>年政府性基金预算“三公”经费预算数为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olor w:val="000000" w:themeColor="text1"/>
          <w:sz w:val="32"/>
          <w:szCs w:val="32"/>
          <w:u w:val="none"/>
          <w14:textFill>
            <w14:solidFill>
              <w14:schemeClr w14:val="tx1"/>
            </w14:solidFill>
          </w14:textFill>
        </w:rPr>
        <w:t>，其中：</w:t>
      </w:r>
    </w:p>
    <w:p>
      <w:pPr>
        <w:ind w:firstLine="640" w:firstLineChars="200"/>
        <w:rPr>
          <w:rFonts w:ascii="Times New Roman" w:hAnsi="Times New Roman" w:eastAsia="仿宋_GB2312" w:cs="Times New Roman"/>
          <w:sz w:val="32"/>
          <w:u w:val="none"/>
          <w:shd w:val="clear" w:color="auto" w:fill="FFFFFF"/>
        </w:rPr>
      </w:pP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因公出国（境）经费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人。公务用车购置及运行费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万元（其中，</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公务用车购置</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，公务用车</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；公务车保有量</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辆，计划购置</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仿宋_GB2312" w:hAnsi="黑体" w:eastAsia="仿宋_GB2312" w:cs="Times New Roman"/>
          <w:color w:val="000000" w:themeColor="text1"/>
          <w:sz w:val="32"/>
          <w:szCs w:val="32"/>
          <w:u w:val="none"/>
          <w14:textFill>
            <w14:solidFill>
              <w14:schemeClr w14:val="tx1"/>
            </w14:solidFill>
          </w14:textFill>
        </w:rPr>
        <w:t>公务接待费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万元，与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，计划接待</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人</w:t>
      </w:r>
      <w:r>
        <w:rPr>
          <w:rFonts w:hint="eastAsia" w:ascii="仿宋_GB2312" w:hAnsi="黑体" w:eastAsia="仿宋_GB2312"/>
          <w:sz w:val="32"/>
          <w:szCs w:val="32"/>
          <w:u w:val="none"/>
          <w:lang w:eastAsia="zh-CN"/>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cs="黑体"/>
          <w:sz w:val="32"/>
          <w:szCs w:val="32"/>
        </w:rPr>
        <w:t>海南省学校后勤与学生资助管理办公室202</w:t>
      </w:r>
      <w:r>
        <w:rPr>
          <w:rFonts w:hint="eastAsia" w:ascii="黑体" w:hAnsi="黑体" w:eastAsia="黑体" w:cs="黑体"/>
          <w:sz w:val="32"/>
          <w:szCs w:val="32"/>
          <w:lang w:val="en-US" w:eastAsia="zh-CN"/>
        </w:rPr>
        <w:t>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（一）政府性基金预算当年规模变化情况</w:t>
      </w:r>
    </w:p>
    <w:p>
      <w:pPr>
        <w:ind w:firstLine="640" w:firstLineChars="200"/>
        <w:rPr>
          <w:rFonts w:ascii="仿宋_GB2312" w:hAnsi="黑体" w:eastAsia="仿宋_GB2312"/>
          <w:color w:val="000000" w:themeColor="text1"/>
          <w:sz w:val="32"/>
          <w:szCs w:val="32"/>
          <w:u w:val="none"/>
          <w14:textFill>
            <w14:solidFill>
              <w14:schemeClr w14:val="tx1"/>
            </w14:solidFill>
          </w14:textFill>
        </w:rPr>
      </w:pPr>
      <w:r>
        <w:rPr>
          <w:rFonts w:hint="eastAsia" w:ascii="仿宋_GB2312" w:hAnsi="黑体" w:eastAsia="仿宋_GB2312"/>
          <w:sz w:val="32"/>
          <w:szCs w:val="32"/>
        </w:rPr>
        <w:t>海南省学校后勤与学生资助管理办公室</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2024</w:t>
      </w:r>
      <w:r>
        <w:rPr>
          <w:rFonts w:hint="eastAsia" w:ascii="仿宋_GB2312" w:hAnsi="黑体" w:eastAsia="仿宋_GB2312"/>
          <w:color w:val="000000" w:themeColor="text1"/>
          <w:sz w:val="32"/>
          <w:szCs w:val="32"/>
          <w:u w:val="none"/>
          <w14:textFill>
            <w14:solidFill>
              <w14:schemeClr w14:val="tx1"/>
            </w14:solidFill>
          </w14:textFill>
        </w:rPr>
        <w:t>年</w:t>
      </w:r>
      <w:r>
        <w:rPr>
          <w:rFonts w:hint="eastAsia" w:ascii="仿宋_GB2312" w:hAnsi="黑体" w:eastAsia="仿宋_GB2312"/>
          <w:color w:val="000000" w:themeColor="text1"/>
          <w:sz w:val="32"/>
          <w:szCs w:val="32"/>
          <w:u w:val="none"/>
          <w:lang w:eastAsia="zh-CN"/>
          <w14:textFill>
            <w14:solidFill>
              <w14:schemeClr w14:val="tx1"/>
            </w14:solidFill>
          </w14:textFill>
        </w:rPr>
        <w:t>无</w:t>
      </w:r>
      <w:r>
        <w:rPr>
          <w:rFonts w:hint="eastAsia" w:ascii="仿宋_GB2312" w:hAnsi="黑体" w:eastAsia="仿宋_GB2312"/>
          <w:color w:val="000000" w:themeColor="text1"/>
          <w:sz w:val="32"/>
          <w:szCs w:val="32"/>
          <w:u w:val="none"/>
          <w14:textFill>
            <w14:solidFill>
              <w14:schemeClr w14:val="tx1"/>
            </w14:solidFill>
          </w14:textFill>
        </w:rPr>
        <w:t>政府性基金预算当年拨款</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sz w:val="32"/>
          <w:szCs w:val="32"/>
        </w:rPr>
        <w:t>海南省学校后勤与学生资助管理办公室</w:t>
      </w:r>
      <w:r>
        <w:rPr>
          <w:rFonts w:hint="eastAsia" w:ascii="仿宋_GB2312" w:hAnsi="黑体" w:eastAsia="仿宋_GB2312" w:cs="仿宋_GB2312"/>
          <w:color w:val="000000" w:themeColor="text1"/>
          <w:sz w:val="32"/>
          <w:szCs w:val="32"/>
          <w14:textFill>
            <w14:solidFill>
              <w14:schemeClr w14:val="tx1"/>
            </w14:solidFill>
          </w14:textFill>
        </w:rPr>
        <w:t>单位202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22"/>
          <w:shd w:val="clear" w:color="auto" w:fill="FFFFFF"/>
        </w:rPr>
      </w:pPr>
      <w:r>
        <w:rPr>
          <w:rFonts w:hint="eastAsia" w:ascii="仿宋_GB2312" w:hAnsi="黑体" w:eastAsia="仿宋_GB2312"/>
          <w:sz w:val="32"/>
          <w:szCs w:val="32"/>
        </w:rPr>
        <w:t>海南省学校后勤与学生资助管理办公室</w:t>
      </w:r>
      <w:r>
        <w:rPr>
          <w:rFonts w:hint="eastAsia" w:ascii="仿宋_GB2312" w:hAnsi="黑体" w:eastAsia="仿宋_GB2312" w:cs="仿宋_GB2312"/>
          <w:color w:val="000000" w:themeColor="text1"/>
          <w:sz w:val="32"/>
          <w:szCs w:val="32"/>
          <w14:textFill>
            <w14:solidFill>
              <w14:schemeClr w14:val="tx1"/>
            </w14:solidFill>
          </w14:textFill>
        </w:rPr>
        <w:t>单位202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cs="黑体"/>
          <w:sz w:val="32"/>
          <w:szCs w:val="32"/>
        </w:rPr>
        <w:t>海南省学校后勤与学生资助管理办公室</w:t>
      </w:r>
      <w:r>
        <w:rPr>
          <w:rFonts w:hint="eastAsia" w:ascii="黑体" w:hAnsi="黑体" w:eastAsia="黑体" w:cs="黑体"/>
          <w:sz w:val="32"/>
          <w:szCs w:val="32"/>
          <w:lang w:eastAsia="zh-CN"/>
        </w:rPr>
        <w:t>单位</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u w:val="none"/>
        </w:rPr>
        <w:t>按照综合预算原则，</w:t>
      </w:r>
      <w:r>
        <w:rPr>
          <w:rFonts w:hint="eastAsia" w:ascii="仿宋_GB2312" w:hAnsi="黑体" w:eastAsia="仿宋_GB2312"/>
          <w:sz w:val="32"/>
          <w:szCs w:val="32"/>
        </w:rPr>
        <w:t>海南省学校后勤与学生资助管理办公室</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rPr>
        <w:t>收入包括：一般公共预算拨款收入；支出包括：教育支出、社会保障和就业支出、卫生健康支出、住房保障支出。</w:t>
      </w:r>
      <w:r>
        <w:rPr>
          <w:rFonts w:hint="eastAsia" w:ascii="仿宋_GB2312" w:hAnsi="黑体" w:eastAsia="仿宋_GB2312"/>
          <w:sz w:val="32"/>
          <w:szCs w:val="32"/>
        </w:rPr>
        <w:t>海南省学校后勤与学生资助管理办公室</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年收支总预算</w:t>
      </w:r>
      <w:r>
        <w:rPr>
          <w:rFonts w:hint="eastAsia" w:ascii="仿宋_GB2312" w:hAnsi="黑体" w:eastAsia="仿宋_GB2312" w:cs="仿宋_GB2312"/>
          <w:sz w:val="32"/>
          <w:szCs w:val="32"/>
          <w:lang w:val="en-US" w:eastAsia="zh-CN"/>
        </w:rPr>
        <w:t>1721.16</w:t>
      </w:r>
      <w:r>
        <w:rPr>
          <w:rFonts w:hint="eastAsia" w:ascii="仿宋_GB2312" w:hAnsi="黑体" w:eastAsia="仿宋_GB2312" w:cs="仿宋_GB2312"/>
          <w:sz w:val="32"/>
          <w:szCs w:val="32"/>
        </w:rPr>
        <w:t>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cs="黑体"/>
          <w:sz w:val="32"/>
          <w:szCs w:val="32"/>
        </w:rPr>
        <w:t>海南省学校后勤与学生资助管理办公室</w:t>
      </w:r>
      <w:r>
        <w:rPr>
          <w:rFonts w:hint="eastAsia" w:ascii="黑体" w:hAnsi="黑体" w:eastAsia="黑体" w:cs="黑体"/>
          <w:sz w:val="32"/>
          <w:szCs w:val="32"/>
          <w:lang w:eastAsia="zh-CN"/>
        </w:rPr>
        <w:t>单位</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sz w:val="32"/>
          <w:szCs w:val="32"/>
          <w:u w:val="none"/>
        </w:rPr>
      </w:pPr>
      <w:r>
        <w:rPr>
          <w:rFonts w:hint="eastAsia" w:ascii="仿宋" w:hAnsi="仿宋" w:eastAsia="仿宋" w:cs="仿宋"/>
          <w:sz w:val="32"/>
          <w:szCs w:val="32"/>
        </w:rPr>
        <w:t>海南省学校后勤与学生资助管理办公室</w:t>
      </w:r>
      <w:r>
        <w:rPr>
          <w:rFonts w:hint="eastAsia" w:ascii="仿宋" w:hAnsi="仿宋" w:eastAsia="仿宋" w:cs="仿宋"/>
          <w:sz w:val="32"/>
          <w:szCs w:val="32"/>
          <w:lang w:eastAsia="zh-CN"/>
        </w:rPr>
        <w:t>单位</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860.58</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%；经费拨款收入</w:t>
      </w:r>
      <w:r>
        <w:rPr>
          <w:rFonts w:hint="eastAsia" w:ascii="仿宋_GB2312" w:hAnsi="黑体" w:eastAsia="仿宋_GB2312" w:cs="仿宋_GB2312"/>
          <w:sz w:val="32"/>
          <w:szCs w:val="32"/>
          <w:u w:val="none"/>
          <w:lang w:val="en-US" w:eastAsia="zh-CN"/>
        </w:rPr>
        <w:t>860.58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100</w:t>
      </w:r>
      <w:r>
        <w:rPr>
          <w:rFonts w:hint="eastAsia" w:ascii="仿宋_GB2312" w:hAnsi="黑体" w:eastAsia="仿宋_GB2312"/>
          <w:sz w:val="32"/>
          <w:szCs w:val="32"/>
          <w:u w:val="none"/>
        </w:rPr>
        <w:t>%；政府性基金收入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%；专项收入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val="en-US" w:eastAsia="zh-CN"/>
        </w:rPr>
        <w:t>减少</w:t>
      </w:r>
      <w:r>
        <w:rPr>
          <w:rFonts w:hint="eastAsia" w:ascii="仿宋_GB2312" w:hAnsi="黑体" w:eastAsia="仿宋_GB2312" w:cs="仿宋_GB2312"/>
          <w:sz w:val="32"/>
          <w:szCs w:val="32"/>
          <w:u w:val="none"/>
          <w:lang w:val="en-US" w:eastAsia="zh-CN"/>
        </w:rPr>
        <w:t>564.14</w:t>
      </w:r>
      <w:r>
        <w:rPr>
          <w:rFonts w:hint="eastAsia" w:ascii="仿宋_GB2312" w:hAnsi="黑体" w:eastAsia="仿宋_GB2312"/>
          <w:sz w:val="32"/>
          <w:szCs w:val="32"/>
          <w:u w:val="none"/>
        </w:rPr>
        <w:t>万元，主要是</w:t>
      </w:r>
      <w:r>
        <w:rPr>
          <w:rFonts w:hint="eastAsia" w:ascii="仿宋_GB2312" w:hAnsi="黑体" w:eastAsia="仿宋_GB2312"/>
          <w:sz w:val="32"/>
          <w:szCs w:val="32"/>
        </w:rPr>
        <w:t>高校学生生源地信用助学贷款风险补偿金项目</w:t>
      </w:r>
      <w:r>
        <w:rPr>
          <w:rFonts w:hint="eastAsia" w:ascii="仿宋_GB2312" w:hAnsi="黑体" w:eastAsia="仿宋_GB2312"/>
          <w:sz w:val="32"/>
          <w:szCs w:val="32"/>
          <w:lang w:val="en-US" w:eastAsia="zh-CN"/>
        </w:rPr>
        <w:t>减少775万元</w:t>
      </w:r>
      <w:r>
        <w:rPr>
          <w:rFonts w:hint="eastAsia" w:ascii="仿宋_GB2312" w:hAnsi="黑体" w:eastAsia="仿宋_GB2312"/>
          <w:sz w:val="32"/>
          <w:szCs w:val="32"/>
          <w:u w:val="none"/>
          <w:lang w:eastAsia="zh-CN"/>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cs="黑体"/>
          <w:sz w:val="32"/>
          <w:szCs w:val="32"/>
        </w:rPr>
        <w:t>海南省学校后勤与学生资助管理办公室</w:t>
      </w:r>
      <w:r>
        <w:rPr>
          <w:rFonts w:hint="eastAsia" w:ascii="黑体" w:hAnsi="黑体" w:eastAsia="黑体" w:cs="黑体"/>
          <w:sz w:val="32"/>
          <w:szCs w:val="32"/>
          <w:lang w:eastAsia="zh-CN"/>
        </w:rPr>
        <w:t>单位</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 w:hAnsi="仿宋" w:eastAsia="仿宋" w:cs="仿宋"/>
          <w:sz w:val="32"/>
          <w:szCs w:val="32"/>
        </w:rPr>
        <w:t>海南省学校后勤与学生资助管理办公室</w:t>
      </w:r>
      <w:r>
        <w:rPr>
          <w:rFonts w:hint="eastAsia" w:ascii="仿宋" w:hAnsi="仿宋" w:eastAsia="仿宋" w:cs="仿宋"/>
          <w:sz w:val="32"/>
          <w:szCs w:val="32"/>
          <w:lang w:eastAsia="zh-CN"/>
        </w:rPr>
        <w:t>单位</w:t>
      </w:r>
      <w:r>
        <w:rPr>
          <w:rFonts w:hint="eastAsia" w:ascii="仿宋" w:hAnsi="仿宋" w:eastAsia="仿宋" w:cs="仿宋"/>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860.58</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354.07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41.14</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506.51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58.86</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564.14</w:t>
      </w:r>
      <w:r>
        <w:rPr>
          <w:rFonts w:hint="eastAsia" w:ascii="仿宋_GB2312" w:hAnsi="黑体" w:eastAsia="仿宋_GB2312"/>
          <w:sz w:val="32"/>
          <w:szCs w:val="32"/>
          <w:u w:val="none"/>
        </w:rPr>
        <w:t>万元，主要是</w:t>
      </w:r>
      <w:r>
        <w:rPr>
          <w:rFonts w:hint="eastAsia" w:ascii="仿宋_GB2312" w:hAnsi="黑体" w:eastAsia="仿宋_GB2312"/>
          <w:sz w:val="32"/>
          <w:szCs w:val="32"/>
        </w:rPr>
        <w:t>高校学生生源地信用助学贷款风险补偿金项目</w:t>
      </w:r>
      <w:r>
        <w:rPr>
          <w:rFonts w:hint="eastAsia" w:ascii="仿宋_GB2312" w:hAnsi="黑体" w:eastAsia="仿宋_GB2312"/>
          <w:sz w:val="32"/>
          <w:szCs w:val="32"/>
          <w:lang w:val="en-US" w:eastAsia="zh-CN"/>
        </w:rPr>
        <w:t>减少775万元</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w:t>
      </w:r>
      <w:r>
        <w:rPr>
          <w:rFonts w:hint="eastAsia" w:ascii="仿宋_GB2312" w:hAnsi="黑体" w:eastAsia="仿宋_GB2312"/>
          <w:sz w:val="32"/>
          <w:szCs w:val="32"/>
        </w:rPr>
        <w:t>海南省学校后勤与学生资助管理办公室</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无机关运行经费预算</w:t>
      </w:r>
      <w:r>
        <w:rPr>
          <w:rFonts w:hint="eastAsia" w:ascii="仿宋_GB2312" w:hAnsi="黑体" w:eastAsia="仿宋_GB2312"/>
          <w:sz w:val="32"/>
          <w:szCs w:val="32"/>
        </w:rPr>
        <w:t>。</w:t>
      </w:r>
    </w:p>
    <w:p>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ind w:firstLine="640"/>
        <w:rPr>
          <w:rFonts w:ascii="仿宋_GB2312" w:hAnsi="黑体" w:eastAsia="仿宋_GB2312"/>
          <w:sz w:val="32"/>
          <w:szCs w:val="32"/>
          <w:u w:val="none"/>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w:t>
      </w:r>
      <w:r>
        <w:rPr>
          <w:rFonts w:hint="eastAsia" w:ascii="仿宋_GB2312" w:hAnsi="黑体" w:eastAsia="仿宋_GB2312"/>
          <w:sz w:val="32"/>
          <w:szCs w:val="32"/>
        </w:rPr>
        <w:t>海南省学校后勤与学生资助管理办公室</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3.8</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3.8</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spacing w:beforeLines="0" w:afterLines="0"/>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3</w:t>
      </w:r>
      <w:r>
        <w:rPr>
          <w:rFonts w:hint="eastAsia" w:ascii="仿宋_GB2312" w:hAnsi="黑体" w:eastAsia="仿宋_GB2312"/>
          <w:sz w:val="32"/>
          <w:szCs w:val="32"/>
        </w:rPr>
        <w:t>年12月31日，海南省学校后勤与学生资助管理办公室</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本级共有车辆2辆，其中，领导干部用车0辆，机要通信应急用车0辆、一般执法执勤用车0辆、特种专业技术用车0辆、其他用车2辆。单位价值100万元以上设备0台（套）。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年海南省学校后勤与学生资助管理办公室</w:t>
      </w:r>
      <w:r>
        <w:rPr>
          <w:rFonts w:hint="eastAsia" w:ascii="仿宋_GB2312" w:hAnsi="黑体" w:eastAsia="仿宋_GB2312" w:cs="仿宋_GB2312"/>
          <w:sz w:val="32"/>
          <w:szCs w:val="32"/>
          <w:u w:val="none"/>
          <w:lang w:val="en-US" w:eastAsia="zh-CN"/>
        </w:rPr>
        <w:t>16</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860.58</w:t>
      </w:r>
      <w:r>
        <w:rPr>
          <w:rFonts w:hint="eastAsia" w:ascii="仿宋_GB2312" w:hAnsi="黑体" w:eastAsia="仿宋_GB2312"/>
          <w:sz w:val="32"/>
          <w:szCs w:val="32"/>
          <w:u w:val="none"/>
        </w:rPr>
        <w:t>万元。</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其中，部分项目预算绩效情况：</w:t>
      </w:r>
    </w:p>
    <w:p>
      <w:pPr>
        <w:numPr>
          <w:ilvl w:val="0"/>
          <w:numId w:val="6"/>
        </w:numPr>
        <w:spacing w:beforeLines="0" w:afterLines="0"/>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高校学生生源地信用助学贷款风险补偿金项目，预算安排</w:t>
      </w:r>
      <w:r>
        <w:rPr>
          <w:rFonts w:hint="eastAsia" w:ascii="仿宋_GB2312" w:hAnsi="黑体" w:eastAsia="仿宋_GB2312" w:cs="仿宋_GB2312"/>
          <w:sz w:val="32"/>
          <w:szCs w:val="32"/>
          <w:lang w:val="en-US" w:eastAsia="zh-CN"/>
        </w:rPr>
        <w:t>140</w:t>
      </w:r>
      <w:r>
        <w:rPr>
          <w:rFonts w:hint="eastAsia" w:ascii="仿宋_GB2312" w:hAnsi="黑体" w:eastAsia="仿宋_GB2312" w:cs="仿宋_GB2312"/>
          <w:sz w:val="32"/>
          <w:szCs w:val="32"/>
        </w:rPr>
        <w:t>万元，主要用于偿还贷款学生在校期间利息和对银行当年贷款的风险补偿。贷款学生在校期间利息全部由财政补贴，其中,在本省就读的，其贷款贴息由地方财政负担；风险补偿金按当年贷款发生额的5%确定，在本省就读的，中央和地方各负担50%。绩效目标是确保家庭经济困难大学生及时缴纳学费和住宿费，有助于更好地缓解家庭经济困难学生的后顾之忧，实现应助尽助。</w:t>
      </w:r>
    </w:p>
    <w:p>
      <w:pPr>
        <w:numPr>
          <w:ilvl w:val="0"/>
          <w:numId w:val="0"/>
        </w:numPr>
        <w:spacing w:beforeLines="0" w:afterLines="0"/>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rPr>
        <w:t>校方责任保险省属民办院校补助资金项目，预算安排</w:t>
      </w:r>
      <w:r>
        <w:rPr>
          <w:rFonts w:hint="eastAsia" w:ascii="仿宋_GB2312" w:hAnsi="黑体" w:eastAsia="仿宋_GB2312" w:cs="仿宋_GB2312"/>
          <w:sz w:val="32"/>
          <w:szCs w:val="32"/>
          <w:lang w:val="en-US" w:eastAsia="zh-CN"/>
        </w:rPr>
        <w:t>199.68</w:t>
      </w:r>
      <w:r>
        <w:rPr>
          <w:rFonts w:hint="eastAsia" w:ascii="仿宋_GB2312" w:hAnsi="黑体" w:eastAsia="仿宋_GB2312" w:cs="仿宋_GB2312"/>
          <w:sz w:val="32"/>
          <w:szCs w:val="32"/>
        </w:rPr>
        <w:t>万元，主要用于每学年补助经费帮助省属民办院校购买校方责任保险。绩效目标是保障省属民办院校每位学生能够享受保险服务。</w:t>
      </w:r>
    </w:p>
    <w:p>
      <w:pPr>
        <w:jc w:val="both"/>
        <w:rPr>
          <w:rFonts w:hint="default" w:ascii="仿宋" w:hAnsi="仿宋" w:eastAsia="仿宋" w:cs="仿宋"/>
          <w:sz w:val="32"/>
          <w:szCs w:val="32"/>
          <w:u w:val="none"/>
          <w:lang w:val="en-US" w:eastAsia="zh-CN"/>
        </w:rPr>
      </w:pPr>
      <w:r>
        <w:rPr>
          <w:rFonts w:hint="eastAsia" w:ascii="黑体" w:hAnsi="黑体" w:eastAsia="黑体"/>
          <w:sz w:val="32"/>
          <w:szCs w:val="32"/>
          <w:u w:val="none"/>
          <w:lang w:val="en-US" w:eastAsia="zh-CN"/>
        </w:rPr>
        <w:t xml:space="preserve">   </w:t>
      </w:r>
      <w:bookmarkStart w:id="0" w:name="_GoBack"/>
      <w:bookmarkEnd w:id="0"/>
      <w:r>
        <w:rPr>
          <w:rFonts w:hint="eastAsia" w:ascii="仿宋" w:hAnsi="仿宋" w:eastAsia="仿宋" w:cs="仿宋"/>
          <w:sz w:val="32"/>
          <w:szCs w:val="32"/>
          <w:u w:val="none"/>
          <w:lang w:val="en-US" w:eastAsia="zh-CN"/>
        </w:rPr>
        <w:t>3.设备（装备）购置项目2024年预算安排80万元，主要通过该平台能够让学校校服采购工作接受各级教育行政单位、学生家长及社会的监督，让更多优秀的企业参与其中并提供更加优质的服务，充分保障学生与家长的知情权和监督权。</w:t>
      </w: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63894D"/>
    <w:multiLevelType w:val="multilevel"/>
    <w:tmpl w:val="D363894D"/>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iMzQ5M2ZlYTk3N2UxYjU3MDlmMDQwNmI3MjNiYWIifQ=="/>
  </w:docVars>
  <w:rsids>
    <w:rsidRoot w:val="0B5D211A"/>
    <w:rsid w:val="02F53218"/>
    <w:rsid w:val="054364BD"/>
    <w:rsid w:val="060F1340"/>
    <w:rsid w:val="06D21083"/>
    <w:rsid w:val="088E5CA1"/>
    <w:rsid w:val="09506969"/>
    <w:rsid w:val="09FC6C3A"/>
    <w:rsid w:val="0A911A78"/>
    <w:rsid w:val="0B5D211A"/>
    <w:rsid w:val="0BEC0E4F"/>
    <w:rsid w:val="0CB8457A"/>
    <w:rsid w:val="112B2F66"/>
    <w:rsid w:val="11641C95"/>
    <w:rsid w:val="159E3453"/>
    <w:rsid w:val="163C718B"/>
    <w:rsid w:val="18730A0F"/>
    <w:rsid w:val="1A1E0580"/>
    <w:rsid w:val="1C7B7E93"/>
    <w:rsid w:val="1CAB69CA"/>
    <w:rsid w:val="1D46317C"/>
    <w:rsid w:val="1EE20277"/>
    <w:rsid w:val="1F9A1B14"/>
    <w:rsid w:val="1FCD304D"/>
    <w:rsid w:val="24FB54C8"/>
    <w:rsid w:val="27D80470"/>
    <w:rsid w:val="29007221"/>
    <w:rsid w:val="2B8D1255"/>
    <w:rsid w:val="2C8D1898"/>
    <w:rsid w:val="35700359"/>
    <w:rsid w:val="38726196"/>
    <w:rsid w:val="39B91CA5"/>
    <w:rsid w:val="39DC14D6"/>
    <w:rsid w:val="3B1C3C75"/>
    <w:rsid w:val="41F30347"/>
    <w:rsid w:val="46674681"/>
    <w:rsid w:val="482079BC"/>
    <w:rsid w:val="4D4B7289"/>
    <w:rsid w:val="4F8E6EE0"/>
    <w:rsid w:val="510C4F82"/>
    <w:rsid w:val="54004828"/>
    <w:rsid w:val="55C57BEE"/>
    <w:rsid w:val="59F71814"/>
    <w:rsid w:val="5C9311FE"/>
    <w:rsid w:val="5D261179"/>
    <w:rsid w:val="60C863E1"/>
    <w:rsid w:val="61606594"/>
    <w:rsid w:val="674A63AC"/>
    <w:rsid w:val="688F085F"/>
    <w:rsid w:val="6A2F6ED2"/>
    <w:rsid w:val="71431EA2"/>
    <w:rsid w:val="73903399"/>
    <w:rsid w:val="77390085"/>
    <w:rsid w:val="778A0CAD"/>
    <w:rsid w:val="78047EB1"/>
    <w:rsid w:val="7B875081"/>
    <w:rsid w:val="7C4342DF"/>
    <w:rsid w:val="7DCE27D3"/>
    <w:rsid w:val="7DD11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Lines="0" w:afterLines="0"/>
      <w:jc w:val="left"/>
    </w:pPr>
    <w:rPr>
      <w:rFonts w:hint="eastAsia" w:ascii="宋体" w:hAnsi="宋体" w:cs="宋体"/>
      <w:kern w:val="0"/>
      <w:sz w:val="24"/>
      <w:szCs w:val="24"/>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2024-02-23T13:45:00Z</dcterms:created>
  <dc:creator>国民老婆</dc:creator>
  <cp:lastModifiedBy>国民老婆</cp:lastModifiedBy>
  <dcterms:modified xsi:type="dcterms:W3CDTF">2024-02-27T02:32:21Z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1866E24FB70944C78CCE4A361D82A4F7_11</vt:lpwstr>
  </property>
</Properties>
</file>